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21" w:rsidRDefault="00E76621" w:rsidP="00E76621">
      <w:pPr>
        <w:pStyle w:val="Zv-Titlereport"/>
        <w:ind w:left="993" w:right="991"/>
      </w:pPr>
      <w:bookmarkStart w:id="0" w:name="_Hlk467594235"/>
      <w:bookmarkStart w:id="1" w:name="OLE_LINK3"/>
      <w:bookmarkStart w:id="2" w:name="OLE_LINK4"/>
      <w:r w:rsidRPr="00E11F0C">
        <w:t>Локализация импульсного объемного разряда в структурир</w:t>
      </w:r>
      <w:r>
        <w:t>ованных сверхзвуковых  потоках</w:t>
      </w:r>
      <w:bookmarkEnd w:id="1"/>
      <w:bookmarkEnd w:id="2"/>
    </w:p>
    <w:p w:rsidR="00E76621" w:rsidRDefault="00E76621" w:rsidP="00E76621">
      <w:pPr>
        <w:pStyle w:val="Zv-Author"/>
      </w:pPr>
      <w:r>
        <w:t xml:space="preserve">Знаменская И.А. </w:t>
      </w:r>
    </w:p>
    <w:p w:rsidR="00E76621" w:rsidRPr="00E76621" w:rsidRDefault="00E76621" w:rsidP="00E76621">
      <w:pPr>
        <w:pStyle w:val="Zv-Organization"/>
      </w:pPr>
      <w:bookmarkStart w:id="3" w:name="_Hlk466991037"/>
      <w:r>
        <w:t>Московский государственный университет</w:t>
      </w:r>
      <w:r w:rsidRPr="00961F04">
        <w:t>, г. Москва, Россия</w:t>
      </w:r>
      <w:bookmarkEnd w:id="3"/>
      <w:r>
        <w:t xml:space="preserve">. </w:t>
      </w:r>
      <w:hyperlink r:id="rId7" w:history="1">
        <w:r w:rsidRPr="002F55AA">
          <w:rPr>
            <w:rStyle w:val="a8"/>
            <w:lang w:val="en-US"/>
          </w:rPr>
          <w:t>znamen</w:t>
        </w:r>
        <w:r w:rsidRPr="002F55AA">
          <w:rPr>
            <w:rStyle w:val="a8"/>
          </w:rPr>
          <w:t>@</w:t>
        </w:r>
        <w:r w:rsidRPr="002F55AA">
          <w:rPr>
            <w:rStyle w:val="a8"/>
            <w:lang w:val="en-US"/>
          </w:rPr>
          <w:t>phys</w:t>
        </w:r>
        <w:r w:rsidRPr="002F55AA">
          <w:rPr>
            <w:rStyle w:val="a8"/>
          </w:rPr>
          <w:t>.</w:t>
        </w:r>
        <w:r w:rsidRPr="002F55AA">
          <w:rPr>
            <w:rStyle w:val="a8"/>
            <w:lang w:val="en-US"/>
          </w:rPr>
          <w:t>msu</w:t>
        </w:r>
        <w:r w:rsidRPr="002F55AA">
          <w:rPr>
            <w:rStyle w:val="a8"/>
          </w:rPr>
          <w:t>.</w:t>
        </w:r>
        <w:r w:rsidRPr="002F55AA">
          <w:rPr>
            <w:rStyle w:val="a8"/>
            <w:lang w:val="en-US"/>
          </w:rPr>
          <w:t>ru</w:t>
        </w:r>
      </w:hyperlink>
    </w:p>
    <w:bookmarkEnd w:id="0"/>
    <w:p w:rsidR="00E76621" w:rsidRPr="00D13C8A" w:rsidRDefault="00E76621" w:rsidP="00E76621">
      <w:pPr>
        <w:pStyle w:val="Zv-bodyreport"/>
      </w:pPr>
      <w:r w:rsidRPr="00D13C8A">
        <w:t>Инициирование разряда в газодинамическом потоке является одним из методов управляемого воздействия на течение газа</w:t>
      </w:r>
      <w:r w:rsidRPr="001A5680">
        <w:t xml:space="preserve">. </w:t>
      </w:r>
      <w:r w:rsidRPr="00D13C8A">
        <w:t>При использовании электрических разрядов для управления потоком пред</w:t>
      </w:r>
      <w:r>
        <w:t>по</w:t>
      </w:r>
      <w:r w:rsidRPr="00D13C8A">
        <w:t>лагается преобразование электрической энергии в энергию газа</w:t>
      </w:r>
      <w:r>
        <w:t> </w:t>
      </w:r>
      <w:r w:rsidRPr="00FD2FDC">
        <w:t>[</w:t>
      </w:r>
      <w:r w:rsidRPr="00501286">
        <w:t>1</w:t>
      </w:r>
      <w:r w:rsidRPr="00FD2FDC">
        <w:t>]</w:t>
      </w:r>
      <w:r w:rsidRPr="00D13C8A">
        <w:t xml:space="preserve">. В дозвуковых режимах эффекты воздействия плазмы на обтекание объясняются передачей импульса заряженными частицами потоку, в сверхзвуковых режимах эффекты имеют преимущественно тепловой механизм. Исследования показали, что осуществление эффективного воздействия на высокоэнтальпийные газовые потоки возможно на основе импульсного (импульсно-периодического) энергоподвода. Средством реализации такого энергоподвода являются импульсные сильноточные </w:t>
      </w:r>
      <w:r>
        <w:t>(</w:t>
      </w:r>
      <w:r w:rsidRPr="00D13C8A">
        <w:t>наносекундные</w:t>
      </w:r>
      <w:r>
        <w:t>)</w:t>
      </w:r>
      <w:r w:rsidRPr="00D13C8A">
        <w:t xml:space="preserve"> разряды.</w:t>
      </w:r>
      <w:r w:rsidRPr="001A5680">
        <w:t xml:space="preserve"> </w:t>
      </w:r>
      <w:r w:rsidRPr="00D13C8A">
        <w:t xml:space="preserve">За время tразр &lt;&lt;tпот, </w:t>
      </w:r>
      <w:r>
        <w:t xml:space="preserve">основные </w:t>
      </w:r>
      <w:r w:rsidRPr="00D13C8A">
        <w:t>плазменные неустойчивости не успевают развиться. Сверхзвуковые течения в каналах и около препятствий характеризуются сложной структурой</w:t>
      </w:r>
      <w:r>
        <w:t>.</w:t>
      </w:r>
      <w:r w:rsidRPr="00D13C8A">
        <w:t xml:space="preserve"> </w:t>
      </w:r>
    </w:p>
    <w:p w:rsidR="00E76621" w:rsidRPr="00D13C8A" w:rsidRDefault="00E76621" w:rsidP="00E76621">
      <w:pPr>
        <w:pStyle w:val="Zv-bodyreport"/>
      </w:pPr>
      <w:r w:rsidRPr="00D13C8A">
        <w:t>При инициировании объемного разряда с предионизацией ультрафиолетовым излучением от плазменных листов в потоке с разрывами и неоднородностями происходит перера</w:t>
      </w:r>
      <w:r>
        <w:t>с</w:t>
      </w:r>
      <w:r w:rsidRPr="00D13C8A">
        <w:t xml:space="preserve">пределение тока разряда в соответствии с локальным значением параметров потока. </w:t>
      </w:r>
      <w:r w:rsidRPr="001A5680">
        <w:t xml:space="preserve">Локализация энергии разряда определяется </w:t>
      </w:r>
      <w:r>
        <w:t>параметрами</w:t>
      </w:r>
      <w:r w:rsidRPr="001A5680">
        <w:t xml:space="preserve"> самого</w:t>
      </w:r>
      <w:r w:rsidRPr="00D13C8A">
        <w:t>,</w:t>
      </w:r>
      <w:r w:rsidRPr="001A5680">
        <w:t xml:space="preserve"> а также конфигурацией сверхзвукового потока, в котором инициируется разряд</w:t>
      </w:r>
      <w:r w:rsidRPr="00D13C8A">
        <w:t>,</w:t>
      </w:r>
      <w:r w:rsidRPr="001A5680">
        <w:t xml:space="preserve"> включающего разрывы, неоднородности, вихри, зоны отрыва и пр</w:t>
      </w:r>
      <w:r w:rsidRPr="00501286">
        <w:t xml:space="preserve">. </w:t>
      </w:r>
      <w:r w:rsidRPr="00FD2FDC">
        <w:t>[</w:t>
      </w:r>
      <w:r w:rsidRPr="00501286">
        <w:t>2</w:t>
      </w:r>
      <w:r w:rsidRPr="00FD2FDC">
        <w:t>]</w:t>
      </w:r>
      <w:r w:rsidRPr="001A5680">
        <w:t>.</w:t>
      </w:r>
    </w:p>
    <w:p w:rsidR="00E76621" w:rsidRPr="0091108E" w:rsidRDefault="00E76621" w:rsidP="00E76621">
      <w:pPr>
        <w:pStyle w:val="Zv-bodyreport"/>
      </w:pPr>
      <w:r w:rsidRPr="001A5680">
        <w:t xml:space="preserve">Объемный разряд с предионизацией ультрафиолетовым излучением от плазменных листов в прямоугольном канале </w:t>
      </w:r>
      <w:r>
        <w:t>сечением</w:t>
      </w:r>
      <w:r w:rsidRPr="001A5680">
        <w:t xml:space="preserve"> 48</w:t>
      </w:r>
      <w:r>
        <w:t> × </w:t>
      </w:r>
      <w:r w:rsidRPr="001A5680">
        <w:t>24</w:t>
      </w:r>
      <w:r>
        <w:t> </w:t>
      </w:r>
      <w:r w:rsidRPr="001A5680">
        <w:t>мм.</w:t>
      </w:r>
      <w:r>
        <w:t xml:space="preserve"> Протяженность разрядной зоны — 100 мм.</w:t>
      </w:r>
      <w:r w:rsidRPr="001A5680">
        <w:t xml:space="preserve"> Поджиг плазменных электродов обеспечивает однородность </w:t>
      </w:r>
      <w:r>
        <w:t>объемного разряда</w:t>
      </w:r>
      <w:r w:rsidRPr="001A5680">
        <w:t xml:space="preserve"> в канале</w:t>
      </w:r>
      <w:r>
        <w:t xml:space="preserve"> в однородном потоке</w:t>
      </w:r>
      <w:r w:rsidRPr="001A5680">
        <w:t>.</w:t>
      </w:r>
      <w:r>
        <w:t xml:space="preserve"> Разряд</w:t>
      </w:r>
      <w:r w:rsidRPr="001A5680">
        <w:t xml:space="preserve"> инициирова</w:t>
      </w:r>
      <w:r>
        <w:t>лся</w:t>
      </w:r>
      <w:r w:rsidRPr="001A5680">
        <w:t xml:space="preserve"> в потоке в </w:t>
      </w:r>
      <w:r>
        <w:t>заданные</w:t>
      </w:r>
      <w:r w:rsidRPr="001A5680">
        <w:t xml:space="preserve"> момент</w:t>
      </w:r>
      <w:r>
        <w:t>ы</w:t>
      </w:r>
      <w:r w:rsidRPr="001A5680">
        <w:t xml:space="preserve"> нестационарного газодинамического процесса. </w:t>
      </w:r>
      <w:r w:rsidRPr="00D13C8A">
        <w:t>Длительность тока разряд</w:t>
      </w:r>
      <w:r>
        <w:t>а</w:t>
      </w:r>
      <w:r w:rsidRPr="001A5680">
        <w:t xml:space="preserve"> не превышает 200 нс, что много </w:t>
      </w:r>
      <w:r w:rsidRPr="0091108E">
        <w:t>меньше характерных газодинамических времен, за время воздействия разряда структура</w:t>
      </w:r>
      <w:r w:rsidRPr="001A5680">
        <w:t xml:space="preserve"> газодинамического течения не изменяется. </w:t>
      </w:r>
      <w:r>
        <w:t xml:space="preserve">В послеразрядный период возникают новые ударно-волновые конфигурации в потоке. </w:t>
      </w:r>
    </w:p>
    <w:p w:rsidR="00E76621" w:rsidRDefault="00E76621" w:rsidP="00E76621">
      <w:pPr>
        <w:pStyle w:val="Zv-bodyreport"/>
      </w:pPr>
      <w:r>
        <w:t>Приведены данные по самолокализации объемного разряда в прямоугольном канале в сверхзвуковом потоке за плоской ударной волной с числом Маха 2 – 4</w:t>
      </w:r>
      <w:r w:rsidRPr="00FD2FDC">
        <w:t>,</w:t>
      </w:r>
      <w:r>
        <w:t>5. Определены условия перераспределения тока объемного разряда в газодинамические структуры</w:t>
      </w:r>
      <w:r w:rsidRPr="00FD2FDC">
        <w:t>:</w:t>
      </w:r>
      <w:r>
        <w:t xml:space="preserve"> зоны ударных волн</w:t>
      </w:r>
      <w:r w:rsidRPr="00874A0B">
        <w:t>,</w:t>
      </w:r>
      <w:r>
        <w:t xml:space="preserve"> отрыва потока</w:t>
      </w:r>
      <w:r w:rsidRPr="009948B3">
        <w:t>,</w:t>
      </w:r>
      <w:r>
        <w:t xml:space="preserve"> вихревые зоны. </w:t>
      </w:r>
    </w:p>
    <w:p w:rsidR="00E76621" w:rsidRPr="00ED1FB2" w:rsidRDefault="00E76621" w:rsidP="00E76621">
      <w:pPr>
        <w:pStyle w:val="Zv-bodyreport"/>
      </w:pPr>
      <w:r w:rsidRPr="001A5680">
        <w:t xml:space="preserve">Для визуализации газодинамических </w:t>
      </w:r>
      <w:r>
        <w:t xml:space="preserve">послеразрядных </w:t>
      </w:r>
      <w:r w:rsidRPr="001A5680">
        <w:t xml:space="preserve">процессов в разрядной камере поводилась теневая съемка в однократном режиме </w:t>
      </w:r>
      <w:r>
        <w:t>и режиме высокоскоростной съемки (100 – 5</w:t>
      </w:r>
      <w:bookmarkStart w:id="4" w:name="_GoBack"/>
      <w:bookmarkEnd w:id="4"/>
      <w:r>
        <w:t>00 000 к</w:t>
      </w:r>
      <w:r w:rsidRPr="00D13C8A">
        <w:t>/</w:t>
      </w:r>
      <w:r>
        <w:t xml:space="preserve">с) </w:t>
      </w:r>
      <w:r w:rsidRPr="001A5680">
        <w:t>с управляемой задержк</w:t>
      </w:r>
      <w:r>
        <w:t xml:space="preserve">ой от момента разряда. Исследована динамика возникающих в результате инициирования разряда в структурированном потоке ударно-волновых конфигураций.  </w:t>
      </w:r>
    </w:p>
    <w:p w:rsidR="00E76621" w:rsidRPr="00ED1FB2" w:rsidRDefault="00E76621" w:rsidP="00E76621">
      <w:pPr>
        <w:pStyle w:val="Zv-bodyreport"/>
      </w:pPr>
      <w:r>
        <w:t xml:space="preserve">Работа выполнена при частичной поддержке гранта РФФИ 14-08-00777. </w:t>
      </w:r>
    </w:p>
    <w:p w:rsidR="00E76621" w:rsidRPr="00E4083D" w:rsidRDefault="00E76621" w:rsidP="00E76621">
      <w:pPr>
        <w:pStyle w:val="Zv-TitleReferences-ru"/>
      </w:pPr>
      <w:r>
        <w:t>Литература</w:t>
      </w:r>
    </w:p>
    <w:p w:rsidR="00E76621" w:rsidRPr="001A4260" w:rsidRDefault="00E76621" w:rsidP="00E76621">
      <w:pPr>
        <w:pStyle w:val="Zv-References-ru"/>
        <w:numPr>
          <w:ilvl w:val="0"/>
          <w:numId w:val="1"/>
        </w:numPr>
      </w:pPr>
      <w:r w:rsidRPr="001A4260">
        <w:rPr>
          <w:lang w:val="en-US"/>
        </w:rPr>
        <w:t xml:space="preserve">Corke T C, Enloe C L and Wilkinson S P  Dielectric barrier discharge plasma actuators for flow control Annu. </w:t>
      </w:r>
      <w:r w:rsidRPr="001A4260">
        <w:t xml:space="preserve">Rev. Fluid Mech. </w:t>
      </w:r>
      <w:r>
        <w:t>-</w:t>
      </w:r>
      <w:r w:rsidRPr="001A4260">
        <w:t>2010</w:t>
      </w:r>
      <w:r>
        <w:t>-</w:t>
      </w:r>
      <w:r w:rsidRPr="001A4260">
        <w:t>42 505</w:t>
      </w:r>
      <w:r w:rsidRPr="001A4260">
        <w:rPr>
          <w:rFonts w:hint="eastAsia"/>
        </w:rPr>
        <w:t>–</w:t>
      </w:r>
      <w:r w:rsidRPr="001A4260">
        <w:t xml:space="preserve">29. </w:t>
      </w:r>
    </w:p>
    <w:p w:rsidR="00E76621" w:rsidRPr="001A4260" w:rsidRDefault="00E76621" w:rsidP="00E76621">
      <w:pPr>
        <w:pStyle w:val="Zv-References-ru"/>
        <w:numPr>
          <w:ilvl w:val="0"/>
          <w:numId w:val="1"/>
        </w:numPr>
      </w:pPr>
      <w:r w:rsidRPr="001A4260">
        <w:t xml:space="preserve">Знаменская И. А., Сысоев Н. Н., Цзинь Ц. О двух режимах воздействия импульсного объемного разряда на ударную волну // Письма в "Журнал технической физики". — 2013. — Т. 39, № 9. — С. 28–33.  </w:t>
      </w:r>
    </w:p>
    <w:p w:rsidR="004B72AA" w:rsidRPr="00E76621" w:rsidRDefault="004B72AA" w:rsidP="000D76E9"/>
    <w:sectPr w:rsidR="004B72AA" w:rsidRPr="00E7662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0BF" w:rsidRDefault="00FB60BF">
      <w:r>
        <w:separator/>
      </w:r>
    </w:p>
  </w:endnote>
  <w:endnote w:type="continuationSeparator" w:id="0">
    <w:p w:rsidR="00FB60BF" w:rsidRDefault="00FB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21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21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662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0BF" w:rsidRDefault="00FB60BF">
      <w:r>
        <w:separator/>
      </w:r>
    </w:p>
  </w:footnote>
  <w:footnote w:type="continuationSeparator" w:id="0">
    <w:p w:rsidR="00FB60BF" w:rsidRDefault="00FB6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76621" w:rsidRDefault="006C21A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60B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C21AD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76621"/>
    <w:rsid w:val="00E87733"/>
    <w:rsid w:val="00ED6260"/>
    <w:rsid w:val="00F41597"/>
    <w:rsid w:val="00F56BB9"/>
    <w:rsid w:val="00F74399"/>
    <w:rsid w:val="00F95123"/>
    <w:rsid w:val="00FB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76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namen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Локализация импульсного объемного разряда в структурированных сверхзвуковых  потоках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2017-01-04T18:47:00Z</dcterms:created>
  <dcterms:modified xsi:type="dcterms:W3CDTF">2017-01-04T18:50:00Z</dcterms:modified>
</cp:coreProperties>
</file>