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60" w:rsidRPr="00E877A6" w:rsidRDefault="00066D60" w:rsidP="00066D60">
      <w:pPr>
        <w:pStyle w:val="Zv-Titlereport"/>
      </w:pPr>
      <w:bookmarkStart w:id="0" w:name="_Hlk467076042"/>
      <w:bookmarkStart w:id="1" w:name="OLE_LINK7"/>
      <w:bookmarkStart w:id="2" w:name="OLE_LINK8"/>
      <w:r w:rsidRPr="00632AAA">
        <w:t xml:space="preserve">Разработка диагностики флуктуаций радиальной скорости плазмы на токамаке ФТ-2 методом </w:t>
      </w:r>
      <w:r w:rsidRPr="00E877A6">
        <w:t xml:space="preserve">микроволнового допплеровского </w:t>
      </w:r>
      <w:r w:rsidRPr="00632AAA">
        <w:t>усиленного рассеяния</w:t>
      </w:r>
      <w:bookmarkEnd w:id="1"/>
      <w:bookmarkEnd w:id="2"/>
    </w:p>
    <w:p w:rsidR="00066D60" w:rsidRPr="005E713C" w:rsidRDefault="00066D60" w:rsidP="00066D60">
      <w:pPr>
        <w:pStyle w:val="Zv-Author"/>
      </w:pPr>
      <w:r w:rsidRPr="00632AAA">
        <w:t>Гурченко</w:t>
      </w:r>
      <w:r w:rsidRPr="005E713C">
        <w:t xml:space="preserve"> </w:t>
      </w:r>
      <w:r w:rsidRPr="00632AAA">
        <w:t>А</w:t>
      </w:r>
      <w:r w:rsidRPr="005E713C">
        <w:t>.</w:t>
      </w:r>
      <w:r w:rsidRPr="00632AAA">
        <w:t>Д</w:t>
      </w:r>
      <w:r w:rsidRPr="005E713C">
        <w:t xml:space="preserve">., </w:t>
      </w:r>
      <w:r w:rsidRPr="00632AAA">
        <w:t>Алтухов</w:t>
      </w:r>
      <w:r w:rsidRPr="005E713C">
        <w:t xml:space="preserve"> </w:t>
      </w:r>
      <w:r w:rsidRPr="00632AAA">
        <w:t>А</w:t>
      </w:r>
      <w:r w:rsidRPr="005E713C">
        <w:t>.</w:t>
      </w:r>
      <w:r w:rsidRPr="00632AAA">
        <w:t>Б</w:t>
      </w:r>
      <w:r w:rsidRPr="005E713C">
        <w:t xml:space="preserve">., </w:t>
      </w:r>
      <w:r w:rsidRPr="00632AAA">
        <w:t>Гусаков</w:t>
      </w:r>
      <w:r w:rsidRPr="005E713C">
        <w:t xml:space="preserve"> </w:t>
      </w:r>
      <w:r w:rsidRPr="00632AAA">
        <w:t>Е</w:t>
      </w:r>
      <w:r w:rsidRPr="005E713C">
        <w:t>.</w:t>
      </w:r>
      <w:r w:rsidRPr="00632AAA">
        <w:t>З</w:t>
      </w:r>
      <w:r w:rsidRPr="005E713C">
        <w:t xml:space="preserve">., </w:t>
      </w:r>
      <w:r w:rsidRPr="00632AAA">
        <w:t>Есипов</w:t>
      </w:r>
      <w:r w:rsidRPr="005E713C">
        <w:t xml:space="preserve"> </w:t>
      </w:r>
      <w:r w:rsidRPr="00632AAA">
        <w:t>Л</w:t>
      </w:r>
      <w:r w:rsidRPr="005E713C">
        <w:t>.</w:t>
      </w:r>
      <w:r w:rsidRPr="00632AAA">
        <w:t>А</w:t>
      </w:r>
      <w:r w:rsidRPr="005E713C">
        <w:t>.</w:t>
      </w:r>
    </w:p>
    <w:p w:rsidR="00066D60" w:rsidRPr="00632AAA" w:rsidRDefault="00066D60" w:rsidP="00066D60">
      <w:pPr>
        <w:pStyle w:val="Zv-Organization"/>
      </w:pPr>
      <w:r w:rsidRPr="002F20E6">
        <w:rPr>
          <w:szCs w:val="24"/>
        </w:rPr>
        <w:t>Физико-технический институт им. А</w:t>
      </w:r>
      <w:r w:rsidRPr="005E713C">
        <w:rPr>
          <w:szCs w:val="24"/>
        </w:rPr>
        <w:t>.</w:t>
      </w:r>
      <w:r w:rsidRPr="002F20E6">
        <w:rPr>
          <w:szCs w:val="24"/>
        </w:rPr>
        <w:t>Ф</w:t>
      </w:r>
      <w:r w:rsidRPr="005E713C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5E713C">
        <w:rPr>
          <w:szCs w:val="24"/>
        </w:rPr>
        <w:t xml:space="preserve"> </w:t>
      </w:r>
      <w:r>
        <w:rPr>
          <w:szCs w:val="24"/>
        </w:rPr>
        <w:t>РАН</w:t>
      </w:r>
      <w:r w:rsidRPr="005E713C">
        <w:rPr>
          <w:szCs w:val="24"/>
        </w:rPr>
        <w:t xml:space="preserve">,  </w:t>
      </w:r>
      <w:r w:rsidRPr="002F20E6">
        <w:rPr>
          <w:szCs w:val="24"/>
        </w:rPr>
        <w:t>г</w:t>
      </w:r>
      <w:r w:rsidRPr="005E713C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5E713C">
        <w:rPr>
          <w:szCs w:val="24"/>
        </w:rPr>
        <w:t>-</w:t>
      </w:r>
      <w:r w:rsidRPr="002F20E6">
        <w:rPr>
          <w:szCs w:val="24"/>
        </w:rPr>
        <w:t>Петербург</w:t>
      </w:r>
      <w:r w:rsidRPr="005E713C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632AAA">
        <w:t xml:space="preserve">, </w:t>
      </w:r>
      <w:hyperlink r:id="rId7" w:history="1">
        <w:r w:rsidRPr="00632AAA">
          <w:rPr>
            <w:rStyle w:val="a8"/>
          </w:rPr>
          <w:t>aleksey.gurchenko@mail.ioffe.ru</w:t>
        </w:r>
      </w:hyperlink>
    </w:p>
    <w:bookmarkEnd w:id="0"/>
    <w:p w:rsidR="00066D60" w:rsidRPr="00632AAA" w:rsidRDefault="00066D60" w:rsidP="00066D60">
      <w:pPr>
        <w:pStyle w:val="Zv-bodyreport"/>
        <w:rPr>
          <w:szCs w:val="19"/>
        </w:rPr>
      </w:pPr>
      <w:r w:rsidRPr="00632AAA">
        <w:rPr>
          <w:szCs w:val="19"/>
        </w:rPr>
        <w:t xml:space="preserve">На токамаке ФТ-2 проводится разработка новой, технически простой, дешевой и существенно более локальной по сравнению с имеющимися аналогами диагностики флуктуаций полоидального электрического поля и связанных с ними флуктуаций радиальной скорости плазмы. Необходимость контроля флуктуаций полоидального электрического поля </w:t>
      </w:r>
      <w:r w:rsidRPr="00632AAA">
        <w:rPr>
          <w:rFonts w:ascii="Symbol" w:hAnsi="Symbol"/>
          <w:szCs w:val="19"/>
        </w:rPr>
        <w:t></w:t>
      </w:r>
      <w:r w:rsidRPr="00632AAA">
        <w:rPr>
          <w:i/>
          <w:szCs w:val="19"/>
          <w:lang w:val="en-US"/>
        </w:rPr>
        <w:t>E</w:t>
      </w:r>
      <w:r w:rsidRPr="00632AAA">
        <w:rPr>
          <w:rFonts w:ascii="Symbol" w:hAnsi="Symbol"/>
          <w:i/>
          <w:szCs w:val="19"/>
          <w:vertAlign w:val="subscript"/>
          <w:lang w:val="en-US"/>
        </w:rPr>
        <w:t></w:t>
      </w:r>
      <w:r w:rsidRPr="00632AAA">
        <w:rPr>
          <w:szCs w:val="19"/>
        </w:rPr>
        <w:t xml:space="preserve"> или радиальной скорости плазмы </w:t>
      </w:r>
      <w:r w:rsidRPr="00632AAA">
        <w:rPr>
          <w:rFonts w:ascii="Symbol" w:hAnsi="Symbol"/>
          <w:szCs w:val="19"/>
        </w:rPr>
        <w:t></w:t>
      </w:r>
      <w:r w:rsidRPr="00632AAA">
        <w:rPr>
          <w:i/>
          <w:szCs w:val="19"/>
        </w:rPr>
        <w:t>V</w:t>
      </w:r>
      <w:r w:rsidRPr="00632AAA">
        <w:rPr>
          <w:i/>
          <w:szCs w:val="19"/>
          <w:vertAlign w:val="subscript"/>
        </w:rPr>
        <w:t>r</w:t>
      </w:r>
      <w:r w:rsidRPr="00632AAA">
        <w:rPr>
          <w:szCs w:val="19"/>
        </w:rPr>
        <w:t xml:space="preserve"> вызвана тем, что они определяют радиальные турбулентные потоки частиц и влияют на аномально высокий вынос энергии в термоядерной плазме токамаков. Следует отметить, что проблема аномального переноса в плазме токамака является одной из последних нерешенных фундаментальных проблем физики высокотемпературной плазмы и управляемого термоядерного синтеза с магнитным удержанием.</w:t>
      </w:r>
    </w:p>
    <w:p w:rsidR="00066D60" w:rsidRPr="00632AAA" w:rsidRDefault="00066D60" w:rsidP="00066D60">
      <w:pPr>
        <w:pStyle w:val="Zv-bodyreport"/>
      </w:pPr>
      <w:r w:rsidRPr="00632AAA">
        <w:rPr>
          <w:szCs w:val="19"/>
        </w:rPr>
        <w:t xml:space="preserve">Реализованный на токамаке ФТ-2 прототип диагностики радиальной скорости плазмы основан на измерении флуктуаций допплеровского частотного сдвига </w:t>
      </w:r>
      <w:r w:rsidRPr="00632AAA">
        <w:rPr>
          <w:rFonts w:ascii="Symbol" w:hAnsi="Symbol"/>
          <w:szCs w:val="19"/>
        </w:rPr>
        <w:t></w:t>
      </w:r>
      <w:r w:rsidRPr="00632AAA">
        <w:rPr>
          <w:rFonts w:ascii="Symbol" w:hAnsi="Symbol"/>
          <w:szCs w:val="19"/>
        </w:rPr>
        <w:t></w:t>
      </w:r>
      <w:r w:rsidRPr="00632AAA">
        <w:rPr>
          <w:szCs w:val="19"/>
          <w:vertAlign w:val="subscript"/>
        </w:rPr>
        <w:t>D</w:t>
      </w:r>
      <w:r w:rsidRPr="00632AAA">
        <w:rPr>
          <w:szCs w:val="19"/>
        </w:rPr>
        <w:t xml:space="preserve"> сигнала усиленного микроволнового рассеяния в верхнем гибридном резонансе [1] при экваториальном зондировании плазмы. Использование подобной методики позволило одновременно обеспечить и высокую локальность измерений, и высокую чувствительность за счет, как большей величины рассеянного сигнала на флуктуациях плотности с радиальным волновым числом </w:t>
      </w:r>
      <w:r w:rsidRPr="00632AAA">
        <w:rPr>
          <w:i/>
          <w:szCs w:val="19"/>
          <w:lang w:val="en-US"/>
        </w:rPr>
        <w:t>q</w:t>
      </w:r>
      <w:r w:rsidRPr="00632AAA">
        <w:rPr>
          <w:i/>
          <w:szCs w:val="19"/>
          <w:vertAlign w:val="subscript"/>
          <w:lang w:val="en-US"/>
        </w:rPr>
        <w:t>r</w:t>
      </w:r>
      <w:r w:rsidRPr="00632AAA">
        <w:rPr>
          <w:szCs w:val="19"/>
          <w:lang w:val="en-US"/>
        </w:rPr>
        <w:t> </w:t>
      </w:r>
      <w:r w:rsidRPr="00632AAA">
        <w:rPr>
          <w:szCs w:val="19"/>
        </w:rPr>
        <w:t>&gt;</w:t>
      </w:r>
      <w:r>
        <w:rPr>
          <w:szCs w:val="19"/>
        </w:rPr>
        <w:t> </w:t>
      </w:r>
      <w:r w:rsidRPr="00632AAA">
        <w:rPr>
          <w:szCs w:val="19"/>
        </w:rPr>
        <w:t>25</w:t>
      </w:r>
      <w:r w:rsidRPr="00632AAA">
        <w:rPr>
          <w:szCs w:val="19"/>
          <w:lang w:val="en-US"/>
        </w:rPr>
        <w:t> </w:t>
      </w:r>
      <w:r>
        <w:rPr>
          <w:szCs w:val="19"/>
        </w:rPr>
        <w:t>см</w:t>
      </w:r>
      <w:r>
        <w:rPr>
          <w:szCs w:val="19"/>
          <w:vertAlign w:val="superscript"/>
        </w:rPr>
        <w:t>–</w:t>
      </w:r>
      <w:r w:rsidRPr="00632AAA">
        <w:rPr>
          <w:szCs w:val="19"/>
          <w:vertAlign w:val="superscript"/>
        </w:rPr>
        <w:t>1</w:t>
      </w:r>
      <w:r w:rsidRPr="00632AAA">
        <w:rPr>
          <w:szCs w:val="19"/>
        </w:rPr>
        <w:t xml:space="preserve">, так и увеличения его допплеровского частотного сдвига </w:t>
      </w:r>
      <w:r w:rsidRPr="00632AAA">
        <w:rPr>
          <w:rFonts w:ascii="Symbol" w:hAnsi="Symbol"/>
          <w:szCs w:val="19"/>
        </w:rPr>
        <w:t></w:t>
      </w:r>
      <w:r w:rsidRPr="00632AAA">
        <w:rPr>
          <w:szCs w:val="19"/>
          <w:vertAlign w:val="subscript"/>
        </w:rPr>
        <w:t>D</w:t>
      </w:r>
      <w:r w:rsidRPr="00632AAA">
        <w:rPr>
          <w:szCs w:val="19"/>
        </w:rPr>
        <w:t> = </w:t>
      </w:r>
      <w:r w:rsidRPr="00632AAA">
        <w:rPr>
          <w:i/>
          <w:szCs w:val="19"/>
        </w:rPr>
        <w:t>q</w:t>
      </w:r>
      <w:r w:rsidRPr="00632AAA">
        <w:rPr>
          <w:i/>
          <w:szCs w:val="19"/>
          <w:vertAlign w:val="subscript"/>
        </w:rPr>
        <w:t>r</w:t>
      </w:r>
      <w:r w:rsidRPr="00632AAA">
        <w:rPr>
          <w:i/>
          <w:szCs w:val="19"/>
        </w:rPr>
        <w:t>V</w:t>
      </w:r>
      <w:r w:rsidRPr="00632AAA">
        <w:rPr>
          <w:i/>
          <w:szCs w:val="19"/>
          <w:vertAlign w:val="subscript"/>
        </w:rPr>
        <w:t>r</w:t>
      </w:r>
      <w:r w:rsidRPr="00632AAA">
        <w:rPr>
          <w:szCs w:val="19"/>
        </w:rPr>
        <w:t xml:space="preserve">. Использованная в измерениях двухчастотная корреляционная схема [2] позволила определить характерное волновое число </w:t>
      </w:r>
      <w:r w:rsidRPr="00632AAA">
        <w:rPr>
          <w:i/>
          <w:szCs w:val="19"/>
          <w:lang w:val="en-US"/>
        </w:rPr>
        <w:t>q</w:t>
      </w:r>
      <w:r w:rsidRPr="00632AAA">
        <w:rPr>
          <w:i/>
          <w:szCs w:val="19"/>
          <w:vertAlign w:val="subscript"/>
          <w:lang w:val="en-US"/>
        </w:rPr>
        <w:t>r</w:t>
      </w:r>
      <w:r w:rsidRPr="00632AAA">
        <w:rPr>
          <w:szCs w:val="19"/>
        </w:rPr>
        <w:t xml:space="preserve"> флуктуаций плотности, а измеренные квадратурной схемой частотный спектр и дисперсия колебаний допплеровского частотного сдвига </w:t>
      </w:r>
      <w:r w:rsidRPr="00632AAA">
        <w:rPr>
          <w:rFonts w:ascii="Symbol" w:hAnsi="Symbol"/>
          <w:szCs w:val="19"/>
        </w:rPr>
        <w:t></w:t>
      </w:r>
      <w:r w:rsidRPr="00632AAA">
        <w:rPr>
          <w:rFonts w:ascii="Symbol" w:hAnsi="Symbol"/>
          <w:szCs w:val="19"/>
        </w:rPr>
        <w:t></w:t>
      </w:r>
      <w:r w:rsidRPr="00632AAA">
        <w:rPr>
          <w:szCs w:val="19"/>
          <w:vertAlign w:val="subscript"/>
        </w:rPr>
        <w:t>D</w:t>
      </w:r>
      <w:r w:rsidRPr="00632AAA">
        <w:rPr>
          <w:szCs w:val="19"/>
        </w:rPr>
        <w:t xml:space="preserve"> позволила оценить величину и спектр искомых флуктуаций </w:t>
      </w:r>
      <w:r w:rsidRPr="00632AAA">
        <w:rPr>
          <w:rFonts w:ascii="Symbol" w:hAnsi="Symbol"/>
          <w:szCs w:val="19"/>
        </w:rPr>
        <w:t></w:t>
      </w:r>
      <w:r w:rsidRPr="00632AAA">
        <w:rPr>
          <w:i/>
          <w:szCs w:val="19"/>
        </w:rPr>
        <w:t>V</w:t>
      </w:r>
      <w:r w:rsidRPr="00632AAA">
        <w:rPr>
          <w:i/>
          <w:szCs w:val="19"/>
          <w:vertAlign w:val="subscript"/>
        </w:rPr>
        <w:t>r</w:t>
      </w:r>
      <w:r w:rsidRPr="00632AAA">
        <w:rPr>
          <w:szCs w:val="19"/>
        </w:rPr>
        <w:t xml:space="preserve"> в омических водородном и дейтериевом разрядах.</w:t>
      </w:r>
    </w:p>
    <w:p w:rsidR="00066D60" w:rsidRPr="00632AAA" w:rsidRDefault="00066D60" w:rsidP="00066D60">
      <w:pPr>
        <w:pStyle w:val="Zv-bodyreport"/>
      </w:pPr>
      <w:r w:rsidRPr="00632AAA">
        <w:t>Работа выполнена при поддержке гранта РФФИ 16-02-00580.</w:t>
      </w:r>
    </w:p>
    <w:p w:rsidR="00066D60" w:rsidRPr="00632AAA" w:rsidRDefault="00066D60" w:rsidP="00066D60">
      <w:pPr>
        <w:pStyle w:val="Zv-TitleReferences-ru"/>
      </w:pPr>
      <w:r>
        <w:t>Литература</w:t>
      </w:r>
    </w:p>
    <w:p w:rsidR="00066D60" w:rsidRPr="00632AAA" w:rsidRDefault="00066D60" w:rsidP="00066D60">
      <w:pPr>
        <w:pStyle w:val="Zv-References-ru"/>
        <w:numPr>
          <w:ilvl w:val="0"/>
          <w:numId w:val="1"/>
        </w:numPr>
      </w:pPr>
      <w:r w:rsidRPr="00632AAA">
        <w:rPr>
          <w:lang w:val="en-US"/>
        </w:rPr>
        <w:t>Novik</w:t>
      </w:r>
      <w:r w:rsidRPr="00066D60">
        <w:rPr>
          <w:lang w:val="en-US"/>
        </w:rPr>
        <w:t xml:space="preserve"> </w:t>
      </w:r>
      <w:r w:rsidRPr="00632AAA">
        <w:rPr>
          <w:lang w:val="en-US"/>
        </w:rPr>
        <w:t>K</w:t>
      </w:r>
      <w:r w:rsidRPr="00066D60">
        <w:rPr>
          <w:lang w:val="en-US"/>
        </w:rPr>
        <w:t>.</w:t>
      </w:r>
      <w:r w:rsidRPr="00632AAA">
        <w:rPr>
          <w:lang w:val="en-US"/>
        </w:rPr>
        <w:t>M</w:t>
      </w:r>
      <w:r w:rsidRPr="00066D60">
        <w:rPr>
          <w:lang w:val="en-US"/>
        </w:rPr>
        <w:t xml:space="preserve">. </w:t>
      </w:r>
      <w:r w:rsidRPr="00632AAA">
        <w:rPr>
          <w:lang w:val="en-US"/>
        </w:rPr>
        <w:t>and</w:t>
      </w:r>
      <w:r w:rsidRPr="00066D60">
        <w:rPr>
          <w:lang w:val="en-US"/>
        </w:rPr>
        <w:t xml:space="preserve"> </w:t>
      </w:r>
      <w:r w:rsidRPr="00632AAA">
        <w:rPr>
          <w:lang w:val="en-US"/>
        </w:rPr>
        <w:t>Piliya</w:t>
      </w:r>
      <w:r w:rsidRPr="00066D60">
        <w:rPr>
          <w:lang w:val="en-US"/>
        </w:rPr>
        <w:t xml:space="preserve"> </w:t>
      </w:r>
      <w:r w:rsidRPr="00632AAA">
        <w:rPr>
          <w:lang w:val="en-US"/>
        </w:rPr>
        <w:t>A</w:t>
      </w:r>
      <w:r w:rsidRPr="00066D60">
        <w:rPr>
          <w:lang w:val="en-US"/>
        </w:rPr>
        <w:t>.</w:t>
      </w:r>
      <w:r w:rsidRPr="00632AAA">
        <w:rPr>
          <w:lang w:val="en-US"/>
        </w:rPr>
        <w:t>D</w:t>
      </w:r>
      <w:r w:rsidRPr="00066D60">
        <w:rPr>
          <w:lang w:val="en-US"/>
        </w:rPr>
        <w:t xml:space="preserve">. 1994 </w:t>
      </w:r>
      <w:r w:rsidRPr="00632AAA">
        <w:rPr>
          <w:lang w:val="en-US"/>
        </w:rPr>
        <w:t>Plasma</w:t>
      </w:r>
      <w:r w:rsidRPr="00066D60">
        <w:rPr>
          <w:lang w:val="en-US"/>
        </w:rPr>
        <w:t xml:space="preserve"> </w:t>
      </w:r>
      <w:r w:rsidRPr="00632AAA">
        <w:rPr>
          <w:lang w:val="en-US"/>
        </w:rPr>
        <w:t>Phys</w:t>
      </w:r>
      <w:r w:rsidRPr="00066D60">
        <w:rPr>
          <w:lang w:val="en-US"/>
        </w:rPr>
        <w:t xml:space="preserve">. </w:t>
      </w:r>
      <w:r w:rsidRPr="00632AAA">
        <w:rPr>
          <w:lang w:val="en-US"/>
        </w:rPr>
        <w:t>Control. Fusion 35, 357</w:t>
      </w:r>
    </w:p>
    <w:p w:rsidR="00066D60" w:rsidRPr="00632AAA" w:rsidRDefault="00066D60" w:rsidP="00066D60">
      <w:pPr>
        <w:pStyle w:val="Zv-References-ru"/>
        <w:numPr>
          <w:ilvl w:val="0"/>
          <w:numId w:val="1"/>
        </w:numPr>
      </w:pPr>
      <w:r w:rsidRPr="00066D60">
        <w:rPr>
          <w:lang w:val="en-US"/>
        </w:rPr>
        <w:t xml:space="preserve">Gusakov </w:t>
      </w:r>
      <w:r w:rsidRPr="00632AAA">
        <w:rPr>
          <w:lang w:val="en-US"/>
        </w:rPr>
        <w:t>E</w:t>
      </w:r>
      <w:r w:rsidRPr="00066D60">
        <w:rPr>
          <w:lang w:val="en-US"/>
        </w:rPr>
        <w:t>.</w:t>
      </w:r>
      <w:r w:rsidRPr="00632AAA">
        <w:rPr>
          <w:lang w:val="en-US"/>
        </w:rPr>
        <w:t>Z</w:t>
      </w:r>
      <w:r w:rsidRPr="00066D60">
        <w:rPr>
          <w:lang w:val="en-US"/>
        </w:rPr>
        <w:t xml:space="preserve">., Gurchenko </w:t>
      </w:r>
      <w:r w:rsidRPr="00632AAA">
        <w:rPr>
          <w:lang w:val="en-US"/>
        </w:rPr>
        <w:t>A</w:t>
      </w:r>
      <w:r w:rsidRPr="00066D60">
        <w:rPr>
          <w:lang w:val="en-US"/>
        </w:rPr>
        <w:t>.</w:t>
      </w:r>
      <w:r w:rsidRPr="00632AAA">
        <w:rPr>
          <w:lang w:val="en-US"/>
        </w:rPr>
        <w:t>D</w:t>
      </w:r>
      <w:r w:rsidRPr="00066D60">
        <w:rPr>
          <w:lang w:val="en-US"/>
        </w:rPr>
        <w:t xml:space="preserve">., Altukhov </w:t>
      </w:r>
      <w:r w:rsidRPr="00632AAA">
        <w:rPr>
          <w:lang w:val="en-US"/>
        </w:rPr>
        <w:t>A</w:t>
      </w:r>
      <w:r w:rsidRPr="00066D60">
        <w:rPr>
          <w:lang w:val="en-US"/>
        </w:rPr>
        <w:t>.</w:t>
      </w:r>
      <w:r w:rsidRPr="00632AAA">
        <w:rPr>
          <w:lang w:val="en-US"/>
        </w:rPr>
        <w:t>B</w:t>
      </w:r>
      <w:r w:rsidRPr="00066D60">
        <w:rPr>
          <w:lang w:val="en-US"/>
        </w:rPr>
        <w:t xml:space="preserve">., et al. 2006 Plasma Phys. </w:t>
      </w:r>
      <w:r w:rsidRPr="00632AAA">
        <w:t>Control. Fusion 48</w:t>
      </w:r>
      <w:r w:rsidRPr="00632AAA">
        <w:rPr>
          <w:lang w:val="en-US"/>
        </w:rPr>
        <w:t>,</w:t>
      </w:r>
      <w:r w:rsidRPr="00632AAA">
        <w:t xml:space="preserve"> B443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07" w:rsidRDefault="002C2B07">
      <w:r>
        <w:separator/>
      </w:r>
    </w:p>
  </w:endnote>
  <w:endnote w:type="continuationSeparator" w:id="0">
    <w:p w:rsidR="002C2B07" w:rsidRDefault="002C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2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2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6D6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07" w:rsidRDefault="002C2B07">
      <w:r>
        <w:separator/>
      </w:r>
    </w:p>
  </w:footnote>
  <w:footnote w:type="continuationSeparator" w:id="0">
    <w:p w:rsidR="002C2B07" w:rsidRDefault="002C2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B5259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2B07"/>
    <w:rsid w:val="0002206C"/>
    <w:rsid w:val="00043701"/>
    <w:rsid w:val="00066D60"/>
    <w:rsid w:val="000C657D"/>
    <w:rsid w:val="000C7078"/>
    <w:rsid w:val="000D76E9"/>
    <w:rsid w:val="000E495B"/>
    <w:rsid w:val="001B5259"/>
    <w:rsid w:val="001C0CCB"/>
    <w:rsid w:val="00220629"/>
    <w:rsid w:val="00247225"/>
    <w:rsid w:val="002551AC"/>
    <w:rsid w:val="002C2B07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066D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ksey.gurchenko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диагностики флуктуаций радиальной скорости плазмы на токамаке ФТ-2 методом микроволнового допплеровского усиленного рассеяния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2017-01-12T20:45:00Z</dcterms:created>
  <dcterms:modified xsi:type="dcterms:W3CDTF">2017-01-12T20:47:00Z</dcterms:modified>
</cp:coreProperties>
</file>