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D7" w:rsidRDefault="003468D7" w:rsidP="003468D7">
      <w:pPr>
        <w:pStyle w:val="Zv-Titlereport"/>
      </w:pPr>
      <w:bookmarkStart w:id="0" w:name="_Hlk466991664"/>
      <w:bookmarkStart w:id="1" w:name="OLE_LINK5"/>
      <w:bookmarkStart w:id="2" w:name="OLE_LINK6"/>
      <w:r>
        <w:t>Режим с улучшенным удержанием при инжекции дейтериевых пеллет в плазму токамака т-10 с вольфрамовой и литиевой диафрагмами</w:t>
      </w:r>
      <w:bookmarkEnd w:id="1"/>
      <w:bookmarkEnd w:id="2"/>
    </w:p>
    <w:p w:rsidR="003468D7" w:rsidRDefault="003468D7" w:rsidP="003468D7">
      <w:pPr>
        <w:pStyle w:val="Zv-Author"/>
      </w:pPr>
      <w:r>
        <w:rPr>
          <w:u w:val="single"/>
        </w:rPr>
        <w:t>Рыжаков</w:t>
      </w:r>
      <w:r w:rsidRPr="003F068E">
        <w:rPr>
          <w:u w:val="single"/>
        </w:rPr>
        <w:t xml:space="preserve"> </w:t>
      </w:r>
      <w:r>
        <w:rPr>
          <w:u w:val="single"/>
        </w:rPr>
        <w:t>Д.В.</w:t>
      </w:r>
      <w:r w:rsidRPr="003468D7">
        <w:t>,</w:t>
      </w:r>
      <w:r>
        <w:t xml:space="preserve"> Павлов</w:t>
      </w:r>
      <w:r w:rsidRPr="003F068E">
        <w:t xml:space="preserve"> </w:t>
      </w:r>
      <w:r>
        <w:t>Ю.Д., Борщеговский</w:t>
      </w:r>
      <w:r w:rsidRPr="003F068E">
        <w:t xml:space="preserve"> </w:t>
      </w:r>
      <w:r>
        <w:rPr>
          <w:lang w:val="en-US"/>
        </w:rPr>
        <w:t>A</w:t>
      </w:r>
      <w:r>
        <w:t>.</w:t>
      </w:r>
      <w:r>
        <w:rPr>
          <w:lang w:val="en-US"/>
        </w:rPr>
        <w:t>A</w:t>
      </w:r>
      <w:r>
        <w:t>., Горшков</w:t>
      </w:r>
      <w:r w:rsidRPr="003F068E">
        <w:t xml:space="preserve"> </w:t>
      </w:r>
      <w:r>
        <w:t xml:space="preserve">А.В., </w:t>
      </w:r>
      <w:r>
        <w:rPr>
          <w:szCs w:val="24"/>
          <w:vertAlign w:val="superscript"/>
        </w:rPr>
        <w:t>1</w:t>
      </w:r>
      <w:r>
        <w:t>Капралов</w:t>
      </w:r>
      <w:r w:rsidRPr="003F068E">
        <w:t xml:space="preserve"> </w:t>
      </w:r>
      <w:r>
        <w:t>В.Г., Ключников Л.А., Крылов С.В., Мальцев С.Г., Сергеев</w:t>
      </w:r>
      <w:r w:rsidRPr="003F068E">
        <w:t xml:space="preserve"> </w:t>
      </w:r>
      <w:r>
        <w:t>Д.</w:t>
      </w:r>
      <w:r>
        <w:rPr>
          <w:lang w:val="en-US"/>
        </w:rPr>
        <w:t>C</w:t>
      </w:r>
      <w:r>
        <w:t>.</w:t>
      </w:r>
      <w:r>
        <w:rPr>
          <w:lang w:val="en-US"/>
        </w:rPr>
        <w:t> </w:t>
      </w:r>
    </w:p>
    <w:p w:rsidR="003468D7" w:rsidRPr="003468D7" w:rsidRDefault="003468D7" w:rsidP="003468D7">
      <w:pPr>
        <w:pStyle w:val="Zv-Organization"/>
      </w:pPr>
      <w:bookmarkStart w:id="3" w:name="_Hlk466654619"/>
      <w:r w:rsidRPr="002F20E6">
        <w:rPr>
          <w:szCs w:val="24"/>
        </w:rPr>
        <w:t>Национальный</w:t>
      </w:r>
      <w:r w:rsidRPr="003F068E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3F068E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3F068E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3F068E">
        <w:rPr>
          <w:szCs w:val="24"/>
        </w:rPr>
        <w:t xml:space="preserve"> </w:t>
      </w:r>
      <w:r>
        <w:rPr>
          <w:szCs w:val="24"/>
        </w:rPr>
        <w:t>институт</w:t>
      </w:r>
      <w:r w:rsidRPr="003F068E">
        <w:rPr>
          <w:szCs w:val="24"/>
        </w:rPr>
        <w:t xml:space="preserve">», </w:t>
      </w:r>
      <w:r>
        <w:rPr>
          <w:szCs w:val="24"/>
        </w:rPr>
        <w:t>г</w:t>
      </w:r>
      <w:r w:rsidRPr="003F068E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3F068E">
        <w:rPr>
          <w:szCs w:val="24"/>
        </w:rPr>
        <w:t>,</w:t>
      </w:r>
      <w:r w:rsidRPr="003468D7">
        <w:rPr>
          <w:szCs w:val="24"/>
        </w:rPr>
        <w:br/>
        <w:t xml:space="preserve">    </w:t>
      </w:r>
      <w:r w:rsidRPr="003F068E"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3"/>
      <w:r>
        <w:t xml:space="preserve">, </w:t>
      </w:r>
      <w:hyperlink r:id="rId7">
        <w:r>
          <w:rPr>
            <w:rStyle w:val="-"/>
            <w:lang w:val="en-US"/>
          </w:rPr>
          <w:t>ryjakovdv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gmail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com</w:t>
        </w:r>
      </w:hyperlink>
      <w:r>
        <w:br/>
      </w:r>
      <w:bookmarkStart w:id="4" w:name="_Hlk466991573"/>
      <w:r>
        <w:rPr>
          <w:szCs w:val="24"/>
          <w:vertAlign w:val="superscript"/>
        </w:rPr>
        <w:t>1</w:t>
      </w:r>
      <w:bookmarkEnd w:id="4"/>
      <w:r w:rsidRPr="002F20E6">
        <w:rPr>
          <w:szCs w:val="24"/>
        </w:rPr>
        <w:t>Санкт-Петербургский политехнический университет им. Петра</w:t>
      </w:r>
      <w:r w:rsidRPr="003F068E">
        <w:rPr>
          <w:szCs w:val="24"/>
        </w:rPr>
        <w:t xml:space="preserve"> </w:t>
      </w:r>
      <w:r w:rsidRPr="002F20E6">
        <w:rPr>
          <w:szCs w:val="24"/>
        </w:rPr>
        <w:t>Великого</w:t>
      </w:r>
      <w:r w:rsidRPr="003F068E">
        <w:rPr>
          <w:szCs w:val="24"/>
        </w:rPr>
        <w:t>,</w:t>
      </w:r>
      <w:r w:rsidRPr="003468D7">
        <w:rPr>
          <w:szCs w:val="24"/>
        </w:rPr>
        <w:br/>
        <w:t xml:space="preserve">    </w:t>
      </w:r>
      <w:r w:rsidRPr="003F068E">
        <w:rPr>
          <w:szCs w:val="24"/>
        </w:rPr>
        <w:t xml:space="preserve"> </w:t>
      </w:r>
      <w:r w:rsidRPr="002F20E6">
        <w:rPr>
          <w:szCs w:val="24"/>
        </w:rPr>
        <w:t>г</w:t>
      </w:r>
      <w:r w:rsidRPr="003F068E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3F068E">
        <w:rPr>
          <w:szCs w:val="24"/>
        </w:rPr>
        <w:t>-</w:t>
      </w:r>
      <w:r w:rsidRPr="002F20E6">
        <w:rPr>
          <w:szCs w:val="24"/>
        </w:rPr>
        <w:t>Петербург</w:t>
      </w:r>
      <w:r w:rsidRPr="003F068E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t xml:space="preserve">, </w:t>
      </w:r>
      <w:hyperlink r:id="rId8" w:history="1">
        <w:r w:rsidRPr="00672E68">
          <w:rPr>
            <w:rStyle w:val="a8"/>
            <w:lang w:val="en-US"/>
          </w:rPr>
          <w:t>kapralov</w:t>
        </w:r>
        <w:r w:rsidRPr="00672E68">
          <w:rPr>
            <w:rStyle w:val="a8"/>
          </w:rPr>
          <w:t>@</w:t>
        </w:r>
        <w:r w:rsidRPr="00672E68">
          <w:rPr>
            <w:rStyle w:val="a8"/>
            <w:lang w:val="en-US"/>
          </w:rPr>
          <w:t>phtf</w:t>
        </w:r>
        <w:r w:rsidRPr="00672E68">
          <w:rPr>
            <w:rStyle w:val="a8"/>
          </w:rPr>
          <w:t>.</w:t>
        </w:r>
        <w:r w:rsidRPr="00672E68">
          <w:rPr>
            <w:rStyle w:val="a8"/>
            <w:lang w:val="en-US"/>
          </w:rPr>
          <w:t>stu</w:t>
        </w:r>
        <w:r w:rsidRPr="00672E68">
          <w:rPr>
            <w:rStyle w:val="a8"/>
          </w:rPr>
          <w:t>.</w:t>
        </w:r>
        <w:r w:rsidRPr="00672E68">
          <w:rPr>
            <w:rStyle w:val="a8"/>
            <w:lang w:val="en-US"/>
          </w:rPr>
          <w:t>neva</w:t>
        </w:r>
        <w:r w:rsidRPr="00672E68">
          <w:rPr>
            <w:rStyle w:val="a8"/>
          </w:rPr>
          <w:t>.</w:t>
        </w:r>
        <w:r w:rsidRPr="00672E68">
          <w:rPr>
            <w:rStyle w:val="a8"/>
            <w:lang w:val="en-US"/>
          </w:rPr>
          <w:t>ru</w:t>
        </w:r>
      </w:hyperlink>
    </w:p>
    <w:bookmarkEnd w:id="0"/>
    <w:p w:rsidR="003468D7" w:rsidRDefault="003468D7" w:rsidP="003468D7">
      <w:pPr>
        <w:pStyle w:val="Zv-bodyreport"/>
      </w:pPr>
      <w:r>
        <w:t>Исследования плазменных режимов по улучшенному удержанию энергии и частиц при инжекции дейтериевых пеллет на токамаке Т-10 проводятся в течение длительного времени. За последние несколько лет были проведены ряд экспериментов с пеллет инжекцией с диафрагмами из разных материалов. В экспериментальную кампанию 2015 – 2016 гг. графитовая кольцевая и подвижная диафрагмы были заменены на вольфрамовые и дополнительно была установлена литиевая диафрагма.</w:t>
      </w:r>
    </w:p>
    <w:p w:rsidR="003468D7" w:rsidRDefault="003468D7" w:rsidP="003468D7">
      <w:pPr>
        <w:pStyle w:val="Zv-bodyreport"/>
      </w:pPr>
      <w:r>
        <w:t>В данной работе представлены первые экспериментальные результаты исследования режимов с улучшенным удержанием плазмы в токамаке Т-10 при инжекции дейтериевых пеллет в условиях с вольфрамовой диафрагмой и сравнение их с результатами экспериментов при графитовой диафрагме. В экспериментах использовался модернизированный многоствольный пеллет инжектор (МПИ-8) фирмы Пелин. После модернизации МПИ-8 позволяет инжектировать до 5-ти пеллет диаметром 1 мм и до 3-х диаметром 0,7 мм за разряд, со скоростью пеллет ~0,5 – 0,8 км/с. Вакуумный тракт системы пеллет инжекции был оснащен системой хордовой инжекции, разработанной в СПбПУ, которая позволяет менять  полоидальный угол влета пеллет.</w:t>
      </w:r>
    </w:p>
    <w:p w:rsidR="003468D7" w:rsidRDefault="003468D7" w:rsidP="003468D7">
      <w:pPr>
        <w:pStyle w:val="Zv-bodyreport"/>
      </w:pPr>
      <w:r>
        <w:t xml:space="preserve">Эксперименты с пеллет инжекцией проводились при уже неработающей литиевой диафрагме. Несмотря на это в камере установки присутствовало некоторое количество лития, которое улучшало параметры плазмы по сравнению с плазмой в разрядах при наличии только вольфрамовой диафрагмы. Как и в более ранних экспериментах с графитовой диафрагмой, инжекция дейтериевых пеллет во время дополнительного СВЧ нагрева приводит к улучшению удержания энергии, даже несмотря на значительно более высокий уровень содержания примесей, чем при графитовой диафрагме. Энергетическое время жизни </w:t>
      </w:r>
      <w:r>
        <w:rPr>
          <w:b/>
          <w:i/>
        </w:rPr>
        <w:t>τ</w:t>
      </w:r>
      <w:r>
        <w:rPr>
          <w:b/>
          <w:i/>
          <w:vertAlign w:val="subscript"/>
          <w:lang w:val="en-US"/>
        </w:rPr>
        <w:t>E</w:t>
      </w:r>
      <w:r>
        <w:t xml:space="preserve">, определенное по диамагнитным измерениям, после инжекции пеллет увеличивается в ≥1,5 раза по сравнению с </w:t>
      </w:r>
      <w:r>
        <w:rPr>
          <w:b/>
          <w:i/>
        </w:rPr>
        <w:t>τ</w:t>
      </w:r>
      <w:r>
        <w:rPr>
          <w:b/>
          <w:i/>
          <w:vertAlign w:val="subscript"/>
          <w:lang w:val="en-US"/>
        </w:rPr>
        <w:t>E</w:t>
      </w:r>
      <w:r>
        <w:t xml:space="preserve"> до инжекции. Такое же увеличение энергетического времени наблюдалось и при графитовой диафрагме. На профиле электронной температуры имеются области с повышенным градиентом, что также характерно для внутренних транспортных барьеров, образование которых удалось показать в экспериментах с графитовой диафрагмой. Поведение основных параметров плазмы при вольфрамовой диафрагме аналогично их поведению с графитовой диафрагмой, что, по-видимому, позволяет предполагать наличие внутренних барьеров.</w:t>
      </w:r>
    </w:p>
    <w:p w:rsidR="003468D7" w:rsidRDefault="003468D7" w:rsidP="003468D7">
      <w:pPr>
        <w:pStyle w:val="Zv-bodyreport"/>
        <w:rPr>
          <w:color w:val="000000"/>
        </w:rPr>
      </w:pPr>
      <w:r>
        <w:rPr>
          <w:color w:val="000000"/>
        </w:rPr>
        <w:t>Работа выполнена в рамках контракта с ГК «Росатом» от. 28.03.2016 №</w:t>
      </w:r>
      <w:r>
        <w:rPr>
          <w:color w:val="000000"/>
          <w:lang w:val="en-US"/>
        </w:rPr>
        <w:t> </w:t>
      </w:r>
      <w:r>
        <w:rPr>
          <w:color w:val="000000"/>
        </w:rPr>
        <w:t>Н.4х.44.9Б.16.1021. Работы по системе хордовой инжекции выполнены при поддержке гранта РФФИ №14-02-00697-а.</w:t>
      </w:r>
    </w:p>
    <w:p w:rsidR="003468D7" w:rsidRDefault="003468D7" w:rsidP="003468D7">
      <w:pPr>
        <w:pStyle w:val="Zv-TitleReferences-ru"/>
        <w:rPr>
          <w:lang w:val="en-US"/>
        </w:rPr>
      </w:pPr>
      <w:r>
        <w:t>Литература</w:t>
      </w:r>
    </w:p>
    <w:p w:rsidR="003468D7" w:rsidRPr="003468D7" w:rsidRDefault="003468D7" w:rsidP="003468D7">
      <w:pPr>
        <w:pStyle w:val="Zv-References-ru"/>
        <w:rPr>
          <w:lang w:val="en-US"/>
        </w:rPr>
      </w:pPr>
      <w:r w:rsidRPr="003468D7">
        <w:rPr>
          <w:lang w:val="en-US"/>
        </w:rPr>
        <w:t>Yu.D. Pavlov et all. 18th Fusion Energy Conference, IAEA-CN77/EXP/5/17, Sorrento, Italy 2000.</w:t>
      </w:r>
    </w:p>
    <w:p w:rsidR="003468D7" w:rsidRPr="003468D7" w:rsidRDefault="003468D7" w:rsidP="003468D7">
      <w:pPr>
        <w:pStyle w:val="Zv-References-ru"/>
        <w:rPr>
          <w:lang w:val="en-US"/>
        </w:rPr>
      </w:pPr>
      <w:r w:rsidRPr="003468D7">
        <w:rPr>
          <w:lang w:val="en-US"/>
        </w:rPr>
        <w:t>Yu.D. Pavlov et all. 28th EPS Conference on Controlled Fusion and Pl.Phys., p4.020, Madera, Portugal, 2001.</w:t>
      </w:r>
    </w:p>
    <w:p w:rsidR="003468D7" w:rsidRPr="003468D7" w:rsidRDefault="003468D7" w:rsidP="003468D7">
      <w:pPr>
        <w:pStyle w:val="Zv-References-ru"/>
        <w:rPr>
          <w:lang w:val="en-US"/>
        </w:rPr>
      </w:pPr>
      <w:r w:rsidRPr="003468D7">
        <w:rPr>
          <w:lang w:val="en-US"/>
        </w:rPr>
        <w:t>Yu.D. Pavlov et all. 21th Fusion Energy Conference, IAEA06/EX.P3-11.p.46, China 2006.</w:t>
      </w:r>
    </w:p>
    <w:sectPr w:rsidR="003468D7" w:rsidRPr="003468D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EC" w:rsidRDefault="00DA55EC">
      <w:r>
        <w:separator/>
      </w:r>
    </w:p>
  </w:endnote>
  <w:endnote w:type="continuationSeparator" w:id="0">
    <w:p w:rsidR="00DA55EC" w:rsidRDefault="00DA5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68D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EC" w:rsidRDefault="00DA55EC">
      <w:r>
        <w:separator/>
      </w:r>
    </w:p>
  </w:footnote>
  <w:footnote w:type="continuationSeparator" w:id="0">
    <w:p w:rsidR="00DA55EC" w:rsidRDefault="00DA5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3468D7" w:rsidRDefault="00AA685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EDAA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1F66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1F9E3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55E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468D7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A6850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A55EC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-">
    <w:name w:val="Интернет-ссылка"/>
    <w:basedOn w:val="a0"/>
    <w:rsid w:val="003468D7"/>
    <w:rPr>
      <w:color w:val="0000FF" w:themeColor="hyperlink"/>
      <w:u w:val="single"/>
    </w:rPr>
  </w:style>
  <w:style w:type="character" w:styleId="a8">
    <w:name w:val="Hyperlink"/>
    <w:basedOn w:val="a0"/>
    <w:rsid w:val="003468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ralov@phtf.stu.nev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yjakovd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с улучшенным удержанием при инжекции дейтериевых пеллет в плазму токамака т-10 с вольфрамовой и литиевой диафрагмами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2017-01-10T19:28:00Z</dcterms:created>
  <dcterms:modified xsi:type="dcterms:W3CDTF">2017-01-10T19:30:00Z</dcterms:modified>
</cp:coreProperties>
</file>