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84" w:rsidRPr="00EB6CFF" w:rsidRDefault="00A82284" w:rsidP="00A82284">
      <w:pPr>
        <w:pStyle w:val="Zv-Titlereport"/>
        <w:rPr>
          <w:szCs w:val="24"/>
          <w:lang w:val="en-US"/>
        </w:rPr>
      </w:pPr>
      <w:bookmarkStart w:id="0" w:name="OLE_LINK13"/>
      <w:bookmarkStart w:id="1" w:name="OLE_LINK14"/>
      <w:r w:rsidRPr="00EB6CFF">
        <w:rPr>
          <w:szCs w:val="24"/>
          <w:lang w:val="en-US"/>
        </w:rPr>
        <w:t>Experimental</w:t>
      </w:r>
      <w:r w:rsidRPr="00EB6CFF">
        <w:rPr>
          <w:szCs w:val="24"/>
          <w:lang w:val="en-GB"/>
        </w:rPr>
        <w:t xml:space="preserve"> </w:t>
      </w:r>
      <w:r w:rsidRPr="00EB6CFF">
        <w:rPr>
          <w:szCs w:val="24"/>
          <w:lang w:val="en-US"/>
        </w:rPr>
        <w:t>modelling</w:t>
      </w:r>
      <w:r>
        <w:rPr>
          <w:szCs w:val="24"/>
          <w:lang w:val="en-US"/>
        </w:rPr>
        <w:t xml:space="preserve"> of</w:t>
      </w:r>
      <w:r w:rsidRPr="00EB6CFF">
        <w:rPr>
          <w:szCs w:val="24"/>
          <w:lang w:val="en-GB"/>
        </w:rPr>
        <w:t xml:space="preserve"> </w:t>
      </w:r>
      <w:r w:rsidRPr="00EB6CFF">
        <w:rPr>
          <w:szCs w:val="24"/>
          <w:lang w:val="en-US"/>
        </w:rPr>
        <w:t>decay</w:t>
      </w:r>
      <w:r w:rsidRPr="00EB6CFF">
        <w:rPr>
          <w:szCs w:val="24"/>
          <w:lang w:val="en-GB"/>
        </w:rPr>
        <w:t xml:space="preserve"> </w:t>
      </w:r>
      <w:r w:rsidRPr="00EB6CFF">
        <w:rPr>
          <w:szCs w:val="24"/>
          <w:lang w:val="en-US"/>
        </w:rPr>
        <w:t>instability</w:t>
      </w:r>
      <w:r w:rsidRPr="00EB6CFF">
        <w:rPr>
          <w:szCs w:val="24"/>
          <w:lang w:val="en-GB"/>
        </w:rPr>
        <w:t xml:space="preserve"> </w:t>
      </w:r>
      <w:r w:rsidRPr="00EB6CFF">
        <w:rPr>
          <w:szCs w:val="24"/>
          <w:lang w:val="en-US"/>
        </w:rPr>
        <w:t>of</w:t>
      </w:r>
      <w:r w:rsidRPr="00EB6CFF">
        <w:rPr>
          <w:szCs w:val="24"/>
          <w:lang w:val="en-GB"/>
        </w:rPr>
        <w:t xml:space="preserve"> </w:t>
      </w:r>
      <w:r>
        <w:rPr>
          <w:szCs w:val="24"/>
          <w:lang w:val="en-GB"/>
        </w:rPr>
        <w:t>the</w:t>
      </w:r>
      <w:r w:rsidRPr="00EB6CFF">
        <w:rPr>
          <w:szCs w:val="24"/>
          <w:lang w:val="en-GB"/>
        </w:rPr>
        <w:t xml:space="preserve"> extraordinary polarization wave </w:t>
      </w:r>
      <w:r w:rsidRPr="00EB6CFF">
        <w:rPr>
          <w:szCs w:val="24"/>
          <w:lang w:val="en-US"/>
        </w:rPr>
        <w:t>o</w:t>
      </w:r>
      <w:r w:rsidRPr="00EB6CFF">
        <w:rPr>
          <w:szCs w:val="24"/>
          <w:lang w:val="en-GB"/>
        </w:rPr>
        <w:t xml:space="preserve">n two upper hybrid plasmons </w:t>
      </w:r>
      <w:r w:rsidRPr="00EB6CFF">
        <w:rPr>
          <w:szCs w:val="24"/>
          <w:lang w:val="en-US"/>
        </w:rPr>
        <w:t>in</w:t>
      </w:r>
      <w:r w:rsidRPr="00EB6CFF">
        <w:rPr>
          <w:szCs w:val="24"/>
          <w:lang w:val="en-GB"/>
        </w:rPr>
        <w:t xml:space="preserve"> </w:t>
      </w:r>
      <w:r w:rsidRPr="00EB6CFF">
        <w:rPr>
          <w:szCs w:val="24"/>
          <w:lang w:val="en-US"/>
        </w:rPr>
        <w:t>the</w:t>
      </w:r>
      <w:r w:rsidRPr="00EB6CFF">
        <w:rPr>
          <w:szCs w:val="24"/>
          <w:lang w:val="en-GB"/>
        </w:rPr>
        <w:t xml:space="preserve"> </w:t>
      </w:r>
      <w:r w:rsidRPr="00EB6CFF">
        <w:rPr>
          <w:szCs w:val="24"/>
          <w:lang w:val="en-US"/>
        </w:rPr>
        <w:t>plasma</w:t>
      </w:r>
      <w:r w:rsidRPr="00EB6CFF">
        <w:rPr>
          <w:szCs w:val="24"/>
          <w:lang w:val="en-GB"/>
        </w:rPr>
        <w:t xml:space="preserve"> </w:t>
      </w:r>
      <w:r w:rsidRPr="00EB6CFF">
        <w:rPr>
          <w:szCs w:val="24"/>
          <w:lang w:val="en-US"/>
        </w:rPr>
        <w:t>filament</w:t>
      </w:r>
      <w:bookmarkEnd w:id="0"/>
      <w:bookmarkEnd w:id="1"/>
    </w:p>
    <w:p w:rsidR="00A82284" w:rsidRDefault="00A82284" w:rsidP="00A82284">
      <w:pPr>
        <w:pStyle w:val="Zv-Author"/>
        <w:spacing w:after="0"/>
        <w:rPr>
          <w:lang w:val="en-US"/>
        </w:rPr>
      </w:pPr>
      <w:r>
        <w:rPr>
          <w:lang w:val="en-US"/>
        </w:rPr>
        <w:t>Arkhipenko</w:t>
      </w:r>
      <w:r w:rsidRPr="00CA5466">
        <w:rPr>
          <w:lang w:val="en-US"/>
        </w:rPr>
        <w:t xml:space="preserve"> </w:t>
      </w:r>
      <w:r>
        <w:rPr>
          <w:lang w:val="en-US"/>
        </w:rPr>
        <w:t>V.I., Simonchik</w:t>
      </w:r>
      <w:r w:rsidRPr="00CA5466">
        <w:rPr>
          <w:lang w:val="en-US"/>
        </w:rPr>
        <w:t xml:space="preserve"> </w:t>
      </w:r>
      <w:r>
        <w:rPr>
          <w:lang w:val="en-US"/>
        </w:rPr>
        <w:t>L.V., Usachonak</w:t>
      </w:r>
      <w:r w:rsidRPr="00CA5466">
        <w:rPr>
          <w:lang w:val="en-US"/>
        </w:rPr>
        <w:t xml:space="preserve"> </w:t>
      </w:r>
      <w:r>
        <w:rPr>
          <w:lang w:val="en-US"/>
        </w:rPr>
        <w:t xml:space="preserve">M.S., </w:t>
      </w:r>
      <w:bookmarkStart w:id="2" w:name="_Hlk467073213"/>
      <w:r w:rsidRPr="00CA5466">
        <w:rPr>
          <w:vertAlign w:val="superscript"/>
          <w:lang w:val="en-US"/>
        </w:rPr>
        <w:t>1</w:t>
      </w:r>
      <w:bookmarkEnd w:id="2"/>
      <w:r>
        <w:rPr>
          <w:lang w:val="en-US"/>
        </w:rPr>
        <w:t>Altukhov</w:t>
      </w:r>
      <w:r w:rsidRPr="00CA5466">
        <w:rPr>
          <w:lang w:val="en-US"/>
        </w:rPr>
        <w:t xml:space="preserve"> </w:t>
      </w:r>
      <w:r>
        <w:rPr>
          <w:lang w:val="en-US"/>
        </w:rPr>
        <w:t xml:space="preserve">A.B., </w:t>
      </w:r>
      <w:r w:rsidRPr="00CA5466">
        <w:rPr>
          <w:vertAlign w:val="superscript"/>
          <w:lang w:val="en-US"/>
        </w:rPr>
        <w:t>1</w:t>
      </w:r>
      <w:r>
        <w:rPr>
          <w:lang w:val="en-US"/>
        </w:rPr>
        <w:t>Gurchenko</w:t>
      </w:r>
      <w:r w:rsidRPr="00CA5466">
        <w:rPr>
          <w:lang w:val="en-US"/>
        </w:rPr>
        <w:t xml:space="preserve"> </w:t>
      </w:r>
      <w:r>
        <w:rPr>
          <w:lang w:val="en-US"/>
        </w:rPr>
        <w:t>A.D.,</w:t>
      </w:r>
      <w:r w:rsidRPr="00CA5466">
        <w:rPr>
          <w:lang w:val="en-US"/>
        </w:rPr>
        <w:t xml:space="preserve"> </w:t>
      </w:r>
      <w:r>
        <w:rPr>
          <w:lang w:val="en-US"/>
        </w:rPr>
        <w:t xml:space="preserve">and </w:t>
      </w:r>
      <w:r w:rsidRPr="00CA5466">
        <w:rPr>
          <w:vertAlign w:val="superscript"/>
          <w:lang w:val="en-US"/>
        </w:rPr>
        <w:t>1</w:t>
      </w:r>
      <w:r>
        <w:rPr>
          <w:lang w:val="en-US"/>
        </w:rPr>
        <w:t>Gusakov</w:t>
      </w:r>
      <w:r w:rsidRPr="00CA5466">
        <w:rPr>
          <w:lang w:val="en-US"/>
        </w:rPr>
        <w:t xml:space="preserve"> </w:t>
      </w:r>
      <w:r>
        <w:rPr>
          <w:lang w:val="en-US"/>
        </w:rPr>
        <w:t>E.Z.</w:t>
      </w:r>
    </w:p>
    <w:p w:rsidR="00A82284" w:rsidRPr="00CA5466" w:rsidRDefault="00A82284" w:rsidP="00A82284">
      <w:pPr>
        <w:pStyle w:val="Zv-Organization"/>
        <w:rPr>
          <w:lang w:val="en-US"/>
        </w:rPr>
      </w:pPr>
      <w:r w:rsidRPr="00CA5466">
        <w:rPr>
          <w:lang w:val="en-US"/>
        </w:rPr>
        <w:t xml:space="preserve">Stepanov Institute of Physics, National Academy of Sciences of Belarus, Minsk, Belarus Ioffe </w:t>
      </w:r>
      <w:r w:rsidRPr="00CA5466">
        <w:rPr>
          <w:vertAlign w:val="superscript"/>
          <w:lang w:val="en-US"/>
        </w:rPr>
        <w:t>1</w:t>
      </w:r>
      <w:r w:rsidRPr="00CA5466">
        <w:rPr>
          <w:lang w:val="en-US"/>
        </w:rPr>
        <w:t>Physical Technical Institute, Russian Academy of Sciences, Saint Petersburg, Russia</w:t>
      </w:r>
    </w:p>
    <w:p w:rsidR="00A82284" w:rsidRPr="000065D4" w:rsidRDefault="00A82284" w:rsidP="00A82284">
      <w:pPr>
        <w:ind w:firstLine="284"/>
        <w:jc w:val="both"/>
        <w:rPr>
          <w:lang w:val="en-GB"/>
        </w:rPr>
      </w:pPr>
      <w:r>
        <w:rPr>
          <w:lang w:val="en-GB"/>
        </w:rPr>
        <w:t xml:space="preserve">In </w:t>
      </w:r>
      <w:r w:rsidRPr="001B163A">
        <w:rPr>
          <w:lang w:val="en-GB"/>
        </w:rPr>
        <w:t xml:space="preserve">the </w:t>
      </w:r>
      <w:r>
        <w:rPr>
          <w:lang w:val="en-GB"/>
        </w:rPr>
        <w:t>recent</w:t>
      </w:r>
      <w:r w:rsidRPr="001B163A">
        <w:rPr>
          <w:lang w:val="en-GB"/>
        </w:rPr>
        <w:t xml:space="preserve"> decade, </w:t>
      </w:r>
      <w:r>
        <w:rPr>
          <w:lang w:val="en-GB"/>
        </w:rPr>
        <w:t>there has been</w:t>
      </w:r>
      <w:r w:rsidRPr="001B163A">
        <w:rPr>
          <w:lang w:val="en-GB"/>
        </w:rPr>
        <w:t xml:space="preserve"> </w:t>
      </w:r>
      <w:r>
        <w:rPr>
          <w:lang w:val="en-GB"/>
        </w:rPr>
        <w:t xml:space="preserve">accumulated </w:t>
      </w:r>
      <w:r w:rsidRPr="001B163A">
        <w:rPr>
          <w:lang w:val="en-GB"/>
        </w:rPr>
        <w:t>a large number of observations in the ECR plasma heating experiments in tokamaks and stellarators</w:t>
      </w:r>
      <w:r w:rsidRPr="001B163A" w:rsidDel="00FE21BC">
        <w:rPr>
          <w:lang w:val="en-GB"/>
        </w:rPr>
        <w:t xml:space="preserve"> </w:t>
      </w:r>
      <w:r>
        <w:rPr>
          <w:lang w:val="en-GB"/>
        </w:rPr>
        <w:t xml:space="preserve">that do </w:t>
      </w:r>
      <w:r w:rsidRPr="001B163A">
        <w:rPr>
          <w:lang w:val="en-GB"/>
        </w:rPr>
        <w:t>not fit into a simple linear pic</w:t>
      </w:r>
      <w:r>
        <w:rPr>
          <w:lang w:val="en-GB"/>
        </w:rPr>
        <w:t>ture </w:t>
      </w:r>
      <w:r w:rsidRPr="001B163A">
        <w:rPr>
          <w:lang w:val="en-GB"/>
        </w:rPr>
        <w:t xml:space="preserve">[1]. Among these phenomena it was studied in detail the anomalous backscattering of heating microwave radiation with a frequency shift </w:t>
      </w:r>
      <w:r>
        <w:rPr>
          <w:lang w:val="en-GB"/>
        </w:rPr>
        <w:t xml:space="preserve">that was </w:t>
      </w:r>
      <w:r w:rsidRPr="001B163A">
        <w:rPr>
          <w:lang w:val="en-GB"/>
        </w:rPr>
        <w:t>observed in the heating experiments on the second harmonic resonance in Textor tokamak [2]. In these experiments it was shown that the radiation temperature of scattered radiation is</w:t>
      </w:r>
      <w:r>
        <w:rPr>
          <w:lang w:val="en-GB"/>
        </w:rPr>
        <w:t xml:space="preserve"> </w:t>
      </w:r>
      <w:r w:rsidRPr="001B163A">
        <w:rPr>
          <w:lang w:val="en-GB"/>
        </w:rPr>
        <w:t xml:space="preserve">thousand times greater than the electron temperature, and its amplitude is modulated at a frequency of magnetic island. At that, the highest level of anomalous scattering is achieved </w:t>
      </w:r>
      <w:r>
        <w:rPr>
          <w:lang w:val="en-GB"/>
        </w:rPr>
        <w:t xml:space="preserve">when </w:t>
      </w:r>
      <w:r w:rsidRPr="001B163A">
        <w:rPr>
          <w:lang w:val="en-GB"/>
        </w:rPr>
        <w:t xml:space="preserve">plasma density in the island </w:t>
      </w:r>
      <w:r>
        <w:rPr>
          <w:lang w:val="en-GB"/>
        </w:rPr>
        <w:t xml:space="preserve">coincides </w:t>
      </w:r>
      <w:r w:rsidRPr="001B163A">
        <w:rPr>
          <w:lang w:val="en-GB"/>
        </w:rPr>
        <w:t xml:space="preserve">with </w:t>
      </w:r>
      <w:r>
        <w:rPr>
          <w:lang w:val="en-GB"/>
        </w:rPr>
        <w:t>the</w:t>
      </w:r>
      <w:r w:rsidRPr="001B163A">
        <w:rPr>
          <w:lang w:val="en-GB"/>
        </w:rPr>
        <w:t xml:space="preserve"> upper</w:t>
      </w:r>
      <w:r>
        <w:rPr>
          <w:lang w:val="en-GB"/>
        </w:rPr>
        <w:t xml:space="preserve"> </w:t>
      </w:r>
      <w:r w:rsidRPr="001B163A">
        <w:rPr>
          <w:lang w:val="en-GB"/>
        </w:rPr>
        <w:t>hybrid density for frequency equal</w:t>
      </w:r>
      <w:r>
        <w:rPr>
          <w:lang w:val="en-GB"/>
        </w:rPr>
        <w:t>ling</w:t>
      </w:r>
      <w:r w:rsidRPr="001B163A">
        <w:rPr>
          <w:lang w:val="en-GB"/>
        </w:rPr>
        <w:t xml:space="preserve"> to </w:t>
      </w:r>
      <w:r>
        <w:rPr>
          <w:lang w:val="en-GB"/>
        </w:rPr>
        <w:t xml:space="preserve">the </w:t>
      </w:r>
      <w:r w:rsidRPr="001B163A">
        <w:rPr>
          <w:lang w:val="en-GB"/>
        </w:rPr>
        <w:t>half value of the pump frequency. This made it possible to propose a theoretical model [3] allowing us to explain the effect of anomalous backscattering as a result of excitation of parametric instability (PI) of the pump wave decay into two upper</w:t>
      </w:r>
      <w:r>
        <w:rPr>
          <w:lang w:val="en-GB"/>
        </w:rPr>
        <w:t xml:space="preserve"> </w:t>
      </w:r>
      <w:r w:rsidRPr="001B163A">
        <w:rPr>
          <w:lang w:val="en-GB"/>
        </w:rPr>
        <w:t xml:space="preserve">hybrid (UH) plasmons trapped in the vicinity of the maximum density that accompanies the island </w:t>
      </w:r>
      <w:r w:rsidRPr="000065D4">
        <w:rPr>
          <w:lang w:val="en-GB"/>
        </w:rPr>
        <w:t>[4]</w:t>
      </w:r>
      <w:r>
        <w:rPr>
          <w:lang w:val="en-GB"/>
        </w:rPr>
        <w:t>.</w:t>
      </w:r>
    </w:p>
    <w:p w:rsidR="00A82284" w:rsidRDefault="00A82284" w:rsidP="00A82284">
      <w:pPr>
        <w:ind w:firstLine="284"/>
        <w:jc w:val="both"/>
        <w:rPr>
          <w:lang w:val="en-GB"/>
        </w:rPr>
      </w:pPr>
      <w:r w:rsidRPr="000065D4">
        <w:rPr>
          <w:lang w:val="en-GB"/>
        </w:rPr>
        <w:t xml:space="preserve">In this paper, an attempt </w:t>
      </w:r>
      <w:r>
        <w:rPr>
          <w:lang w:val="en-GB"/>
        </w:rPr>
        <w:t xml:space="preserve">is made to </w:t>
      </w:r>
      <w:r w:rsidRPr="000065D4">
        <w:rPr>
          <w:lang w:val="en-GB"/>
        </w:rPr>
        <w:t>experimental</w:t>
      </w:r>
      <w:r>
        <w:rPr>
          <w:lang w:val="en-GB"/>
        </w:rPr>
        <w:t>ly</w:t>
      </w:r>
      <w:r w:rsidRPr="000065D4">
        <w:rPr>
          <w:lang w:val="en-GB"/>
        </w:rPr>
        <w:t xml:space="preserve"> model low-threshold PI of two-plasmon decay</w:t>
      </w:r>
      <w:r>
        <w:rPr>
          <w:lang w:val="en-GB"/>
        </w:rPr>
        <w:t>.</w:t>
      </w:r>
      <w:r w:rsidRPr="000065D4">
        <w:rPr>
          <w:lang w:val="en-GB"/>
        </w:rPr>
        <w:t xml:space="preserve"> </w:t>
      </w:r>
      <w:r>
        <w:rPr>
          <w:lang w:val="en-GB"/>
        </w:rPr>
        <w:t>This decay</w:t>
      </w:r>
      <w:r w:rsidRPr="000065D4">
        <w:rPr>
          <w:lang w:val="en-GB"/>
        </w:rPr>
        <w:t xml:space="preserve"> occur</w:t>
      </w:r>
      <w:r>
        <w:rPr>
          <w:lang w:val="en-GB"/>
        </w:rPr>
        <w:t>s</w:t>
      </w:r>
      <w:r w:rsidRPr="000065D4">
        <w:rPr>
          <w:lang w:val="en-GB"/>
        </w:rPr>
        <w:t xml:space="preserve"> in a plasma filament extended in </w:t>
      </w:r>
      <w:r>
        <w:rPr>
          <w:lang w:val="en-GB"/>
        </w:rPr>
        <w:t xml:space="preserve">the </w:t>
      </w:r>
      <w:r w:rsidRPr="000065D4">
        <w:rPr>
          <w:lang w:val="en-GB"/>
        </w:rPr>
        <w:t xml:space="preserve">direction of the magnetic field and </w:t>
      </w:r>
      <w:r>
        <w:rPr>
          <w:lang w:val="en-GB"/>
        </w:rPr>
        <w:t xml:space="preserve">is </w:t>
      </w:r>
      <w:r w:rsidRPr="000065D4">
        <w:rPr>
          <w:lang w:val="en-GB"/>
        </w:rPr>
        <w:t xml:space="preserve">produced </w:t>
      </w:r>
      <w:r>
        <w:rPr>
          <w:lang w:val="en-GB"/>
        </w:rPr>
        <w:t>with</w:t>
      </w:r>
      <w:r w:rsidRPr="000065D4">
        <w:rPr>
          <w:lang w:val="en-GB"/>
        </w:rPr>
        <w:t xml:space="preserve"> a high-frequency discharge. The plasma volume (quartz tube with an inner diameter of 22 mm) filled with argon </w:t>
      </w:r>
      <w:r>
        <w:rPr>
          <w:lang w:val="en-GB"/>
        </w:rPr>
        <w:t>(</w:t>
      </w:r>
      <w:r w:rsidRPr="000065D4">
        <w:rPr>
          <w:lang w:val="en-GB"/>
        </w:rPr>
        <w:t>at a pressure of about 1 Pa</w:t>
      </w:r>
      <w:r>
        <w:rPr>
          <w:lang w:val="en-GB"/>
        </w:rPr>
        <w:t>)</w:t>
      </w:r>
      <w:r w:rsidRPr="000065D4">
        <w:rPr>
          <w:lang w:val="en-GB"/>
        </w:rPr>
        <w:t xml:space="preserve"> passes through the waveguide </w:t>
      </w:r>
      <w:r>
        <w:rPr>
          <w:lang w:val="en-GB"/>
        </w:rPr>
        <w:t>(72 × 34 </w:t>
      </w:r>
      <w:r w:rsidRPr="000065D4">
        <w:rPr>
          <w:lang w:val="en-GB"/>
        </w:rPr>
        <w:t>mm</w:t>
      </w:r>
      <w:r w:rsidRPr="00CA5466">
        <w:rPr>
          <w:vertAlign w:val="superscript"/>
          <w:lang w:val="en-GB"/>
        </w:rPr>
        <w:t>2</w:t>
      </w:r>
      <w:r>
        <w:rPr>
          <w:lang w:val="en-GB"/>
        </w:rPr>
        <w:t>)</w:t>
      </w:r>
      <w:r w:rsidRPr="000065D4">
        <w:rPr>
          <w:lang w:val="en-GB"/>
        </w:rPr>
        <w:t xml:space="preserve"> </w:t>
      </w:r>
      <w:r>
        <w:rPr>
          <w:lang w:val="en-GB"/>
        </w:rPr>
        <w:t xml:space="preserve">in </w:t>
      </w:r>
      <w:r w:rsidRPr="000065D4">
        <w:rPr>
          <w:lang w:val="en-GB"/>
        </w:rPr>
        <w:t>parallel to the wide walls. Initial plasma is created by high frequency power of about 100 W at frequency of 27 MHz</w:t>
      </w:r>
      <w:r>
        <w:rPr>
          <w:lang w:val="en-GB"/>
        </w:rPr>
        <w:t>. The power</w:t>
      </w:r>
      <w:r w:rsidRPr="000065D4">
        <w:rPr>
          <w:lang w:val="en-GB"/>
        </w:rPr>
        <w:t xml:space="preserve"> is </w:t>
      </w:r>
      <w:r>
        <w:rPr>
          <w:lang w:val="en-GB"/>
        </w:rPr>
        <w:t xml:space="preserve">supplied </w:t>
      </w:r>
      <w:r w:rsidRPr="000065D4">
        <w:rPr>
          <w:lang w:val="en-GB"/>
        </w:rPr>
        <w:t xml:space="preserve">to the ring electrodes </w:t>
      </w:r>
      <w:r>
        <w:rPr>
          <w:lang w:val="en-GB"/>
        </w:rPr>
        <w:t xml:space="preserve">placed </w:t>
      </w:r>
      <w:r w:rsidRPr="000065D4">
        <w:rPr>
          <w:lang w:val="en-GB"/>
        </w:rPr>
        <w:t xml:space="preserve">outside of the quartz tube which are disposed on both sides of the waveguide at a distance of about 30 cm. </w:t>
      </w:r>
      <w:r>
        <w:rPr>
          <w:lang w:val="en-GB"/>
        </w:rPr>
        <w:t>When u</w:t>
      </w:r>
      <w:r w:rsidRPr="000065D4">
        <w:rPr>
          <w:lang w:val="en-GB"/>
        </w:rPr>
        <w:t xml:space="preserve">sing waveguide the microwave power pulses (up to 200 W) at frequency of 2.35 GHz are incident to the plasma. The microwave has an extraordinary polarization and its frequency is much higher than the EC and UH values. </w:t>
      </w:r>
      <w:r>
        <w:rPr>
          <w:lang w:val="en-GB"/>
        </w:rPr>
        <w:t>T</w:t>
      </w:r>
      <w:r w:rsidRPr="000065D4">
        <w:rPr>
          <w:lang w:val="en-GB"/>
        </w:rPr>
        <w:t>he presence of strong anomalous absorption of microwave power in the plasma where its density is higher than the value for the UH resonance for the frequency equal to half value of the pump wave frequency is demonstrated</w:t>
      </w:r>
      <w:r>
        <w:rPr>
          <w:lang w:val="en-GB"/>
        </w:rPr>
        <w:t xml:space="preserve"> by means of </w:t>
      </w:r>
      <w:r w:rsidRPr="000065D4">
        <w:rPr>
          <w:lang w:val="en-GB"/>
        </w:rPr>
        <w:t>optical and microwave diagnostics. This effect</w:t>
      </w:r>
      <w:r>
        <w:rPr>
          <w:lang w:val="en-GB"/>
        </w:rPr>
        <w:t xml:space="preserve"> and its dependence </w:t>
      </w:r>
      <w:r w:rsidRPr="000065D4">
        <w:rPr>
          <w:lang w:val="en-GB"/>
        </w:rPr>
        <w:t>on magnetic field, plasma density and microwave power</w:t>
      </w:r>
      <w:r>
        <w:rPr>
          <w:lang w:val="en-GB"/>
        </w:rPr>
        <w:t xml:space="preserve"> </w:t>
      </w:r>
      <w:r w:rsidRPr="000065D4">
        <w:rPr>
          <w:lang w:val="en-GB"/>
        </w:rPr>
        <w:t>has been investigated. The thresholds of anomalous absorption are determined. Experiments on plasma diagnostics by probing microwave with a frequency close to the resonance frequency of the second harmonic are fulfilled.</w:t>
      </w:r>
    </w:p>
    <w:p w:rsidR="00A82284" w:rsidRPr="008B0258" w:rsidRDefault="00A82284" w:rsidP="00A82284">
      <w:pPr>
        <w:pStyle w:val="Zv-bodyreport"/>
        <w:rPr>
          <w:i/>
          <w:iCs/>
          <w:lang w:val="en-US"/>
        </w:rPr>
      </w:pPr>
      <w:r>
        <w:rPr>
          <w:lang w:val="en-GB"/>
        </w:rPr>
        <w:t>The</w:t>
      </w:r>
      <w:r w:rsidRPr="00F90F1C">
        <w:rPr>
          <w:lang w:val="en-GB"/>
        </w:rPr>
        <w:t xml:space="preserve"> </w:t>
      </w:r>
      <w:r>
        <w:rPr>
          <w:lang w:val="en-GB"/>
        </w:rPr>
        <w:t>work</w:t>
      </w:r>
      <w:r w:rsidRPr="00F90F1C">
        <w:rPr>
          <w:lang w:val="en-GB"/>
        </w:rPr>
        <w:t xml:space="preserve"> </w:t>
      </w:r>
      <w:r>
        <w:rPr>
          <w:lang w:val="en-GB"/>
        </w:rPr>
        <w:t>was</w:t>
      </w:r>
      <w:r w:rsidRPr="00F90F1C">
        <w:rPr>
          <w:lang w:val="en-GB"/>
        </w:rPr>
        <w:t xml:space="preserve"> </w:t>
      </w:r>
      <w:r>
        <w:rPr>
          <w:lang w:val="en-GB"/>
        </w:rPr>
        <w:t>performed</w:t>
      </w:r>
      <w:r w:rsidRPr="00F90F1C">
        <w:rPr>
          <w:lang w:val="en-GB"/>
        </w:rPr>
        <w:t xml:space="preserve"> </w:t>
      </w:r>
      <w:r>
        <w:rPr>
          <w:lang w:val="en-GB"/>
        </w:rPr>
        <w:t>at</w:t>
      </w:r>
      <w:r w:rsidRPr="00F90F1C">
        <w:rPr>
          <w:lang w:val="en-GB"/>
        </w:rPr>
        <w:t xml:space="preserve"> </w:t>
      </w:r>
      <w:r>
        <w:rPr>
          <w:lang w:val="en-GB"/>
        </w:rPr>
        <w:t>the</w:t>
      </w:r>
      <w:r w:rsidRPr="00F90F1C">
        <w:rPr>
          <w:lang w:val="en-GB"/>
        </w:rPr>
        <w:t xml:space="preserve"> </w:t>
      </w:r>
      <w:r>
        <w:rPr>
          <w:lang w:val="en-GB"/>
        </w:rPr>
        <w:t>support</w:t>
      </w:r>
      <w:r w:rsidRPr="00F90F1C">
        <w:rPr>
          <w:lang w:val="en-GB"/>
        </w:rPr>
        <w:t xml:space="preserve"> </w:t>
      </w:r>
      <w:r>
        <w:rPr>
          <w:lang w:val="en-US"/>
        </w:rPr>
        <w:t>of grants RFFR</w:t>
      </w:r>
      <w:r w:rsidRPr="006C0A5A">
        <w:rPr>
          <w:lang w:val="en-GB"/>
        </w:rPr>
        <w:t xml:space="preserve"> </w:t>
      </w:r>
      <w:r>
        <w:rPr>
          <w:lang w:val="en-GB"/>
        </w:rPr>
        <w:t>Bel-a</w:t>
      </w:r>
      <w:r w:rsidRPr="00F90F1C">
        <w:rPr>
          <w:lang w:val="en-GB"/>
        </w:rPr>
        <w:t xml:space="preserve"> 16-52-00019 </w:t>
      </w:r>
      <w:r>
        <w:rPr>
          <w:lang w:val="en-GB"/>
        </w:rPr>
        <w:t>and</w:t>
      </w:r>
      <w:r w:rsidRPr="00F90F1C">
        <w:rPr>
          <w:lang w:val="en-GB"/>
        </w:rPr>
        <w:t xml:space="preserve"> </w:t>
      </w:r>
      <w:r>
        <w:rPr>
          <w:lang w:val="en-GB"/>
        </w:rPr>
        <w:t>BRFBR F</w:t>
      </w:r>
      <w:r w:rsidRPr="00F90F1C">
        <w:rPr>
          <w:lang w:val="en-GB"/>
        </w:rPr>
        <w:t>16</w:t>
      </w:r>
      <w:r>
        <w:rPr>
          <w:lang w:val="en-GB"/>
        </w:rPr>
        <w:t>R</w:t>
      </w:r>
      <w:r w:rsidRPr="00F90F1C">
        <w:rPr>
          <w:lang w:val="en-GB"/>
        </w:rPr>
        <w:t>-095.</w:t>
      </w:r>
    </w:p>
    <w:p w:rsidR="00A82284" w:rsidRPr="008B0258" w:rsidRDefault="00A82284" w:rsidP="00A82284">
      <w:pPr>
        <w:pStyle w:val="Zv-TitleReferences-ru"/>
        <w:rPr>
          <w:lang w:val="en-US"/>
        </w:rPr>
      </w:pPr>
      <w:r w:rsidRPr="008B0258">
        <w:rPr>
          <w:lang w:val="en-US"/>
        </w:rPr>
        <w:t>References</w:t>
      </w:r>
    </w:p>
    <w:p w:rsidR="00A82284" w:rsidRPr="00CD73F1" w:rsidRDefault="00A82284" w:rsidP="00A82284">
      <w:pPr>
        <w:pStyle w:val="Zv-References-en"/>
      </w:pPr>
      <w:r w:rsidRPr="00CD73F1">
        <w:t xml:space="preserve">M. Porkolab, B.I. Cohen 1988 </w:t>
      </w:r>
      <w:r w:rsidRPr="00CA5466">
        <w:t>Nucl. Fusion</w:t>
      </w:r>
      <w:r w:rsidRPr="00CD73F1">
        <w:t xml:space="preserve"> </w:t>
      </w:r>
      <w:r w:rsidRPr="00CA5466">
        <w:t>28</w:t>
      </w:r>
      <w:r w:rsidRPr="00CD73F1">
        <w:t>, 239</w:t>
      </w:r>
    </w:p>
    <w:p w:rsidR="00A82284" w:rsidRPr="00CA5466" w:rsidRDefault="00A82284" w:rsidP="00A82284">
      <w:pPr>
        <w:pStyle w:val="Zv-References-en"/>
      </w:pPr>
      <w:r w:rsidRPr="00CA5466">
        <w:t>S.K. Nielsen, M. Salewski, E. Westerhof et al. Plasma Phys. Control. Fusion 55, 115003 (2013)</w:t>
      </w:r>
    </w:p>
    <w:p w:rsidR="00A82284" w:rsidRPr="00CA5466" w:rsidRDefault="00A82284" w:rsidP="00A82284">
      <w:pPr>
        <w:pStyle w:val="Zv-References-en"/>
      </w:pPr>
      <w:r w:rsidRPr="00CA5466">
        <w:t>E.Z. Gusakov and A.Yu. Popov 2016 Physics of Plasmas 23</w:t>
      </w:r>
      <w:r w:rsidRPr="00CD73F1">
        <w:t>,</w:t>
      </w:r>
      <w:r w:rsidRPr="00CA5466">
        <w:t xml:space="preserve"> 082503</w:t>
      </w:r>
    </w:p>
    <w:p w:rsidR="00A82284" w:rsidRPr="00CD73F1" w:rsidRDefault="00A82284" w:rsidP="00A82284">
      <w:pPr>
        <w:pStyle w:val="Zv-References-en"/>
      </w:pPr>
      <w:r w:rsidRPr="00CA5466">
        <w:rPr>
          <w:lang w:val="fr-FR"/>
        </w:rPr>
        <w:t xml:space="preserve">M.Yu. Kantor et al. </w:t>
      </w:r>
      <w:r w:rsidRPr="00CA5466">
        <w:t>Plasma Phys. Control. Fusion</w:t>
      </w:r>
      <w:r w:rsidRPr="00CD73F1">
        <w:t xml:space="preserve"> </w:t>
      </w:r>
      <w:r w:rsidRPr="00CA5466">
        <w:t>51</w:t>
      </w:r>
      <w:r w:rsidRPr="00CD73F1">
        <w:t>, 055002 (2009)</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34" w:rsidRDefault="00187834">
      <w:r>
        <w:separator/>
      </w:r>
    </w:p>
  </w:endnote>
  <w:endnote w:type="continuationSeparator" w:id="0">
    <w:p w:rsidR="00187834" w:rsidRDefault="00187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0A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0A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228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34" w:rsidRDefault="00187834">
      <w:r>
        <w:separator/>
      </w:r>
    </w:p>
  </w:footnote>
  <w:footnote w:type="continuationSeparator" w:id="0">
    <w:p w:rsidR="00187834" w:rsidRDefault="00187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60AB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87834"/>
    <w:rsid w:val="00043701"/>
    <w:rsid w:val="00060AB6"/>
    <w:rsid w:val="000C657D"/>
    <w:rsid w:val="000C7078"/>
    <w:rsid w:val="000D76E9"/>
    <w:rsid w:val="000E495B"/>
    <w:rsid w:val="00187834"/>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82284"/>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28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modelling of decay instability of the extraordinary polarization wave on two upper hybrid plasmons in the plasma filament</dc:title>
  <dc:subject/>
  <dc:creator/>
  <cp:keywords/>
  <dc:description/>
  <cp:lastModifiedBy>Сергей Сатунин</cp:lastModifiedBy>
  <cp:revision>1</cp:revision>
  <cp:lastPrinted>1601-01-01T00:00:00Z</cp:lastPrinted>
  <dcterms:created xsi:type="dcterms:W3CDTF">2017-01-06T13:03:00Z</dcterms:created>
  <dcterms:modified xsi:type="dcterms:W3CDTF">2017-01-06T13:05:00Z</dcterms:modified>
</cp:coreProperties>
</file>