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38" w:rsidRDefault="00285D38" w:rsidP="00285D38">
      <w:pPr>
        <w:pStyle w:val="Zv-Titlereport"/>
      </w:pPr>
      <w:bookmarkStart w:id="0" w:name="_Hlk466915657"/>
      <w:bookmarkStart w:id="1" w:name="OLE_LINK11"/>
      <w:bookmarkStart w:id="2" w:name="OLE_LINK12"/>
      <w:r>
        <w:t>Исследование приэлектродных процессов ПРИ импульсноМ РАЗРЯДЕ в диоде с острийным катодом в широком диапазоне давлений методами лазерного зондирования</w:t>
      </w:r>
      <w:bookmarkEnd w:id="1"/>
      <w:bookmarkEnd w:id="2"/>
    </w:p>
    <w:bookmarkEnd w:id="0"/>
    <w:p w:rsidR="00285D38" w:rsidRPr="00E41C6B" w:rsidRDefault="00285D38" w:rsidP="00285D38">
      <w:pPr>
        <w:pStyle w:val="Zv-Author"/>
      </w:pPr>
      <w:r w:rsidRPr="00B00F84">
        <w:rPr>
          <w:color w:val="000000"/>
          <w:vertAlign w:val="superscript"/>
        </w:rPr>
        <w:t>1,2</w:t>
      </w:r>
      <w:r w:rsidRPr="00360580">
        <w:rPr>
          <w:color w:val="000000"/>
          <w:u w:val="single"/>
        </w:rPr>
        <w:t>Паркевич</w:t>
      </w:r>
      <w:r w:rsidRPr="00B00F84">
        <w:rPr>
          <w:color w:val="000000"/>
          <w:u w:val="single"/>
        </w:rPr>
        <w:t xml:space="preserve"> </w:t>
      </w:r>
      <w:r w:rsidRPr="00360580">
        <w:rPr>
          <w:color w:val="000000"/>
          <w:u w:val="single"/>
        </w:rPr>
        <w:t>Е.В.</w:t>
      </w:r>
      <w:r w:rsidRPr="00360580">
        <w:rPr>
          <w:color w:val="000000"/>
        </w:rPr>
        <w:t xml:space="preserve">, </w:t>
      </w:r>
      <w:r w:rsidRPr="00B00F84">
        <w:rPr>
          <w:color w:val="000000"/>
          <w:vertAlign w:val="superscript"/>
        </w:rPr>
        <w:t>2</w:t>
      </w:r>
      <w:r w:rsidRPr="00B15449">
        <w:rPr>
          <w:color w:val="000000"/>
        </w:rPr>
        <w:t>Тк</w:t>
      </w:r>
      <w:r w:rsidRPr="00E41C6B">
        <w:rPr>
          <w:iCs w:val="0"/>
        </w:rPr>
        <w:t>аченко</w:t>
      </w:r>
      <w:r w:rsidRPr="00B00F84">
        <w:rPr>
          <w:color w:val="000000"/>
        </w:rPr>
        <w:t xml:space="preserve"> </w:t>
      </w:r>
      <w:r w:rsidRPr="00B15449">
        <w:rPr>
          <w:color w:val="000000"/>
        </w:rPr>
        <w:t>С</w:t>
      </w:r>
      <w:r>
        <w:rPr>
          <w:color w:val="000000"/>
        </w:rPr>
        <w:t>.</w:t>
      </w:r>
      <w:r w:rsidRPr="00B15449">
        <w:rPr>
          <w:color w:val="000000"/>
        </w:rPr>
        <w:t>И.</w:t>
      </w:r>
      <w:r w:rsidRPr="007F087A">
        <w:rPr>
          <w:color w:val="000000"/>
        </w:rPr>
        <w:t xml:space="preserve">, </w:t>
      </w:r>
      <w:r w:rsidRPr="00B00F84">
        <w:rPr>
          <w:color w:val="000000"/>
          <w:vertAlign w:val="superscript"/>
        </w:rPr>
        <w:t>1,3</w:t>
      </w:r>
      <w:r w:rsidRPr="00360580">
        <w:rPr>
          <w:color w:val="000000"/>
        </w:rPr>
        <w:t>А</w:t>
      </w:r>
      <w:r w:rsidRPr="00B15449">
        <w:rPr>
          <w:color w:val="000000"/>
        </w:rPr>
        <w:t>гафонов</w:t>
      </w:r>
      <w:r w:rsidRPr="00B00F84">
        <w:rPr>
          <w:color w:val="000000"/>
        </w:rPr>
        <w:t xml:space="preserve"> </w:t>
      </w:r>
      <w:r w:rsidRPr="00360580">
        <w:rPr>
          <w:color w:val="000000"/>
        </w:rPr>
        <w:t>А.В.</w:t>
      </w:r>
      <w:r w:rsidRPr="00B15449">
        <w:rPr>
          <w:color w:val="000000"/>
        </w:rPr>
        <w:t xml:space="preserve">, </w:t>
      </w:r>
      <w:bookmarkStart w:id="3" w:name="_Hlk466915396"/>
      <w:r w:rsidRPr="00B00F84">
        <w:rPr>
          <w:rFonts w:eastAsia="Calibri"/>
          <w:vertAlign w:val="superscript"/>
        </w:rPr>
        <w:t>1</w:t>
      </w:r>
      <w:bookmarkEnd w:id="3"/>
      <w:r w:rsidRPr="00B15449">
        <w:rPr>
          <w:rFonts w:eastAsia="Calibri"/>
        </w:rPr>
        <w:t>Мингалеев</w:t>
      </w:r>
      <w:r w:rsidRPr="00B00F84">
        <w:rPr>
          <w:rFonts w:eastAsia="Calibri"/>
        </w:rPr>
        <w:t xml:space="preserve"> </w:t>
      </w:r>
      <w:r>
        <w:rPr>
          <w:rFonts w:eastAsia="Calibri"/>
        </w:rPr>
        <w:t>А.</w:t>
      </w:r>
      <w:r w:rsidRPr="00B15449">
        <w:rPr>
          <w:rFonts w:eastAsia="Calibri"/>
        </w:rPr>
        <w:t xml:space="preserve">Р., </w:t>
      </w:r>
      <w:r w:rsidRPr="00B00F84">
        <w:rPr>
          <w:rFonts w:eastAsia="Calibri"/>
          <w:vertAlign w:val="superscript"/>
        </w:rPr>
        <w:t>1</w:t>
      </w:r>
      <w:r>
        <w:rPr>
          <w:rFonts w:eastAsia="Calibri"/>
        </w:rPr>
        <w:t>Романова</w:t>
      </w:r>
      <w:r>
        <w:rPr>
          <w:rFonts w:eastAsia="Calibri"/>
          <w:lang w:val="en-US"/>
        </w:rPr>
        <w:t> </w:t>
      </w:r>
      <w:r>
        <w:rPr>
          <w:rFonts w:eastAsia="Calibri"/>
        </w:rPr>
        <w:t xml:space="preserve">В.М., </w:t>
      </w:r>
      <w:r w:rsidRPr="00B00F84">
        <w:rPr>
          <w:rFonts w:eastAsia="Calibri"/>
          <w:vertAlign w:val="superscript"/>
        </w:rPr>
        <w:t>1</w:t>
      </w:r>
      <w:r>
        <w:rPr>
          <w:rFonts w:eastAsia="Calibri"/>
        </w:rPr>
        <w:t xml:space="preserve">Шелковенко Т.А., </w:t>
      </w:r>
      <w:r w:rsidRPr="00B00F84">
        <w:rPr>
          <w:rFonts w:eastAsia="Calibri"/>
          <w:vertAlign w:val="superscript"/>
        </w:rPr>
        <w:t>1</w:t>
      </w:r>
      <w:r w:rsidRPr="00B15449">
        <w:rPr>
          <w:rFonts w:eastAsia="Calibri"/>
        </w:rPr>
        <w:t>Пикуз С.А.</w:t>
      </w:r>
    </w:p>
    <w:p w:rsidR="00285D38" w:rsidRDefault="00285D38" w:rsidP="00285D38">
      <w:pPr>
        <w:pStyle w:val="Zv-Organization"/>
      </w:pPr>
      <w:r w:rsidRPr="00B00F84">
        <w:rPr>
          <w:rFonts w:eastAsia="Calibri"/>
          <w:vertAlign w:val="superscript"/>
        </w:rPr>
        <w:t>1</w:t>
      </w:r>
      <w:r w:rsidRPr="00772C31">
        <w:t>Физический и</w:t>
      </w:r>
      <w:r>
        <w:t>нститут им. Лебедева РАН,</w:t>
      </w:r>
      <w:r w:rsidRPr="00B00F84">
        <w:t xml:space="preserve"> </w:t>
      </w:r>
      <w:r>
        <w:t>г.</w:t>
      </w:r>
      <w:r w:rsidRPr="00772C31">
        <w:t xml:space="preserve"> Москва, Россия</w:t>
      </w:r>
      <w:r>
        <w:br/>
      </w:r>
      <w:r>
        <w:rPr>
          <w:rFonts w:eastAsia="Calibri"/>
          <w:vertAlign w:val="superscript"/>
        </w:rPr>
        <w:t>2</w:t>
      </w:r>
      <w:r w:rsidRPr="00420A1E">
        <w:rPr>
          <w:szCs w:val="24"/>
        </w:rPr>
        <w:t>Московский</w:t>
      </w:r>
      <w:r w:rsidRPr="00B00F84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B00F84">
        <w:rPr>
          <w:szCs w:val="24"/>
        </w:rPr>
        <w:t>-</w:t>
      </w:r>
      <w:r w:rsidRPr="00420A1E">
        <w:rPr>
          <w:szCs w:val="24"/>
        </w:rPr>
        <w:t>технический</w:t>
      </w:r>
      <w:r w:rsidRPr="00B00F84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B00F84">
        <w:rPr>
          <w:szCs w:val="24"/>
        </w:rPr>
        <w:t xml:space="preserve">, </w:t>
      </w:r>
      <w:r>
        <w:rPr>
          <w:szCs w:val="24"/>
        </w:rPr>
        <w:t>г</w:t>
      </w:r>
      <w:r w:rsidRPr="00B00F84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B00F84">
        <w:rPr>
          <w:szCs w:val="24"/>
        </w:rPr>
        <w:t xml:space="preserve">, </w:t>
      </w:r>
      <w:r>
        <w:rPr>
          <w:szCs w:val="24"/>
        </w:rPr>
        <w:t>Московская</w:t>
      </w:r>
      <w:r w:rsidRPr="00B00F84">
        <w:rPr>
          <w:szCs w:val="24"/>
        </w:rPr>
        <w:t xml:space="preserve"> </w:t>
      </w:r>
      <w:r>
        <w:rPr>
          <w:szCs w:val="24"/>
        </w:rPr>
        <w:t>область</w:t>
      </w:r>
      <w:r w:rsidRPr="00B00F84">
        <w:rPr>
          <w:szCs w:val="24"/>
        </w:rPr>
        <w:t>,</w:t>
      </w:r>
      <w:r w:rsidRPr="00285D38">
        <w:rPr>
          <w:szCs w:val="24"/>
        </w:rPr>
        <w:br/>
        <w:t xml:space="preserve">    </w:t>
      </w:r>
      <w:r w:rsidRPr="00B00F84">
        <w:rPr>
          <w:szCs w:val="24"/>
        </w:rPr>
        <w:t xml:space="preserve"> </w:t>
      </w:r>
      <w:r>
        <w:rPr>
          <w:szCs w:val="24"/>
        </w:rPr>
        <w:t>Россия,</w:t>
      </w:r>
      <w:r>
        <w:t xml:space="preserve"> </w:t>
      </w:r>
      <w:hyperlink r:id="rId7" w:history="1">
        <w:r w:rsidRPr="00F5333B">
          <w:rPr>
            <w:rStyle w:val="a8"/>
          </w:rPr>
          <w:t>parkevich@phystech.edu</w:t>
        </w:r>
      </w:hyperlink>
      <w:r w:rsidRPr="00285D38">
        <w:br/>
      </w:r>
      <w:bookmarkStart w:id="4" w:name="_Hlk466915012"/>
      <w:r>
        <w:rPr>
          <w:i w:val="0"/>
          <w:color w:val="000000"/>
          <w:vertAlign w:val="superscript"/>
        </w:rPr>
        <w:t>3</w:t>
      </w:r>
      <w:r>
        <w:rPr>
          <w:szCs w:val="24"/>
        </w:rPr>
        <w:t>Московский инженерно-физический институт, г. Москва, Россия</w:t>
      </w:r>
      <w:bookmarkEnd w:id="4"/>
    </w:p>
    <w:p w:rsidR="00285D38" w:rsidRPr="00E41C6B" w:rsidRDefault="00285D38" w:rsidP="00285D38">
      <w:pPr>
        <w:pStyle w:val="Zv-bodyreport"/>
      </w:pPr>
      <w:r w:rsidRPr="00862869">
        <w:rPr>
          <w:color w:val="000000"/>
        </w:rPr>
        <w:t>Исследование импульсн</w:t>
      </w:r>
      <w:r>
        <w:rPr>
          <w:color w:val="000000"/>
        </w:rPr>
        <w:t>ых</w:t>
      </w:r>
      <w:r w:rsidRPr="00862869">
        <w:rPr>
          <w:color w:val="000000"/>
        </w:rPr>
        <w:t xml:space="preserve"> разряд</w:t>
      </w:r>
      <w:r>
        <w:rPr>
          <w:color w:val="000000"/>
        </w:rPr>
        <w:t>ов</w:t>
      </w:r>
      <w:r w:rsidRPr="00862869">
        <w:rPr>
          <w:color w:val="000000"/>
        </w:rPr>
        <w:t xml:space="preserve"> в </w:t>
      </w:r>
      <w:r>
        <w:t>газе</w:t>
      </w:r>
      <w:r w:rsidRPr="00FD46F2">
        <w:t xml:space="preserve"> и в вакууме</w:t>
      </w:r>
      <w:r w:rsidRPr="00862869">
        <w:rPr>
          <w:color w:val="000000"/>
        </w:rPr>
        <w:t xml:space="preserve"> является </w:t>
      </w:r>
      <w:r>
        <w:rPr>
          <w:color w:val="000000"/>
        </w:rPr>
        <w:t xml:space="preserve">как фундаментальной, так и </w:t>
      </w:r>
      <w:r w:rsidRPr="00862869">
        <w:rPr>
          <w:color w:val="000000"/>
        </w:rPr>
        <w:t>актуальной задачей для многих приложений</w:t>
      </w:r>
      <w:r>
        <w:rPr>
          <w:color w:val="000000"/>
        </w:rPr>
        <w:t xml:space="preserve"> [1, 2]</w:t>
      </w:r>
      <w:r w:rsidRPr="00862869">
        <w:rPr>
          <w:color w:val="000000"/>
        </w:rPr>
        <w:t xml:space="preserve">. </w:t>
      </w:r>
      <w:r>
        <w:t xml:space="preserve">В работе основное </w:t>
      </w:r>
      <w:r w:rsidRPr="00862869">
        <w:t xml:space="preserve">внимание </w:t>
      </w:r>
      <w:r>
        <w:t xml:space="preserve">уделено изучению </w:t>
      </w:r>
      <w:r w:rsidRPr="00862869">
        <w:t>предпробойной стадии (до образования плазменного канала между электродами)</w:t>
      </w:r>
      <w:r>
        <w:t xml:space="preserve">, поскольку процессы, происходящие на этой стадии, определяют скорость развития </w:t>
      </w:r>
      <w:r w:rsidRPr="00B00F84">
        <w:t>разряда</w:t>
      </w:r>
      <w:r>
        <w:t xml:space="preserve">, что важно, в том числе, и для быстрого срабатывания разрядников. </w:t>
      </w:r>
      <w:r w:rsidRPr="00862869">
        <w:rPr>
          <w:color w:val="000000"/>
        </w:rPr>
        <w:t>Недостаток информации о плазме, формирующейся на разных стадиях разряда, связан с трудностью диагности</w:t>
      </w:r>
      <w:r>
        <w:rPr>
          <w:color w:val="000000"/>
        </w:rPr>
        <w:t>рования</w:t>
      </w:r>
      <w:r w:rsidRPr="00862869">
        <w:rPr>
          <w:color w:val="000000"/>
        </w:rPr>
        <w:t xml:space="preserve"> быстропротекающ</w:t>
      </w:r>
      <w:r w:rsidRPr="004D3B40">
        <w:rPr>
          <w:color w:val="000000"/>
        </w:rPr>
        <w:t xml:space="preserve">их процессов с высоким пространственным (микроны) и временным (наносекунды и </w:t>
      </w:r>
      <w:r w:rsidRPr="00862869">
        <w:rPr>
          <w:color w:val="000000"/>
        </w:rPr>
        <w:t>меньше) разрешением.</w:t>
      </w:r>
      <w:r w:rsidRPr="00FE1518">
        <w:rPr>
          <w:color w:val="000000"/>
        </w:rPr>
        <w:t xml:space="preserve"> </w:t>
      </w:r>
      <w:r>
        <w:rPr>
          <w:color w:val="000000"/>
        </w:rPr>
        <w:t>Для преодоления этих трудностей в работе применяется многокадровое лазерное зондирование [3].</w:t>
      </w:r>
    </w:p>
    <w:p w:rsidR="00285D38" w:rsidRPr="00B00F84" w:rsidRDefault="00285D38" w:rsidP="00285D38">
      <w:pPr>
        <w:pStyle w:val="Zv-bodyreport"/>
      </w:pPr>
      <w:r w:rsidRPr="00B00F84">
        <w:t>Для исследования импульсного разряда в широком диапазоне давлений от 10</w:t>
      </w:r>
      <w:r>
        <w:t> – </w:t>
      </w:r>
      <w:r w:rsidRPr="00B00F84">
        <w:t>5 </w:t>
      </w:r>
      <w:r>
        <w:t>Т</w:t>
      </w:r>
      <w:r w:rsidRPr="00B00F84">
        <w:t>о</w:t>
      </w:r>
      <w:r>
        <w:t>р</w:t>
      </w:r>
      <w:r w:rsidRPr="00B00F84">
        <w:t xml:space="preserve">р до 1 атм была создана малогабаритная установка с жёсткой синхронизацией момента зондирования пикосекундного </w:t>
      </w:r>
      <w:r w:rsidRPr="00B00F84">
        <w:rPr>
          <w:rFonts w:eastAsia="SFRM1200"/>
        </w:rPr>
        <w:t>Nd:YAG</w:t>
      </w:r>
      <w:r w:rsidRPr="00B00F84">
        <w:t xml:space="preserve"> лазера </w:t>
      </w:r>
      <w:r w:rsidRPr="00B00F84">
        <w:rPr>
          <w:rFonts w:eastAsia="SFRM1200"/>
        </w:rPr>
        <w:t>LS-2151 (длите</w:t>
      </w:r>
      <w:r>
        <w:rPr>
          <w:rFonts w:eastAsia="SFRM1200"/>
        </w:rPr>
        <w:t>льность импульса на полувысоте —</w:t>
      </w:r>
      <w:r w:rsidRPr="00B00F84">
        <w:rPr>
          <w:rFonts w:eastAsia="SFRM1200"/>
        </w:rPr>
        <w:t xml:space="preserve"> 70 пс, энергия в импульсе до 40 мДж; две гармоники – </w:t>
      </w:r>
      <w:r w:rsidRPr="00B00F84">
        <w:rPr>
          <w:rFonts w:eastAsia="CMMI12"/>
        </w:rPr>
        <w:t>λ </w:t>
      </w:r>
      <w:r w:rsidRPr="00B00F84">
        <w:rPr>
          <w:rFonts w:eastAsia="SFRM1200"/>
        </w:rPr>
        <w:t xml:space="preserve">= 1064 и 532 нм) </w:t>
      </w:r>
      <w:r w:rsidRPr="00B00F84">
        <w:t xml:space="preserve">с подаваемым импульсом напряжения на исследуемую нагрузку (точность синхронизации импульса напряжения и зондирующего луча ~1 нс). Установка позволяет получать импульсы напряжения амплитудой до 10 кВ и длительностью ~150 нс, длительность фронта импульса </w:t>
      </w:r>
      <w:r>
        <w:t>— 20 нс, максимальный ток — 1,</w:t>
      </w:r>
      <w:r w:rsidRPr="00B00F84">
        <w:t>5 кА. Разработанная оптическая схема позволяет получать до трёх кадров, за один выстрел с одновременной регистрацией в каждом канале интерференционного, теневого и шлирен-изображения. Время экспозиции кадра определяется дл</w:t>
      </w:r>
      <w:r>
        <w:t>ительностью лазерного импульса —</w:t>
      </w:r>
      <w:r w:rsidRPr="00B00F84">
        <w:t xml:space="preserve"> 70 пс. В случае разряда в газе атмосферного давления было обнаружено, что начальная стадия пробоя сопровождается появлением плотного облака плазмы на торце катодного острия с электронной плотностью около 5·10</w:t>
      </w:r>
      <w:r w:rsidRPr="00B00F84">
        <w:rPr>
          <w:vertAlign w:val="superscript"/>
        </w:rPr>
        <w:t>19</w:t>
      </w:r>
      <w:r w:rsidRPr="00B00F84">
        <w:t> см</w:t>
      </w:r>
      <w:r w:rsidRPr="00B00F84">
        <w:rPr>
          <w:vertAlign w:val="superscript"/>
        </w:rPr>
        <w:t>–3</w:t>
      </w:r>
      <w:r w:rsidRPr="00B00F84">
        <w:t xml:space="preserve"> на масштабе нескольких десятков микрон. </w:t>
      </w:r>
    </w:p>
    <w:p w:rsidR="00285D38" w:rsidRPr="00B00F84" w:rsidRDefault="00285D38" w:rsidP="00285D38">
      <w:pPr>
        <w:pStyle w:val="Zv-bodyreport"/>
      </w:pPr>
      <w:r w:rsidRPr="00B00F84">
        <w:t xml:space="preserve">Измеренные характерные скорости расширения плазмы составили ~25 км/с в продольном и ~5 км/с в поперечном направлениях. Данные значения практически не зависели от материала эмиттера и не менялись от выстрела к выстрелу (исследования велись только при напряжении 10 кВ). Образование аналогичного облака плазмы на аноде начинается лишь после появления катодного облака и его небольшого продвижения к аноду. </w:t>
      </w:r>
    </w:p>
    <w:p w:rsidR="00285D38" w:rsidRDefault="00285D38" w:rsidP="00285D38">
      <w:pPr>
        <w:pStyle w:val="Zv-TitleReferences-ru"/>
      </w:pPr>
      <w:r>
        <w:t>Литература</w:t>
      </w:r>
    </w:p>
    <w:p w:rsidR="00285D38" w:rsidRPr="004B3B71" w:rsidRDefault="00285D38" w:rsidP="00285D38">
      <w:pPr>
        <w:pStyle w:val="Zv-References-en"/>
        <w:rPr>
          <w:lang w:val="ru-RU"/>
        </w:rPr>
      </w:pPr>
      <w:r w:rsidRPr="00285D38">
        <w:rPr>
          <w:lang w:val="ru-RU"/>
        </w:rPr>
        <w:t>Ковальчук Б.М., Королев Ю.Д., Кумпяк Е.В. //</w:t>
      </w:r>
      <w:r w:rsidRPr="00285D38">
        <w:rPr>
          <w:iCs/>
          <w:lang w:val="ru-RU"/>
        </w:rPr>
        <w:t xml:space="preserve">ЖТФ, 2012. </w:t>
      </w:r>
      <w:r>
        <w:rPr>
          <w:iCs/>
        </w:rPr>
        <w:t>Т</w:t>
      </w:r>
      <w:r w:rsidRPr="00C21D8F">
        <w:rPr>
          <w:iCs/>
        </w:rPr>
        <w:t xml:space="preserve">. 82. № 8. </w:t>
      </w:r>
      <w:r>
        <w:rPr>
          <w:iCs/>
        </w:rPr>
        <w:t>С</w:t>
      </w:r>
      <w:r w:rsidRPr="00C21D8F">
        <w:rPr>
          <w:iCs/>
        </w:rPr>
        <w:t>. 124.</w:t>
      </w:r>
    </w:p>
    <w:p w:rsidR="00285D38" w:rsidRPr="004B3B71" w:rsidRDefault="00285D38" w:rsidP="00285D38">
      <w:pPr>
        <w:pStyle w:val="Zv-References-en"/>
        <w:rPr>
          <w:shd w:val="clear" w:color="auto" w:fill="FFFFFF"/>
        </w:rPr>
      </w:pPr>
      <w:r w:rsidRPr="00285D38">
        <w:rPr>
          <w:shd w:val="clear" w:color="auto" w:fill="FFFFFF"/>
          <w:lang w:val="ru-RU"/>
        </w:rPr>
        <w:t xml:space="preserve">Месяц Г.А., Яландин М.И. //УФН 2005. </w:t>
      </w:r>
      <w:r w:rsidRPr="004B3B71">
        <w:rPr>
          <w:shd w:val="clear" w:color="auto" w:fill="FFFFFF"/>
        </w:rPr>
        <w:t xml:space="preserve">Т. 175. С. 225. </w:t>
      </w:r>
    </w:p>
    <w:p w:rsidR="00285D38" w:rsidRPr="00285D38" w:rsidRDefault="00285D38" w:rsidP="00285D38">
      <w:pPr>
        <w:pStyle w:val="Zv-References-en"/>
        <w:rPr>
          <w:lang w:val="ru-RU"/>
        </w:rPr>
      </w:pPr>
      <w:r w:rsidRPr="00285D38">
        <w:rPr>
          <w:lang w:val="ru-RU"/>
        </w:rPr>
        <w:t>А.Н. Зайдель, Г.В. Островская, Лазерные методы исследования плазмы, Наука, г.Ленинград, 1977, 219 С.</w:t>
      </w:r>
    </w:p>
    <w:p w:rsidR="004B72AA" w:rsidRPr="00285D38" w:rsidRDefault="004B72AA" w:rsidP="000D76E9"/>
    <w:sectPr w:rsidR="004B72AA" w:rsidRPr="00285D3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04A" w:rsidRDefault="0002504A">
      <w:r>
        <w:separator/>
      </w:r>
    </w:p>
  </w:endnote>
  <w:endnote w:type="continuationSeparator" w:id="0">
    <w:p w:rsidR="0002504A" w:rsidRDefault="0002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FRM12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MMI1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85D3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04A" w:rsidRDefault="0002504A">
      <w:r>
        <w:separator/>
      </w:r>
    </w:p>
  </w:footnote>
  <w:footnote w:type="continuationSeparator" w:id="0">
    <w:p w:rsidR="0002504A" w:rsidRDefault="00025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85D38" w:rsidRDefault="00CC41B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504A"/>
    <w:rsid w:val="0002206C"/>
    <w:rsid w:val="0002504A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85D3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C41B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85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evich@phys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приэлектродных процессов ПРИ импульсноМ РАЗРЯДЕ в диоде с острийным катодом в широком диапазоне давлений методами лазерного зондирования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2017-01-14T20:33:00Z</dcterms:created>
  <dcterms:modified xsi:type="dcterms:W3CDTF">2017-01-14T20:35:00Z</dcterms:modified>
</cp:coreProperties>
</file>