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5A" w:rsidRDefault="00C7295A" w:rsidP="00C7295A">
      <w:pPr>
        <w:pStyle w:val="Zv-Titlereport"/>
      </w:pPr>
      <w:bookmarkStart w:id="0" w:name="_Hlk466984715"/>
      <w:bookmarkStart w:id="1" w:name="OLE_LINK9"/>
      <w:bookmarkStart w:id="2" w:name="OLE_LINK10"/>
      <w:r w:rsidRPr="00152B35">
        <w:t>Пульсации напряжения и тока электрического разряда между капельно-струйным анодом и электролитическим катодом</w:t>
      </w:r>
      <w:bookmarkEnd w:id="1"/>
      <w:bookmarkEnd w:id="2"/>
    </w:p>
    <w:p w:rsidR="00C7295A" w:rsidRPr="00152B35" w:rsidRDefault="00C7295A" w:rsidP="00C7295A">
      <w:pPr>
        <w:pStyle w:val="Zv-Author"/>
      </w:pPr>
      <w:r w:rsidRPr="00152B35">
        <w:t>Г</w:t>
      </w:r>
      <w:r>
        <w:t>а</w:t>
      </w:r>
      <w:r w:rsidRPr="00152B35">
        <w:t>лимзянов</w:t>
      </w:r>
      <w:r w:rsidRPr="009D24C0">
        <w:t xml:space="preserve"> </w:t>
      </w:r>
      <w:r w:rsidRPr="00152B35">
        <w:t>И.И., Каюмов</w:t>
      </w:r>
      <w:r w:rsidRPr="009D24C0">
        <w:t xml:space="preserve"> </w:t>
      </w:r>
      <w:r>
        <w:t>Р.</w:t>
      </w:r>
      <w:r w:rsidRPr="00152B35">
        <w:t>Р.</w:t>
      </w:r>
      <w:r>
        <w:t>, Ахатов</w:t>
      </w:r>
      <w:r w:rsidRPr="009D24C0">
        <w:t xml:space="preserve"> </w:t>
      </w:r>
      <w:r>
        <w:t xml:space="preserve">М.Ф., </w:t>
      </w:r>
      <w:r w:rsidRPr="00152B35">
        <w:t>Гайсин</w:t>
      </w:r>
      <w:r w:rsidRPr="009D24C0">
        <w:t xml:space="preserve"> </w:t>
      </w:r>
      <w:r>
        <w:t>Ф.</w:t>
      </w:r>
      <w:r w:rsidRPr="00152B35">
        <w:t xml:space="preserve">М., </w:t>
      </w:r>
      <w:r w:rsidRPr="00AA0AC3">
        <w:t>Фахрутдинова</w:t>
      </w:r>
      <w:r w:rsidRPr="009D24C0">
        <w:t xml:space="preserve"> </w:t>
      </w:r>
      <w:r w:rsidRPr="00AA0AC3">
        <w:t>И.Т.</w:t>
      </w:r>
    </w:p>
    <w:p w:rsidR="00C7295A" w:rsidRDefault="00C7295A" w:rsidP="00C7295A">
      <w:pPr>
        <w:pStyle w:val="Zv-Organization"/>
        <w:rPr>
          <w:lang w:val="en-US"/>
        </w:rPr>
      </w:pPr>
      <w:r w:rsidRPr="00C7295A">
        <w:t xml:space="preserve">Казанский национальный исследовательский технический университет им. А.Н. Туполева, г. Казань, Россия, </w:t>
      </w:r>
      <w:hyperlink r:id="rId7" w:history="1">
        <w:r w:rsidRPr="00DA1424">
          <w:rPr>
            <w:rStyle w:val="a8"/>
          </w:rPr>
          <w:t>rushan_250189033@mail.ru</w:t>
        </w:r>
      </w:hyperlink>
    </w:p>
    <w:bookmarkEnd w:id="0"/>
    <w:p w:rsidR="00C7295A" w:rsidRDefault="00C7295A" w:rsidP="00C7295A">
      <w:pPr>
        <w:pStyle w:val="Zv-bodyreport"/>
      </w:pPr>
      <w:r>
        <w:t>В настоящее время весьма актуальной задачей является изучение электрических разрядов с жидкими электродами. Это связано с решением задач в области металлургии, машиностроении, медицине</w:t>
      </w:r>
      <w:r w:rsidRPr="009D24C0">
        <w:t xml:space="preserve"> </w:t>
      </w:r>
      <w:r w:rsidRPr="00712B90">
        <w:t>[</w:t>
      </w:r>
      <w:r>
        <w:t>1,</w:t>
      </w:r>
      <w:r w:rsidRPr="009D24C0">
        <w:t xml:space="preserve"> </w:t>
      </w:r>
      <w:r>
        <w:t>2</w:t>
      </w:r>
      <w:r w:rsidRPr="00712B90">
        <w:t>]</w:t>
      </w:r>
      <w:r>
        <w:t>.</w:t>
      </w:r>
    </w:p>
    <w:p w:rsidR="00C7295A" w:rsidRDefault="00C7295A" w:rsidP="00C7295A">
      <w:pPr>
        <w:pStyle w:val="Zv-bodyreport"/>
      </w:pPr>
      <w:r>
        <w:t xml:space="preserve">В данной работе проведены экспериментальные исследования электрического разряда между капельно-струйным анодом и электролитическим катодом при атмосферном давлении. В качестве электролита использовался раствор технической воды и 25% раствор </w:t>
      </w:r>
      <w:r w:rsidRPr="009D24C0">
        <w:rPr>
          <w:lang w:val="en-US"/>
        </w:rPr>
        <w:t>NaCl</w:t>
      </w:r>
      <w:r w:rsidRPr="009D24C0">
        <w:t>.</w:t>
      </w:r>
      <w:r>
        <w:t xml:space="preserve"> Диапазон используемых параметров напряжения </w:t>
      </w:r>
      <w:r w:rsidRPr="009D24C0">
        <w:rPr>
          <w:i/>
          <w:lang w:val="en-US"/>
        </w:rPr>
        <w:t>U</w:t>
      </w:r>
      <w:r>
        <w:rPr>
          <w:lang w:val="en-US"/>
        </w:rPr>
        <w:t> </w:t>
      </w:r>
      <w:r>
        <w:t>=</w:t>
      </w:r>
      <w:r>
        <w:rPr>
          <w:lang w:val="fr-FR"/>
        </w:rPr>
        <w:t> </w:t>
      </w:r>
      <w:r>
        <w:t>1</w:t>
      </w:r>
      <w:r w:rsidRPr="00803996">
        <w:t>0</w:t>
      </w:r>
      <w:r>
        <w:rPr>
          <w:lang w:val="fr-FR"/>
        </w:rPr>
        <w:t> </w:t>
      </w:r>
      <w:r w:rsidRPr="00803996">
        <w:t>÷</w:t>
      </w:r>
      <w:r>
        <w:rPr>
          <w:lang w:val="fr-FR"/>
        </w:rPr>
        <w:t> </w:t>
      </w:r>
      <w:r w:rsidRPr="00803996">
        <w:t>1</w:t>
      </w:r>
      <w:r>
        <w:t>5</w:t>
      </w:r>
      <w:r w:rsidRPr="00803996">
        <w:t>00</w:t>
      </w:r>
      <w:r>
        <w:rPr>
          <w:lang w:val="fr-FR"/>
        </w:rPr>
        <w:t> </w:t>
      </w:r>
      <w:r>
        <w:t xml:space="preserve">В, силе тока </w:t>
      </w:r>
      <w:r w:rsidRPr="009D24C0">
        <w:rPr>
          <w:i/>
          <w:lang w:val="en-US"/>
        </w:rPr>
        <w:t>I</w:t>
      </w:r>
      <w:r>
        <w:rPr>
          <w:lang w:val="en-US"/>
        </w:rPr>
        <w:t> </w:t>
      </w:r>
      <w:r>
        <w:t>=</w:t>
      </w:r>
      <w:r>
        <w:rPr>
          <w:lang w:val="fr-FR"/>
        </w:rPr>
        <w:t> </w:t>
      </w:r>
      <w:r>
        <w:t>0,1</w:t>
      </w:r>
      <w:r>
        <w:rPr>
          <w:lang w:val="fr-FR"/>
        </w:rPr>
        <w:t> </w:t>
      </w:r>
      <w:r>
        <w:t>÷</w:t>
      </w:r>
      <w:r>
        <w:rPr>
          <w:lang w:val="fr-FR"/>
        </w:rPr>
        <w:t> </w:t>
      </w:r>
      <w:r>
        <w:t>6</w:t>
      </w:r>
      <w:r>
        <w:rPr>
          <w:lang w:val="fr-FR"/>
        </w:rPr>
        <w:t> </w:t>
      </w:r>
      <w:r>
        <w:t xml:space="preserve">А, длине струи </w:t>
      </w:r>
      <w:r w:rsidRPr="00803996">
        <w:rPr>
          <w:i/>
          <w:lang w:val="en-US"/>
        </w:rPr>
        <w:t>l</w:t>
      </w:r>
      <w:r w:rsidRPr="00803996">
        <w:rPr>
          <w:vertAlign w:val="subscript"/>
        </w:rPr>
        <w:t>с</w:t>
      </w:r>
      <w:r>
        <w:rPr>
          <w:lang w:val="fr-FR"/>
        </w:rPr>
        <w:t> </w:t>
      </w:r>
      <w:r w:rsidRPr="00BA127D">
        <w:t>=</w:t>
      </w:r>
      <w:r>
        <w:rPr>
          <w:lang w:val="fr-FR"/>
        </w:rPr>
        <w:t> </w:t>
      </w:r>
      <w:r w:rsidRPr="00BA127D">
        <w:t>1</w:t>
      </w:r>
      <w:r>
        <w:rPr>
          <w:lang w:val="fr-FR"/>
        </w:rPr>
        <w:t> </w:t>
      </w:r>
      <w:r w:rsidRPr="00BA127D">
        <w:t>÷</w:t>
      </w:r>
      <w:r>
        <w:rPr>
          <w:lang w:val="fr-FR"/>
        </w:rPr>
        <w:t> </w:t>
      </w:r>
      <w:r w:rsidRPr="00BA127D">
        <w:t>50</w:t>
      </w:r>
      <w:r>
        <w:rPr>
          <w:lang w:val="fr-FR"/>
        </w:rPr>
        <w:t> </w:t>
      </w:r>
      <w:r w:rsidRPr="00BA127D">
        <w:t>мм</w:t>
      </w:r>
      <w:r w:rsidRPr="00803996">
        <w:t xml:space="preserve">, расходе электролита </w:t>
      </w:r>
      <w:r w:rsidRPr="009D24C0">
        <w:rPr>
          <w:i/>
          <w:lang w:val="en-US"/>
        </w:rPr>
        <w:t>G</w:t>
      </w:r>
      <w:r>
        <w:rPr>
          <w:lang w:val="en-US"/>
        </w:rPr>
        <w:t> </w:t>
      </w:r>
      <w:r>
        <w:t>=</w:t>
      </w:r>
      <w:r>
        <w:rPr>
          <w:lang w:val="en-US"/>
        </w:rPr>
        <w:t> </w:t>
      </w:r>
      <w:r>
        <w:t>0,5 ÷ 8,5 </w:t>
      </w:r>
      <w:r w:rsidRPr="00BA127D">
        <w:t>г/с</w:t>
      </w:r>
      <w:r w:rsidRPr="00803996">
        <w:t xml:space="preserve">, диаметре струи </w:t>
      </w:r>
      <w:r w:rsidRPr="00803996">
        <w:rPr>
          <w:i/>
          <w:lang w:val="en-US"/>
        </w:rPr>
        <w:t>d</w:t>
      </w:r>
      <w:r w:rsidRPr="003A3155">
        <w:rPr>
          <w:i/>
          <w:vertAlign w:val="subscript"/>
        </w:rPr>
        <w:t>с</w:t>
      </w:r>
      <w:r>
        <w:rPr>
          <w:i/>
        </w:rPr>
        <w:t> </w:t>
      </w:r>
      <w:r w:rsidRPr="00803996">
        <w:t>=</w:t>
      </w:r>
      <w:r>
        <w:t> </w:t>
      </w:r>
      <w:r w:rsidRPr="00BA127D">
        <w:t>1</w:t>
      </w:r>
      <w:r>
        <w:t>,</w:t>
      </w:r>
      <w:r w:rsidRPr="00BA127D">
        <w:t>5</w:t>
      </w:r>
      <w:r>
        <w:t> ÷ 5 </w:t>
      </w:r>
      <w:r w:rsidRPr="00BA127D">
        <w:t>мм.</w:t>
      </w:r>
      <w:r>
        <w:t xml:space="preserve"> Экспериментальная установка состоит из источника питания постоянного тока, электролитических ванн, к которым подведен потенциал. Расход электролита и диаметр струи регулировался краном. Из верхней электролитической ячейки электролит поступает на нижнюю электролитическую ячейку. Межэлектродное расстояние регулируется при помощи координатника. В межэлектродном расстоянии на границе раздела струи и электролита горит электрический разряд. </w:t>
      </w:r>
    </w:p>
    <w:p w:rsidR="00C7295A" w:rsidRPr="00DC7A6D" w:rsidRDefault="00C7295A" w:rsidP="00C7295A">
      <w:pPr>
        <w:pStyle w:val="Zv-bodyreport"/>
      </w:pPr>
      <w:r>
        <w:t xml:space="preserve">На фотографии 1 приведена форма электрического между капельно-струйным анодом и электролитическим катодом при частоте около </w:t>
      </w:r>
      <w:r w:rsidRPr="009D24C0">
        <w:rPr>
          <w:i/>
          <w:lang w:val="en-US"/>
        </w:rPr>
        <w:t>f</w:t>
      </w:r>
      <w:r>
        <w:t> </w:t>
      </w:r>
      <w:r w:rsidRPr="00875758">
        <w:t>=</w:t>
      </w:r>
      <w:r>
        <w:t> 4 МГц.</w:t>
      </w:r>
    </w:p>
    <w:p w:rsidR="00C7295A" w:rsidRDefault="00C7295A" w:rsidP="00C7295A">
      <w:pPr>
        <w:pStyle w:val="a7"/>
        <w:spacing w:after="0"/>
        <w:ind w:firstLine="709"/>
        <w:jc w:val="both"/>
      </w:pPr>
      <w:r>
        <w:rPr>
          <w:noProof/>
        </w:rPr>
        <w:drawing>
          <wp:inline distT="0" distB="0" distL="0" distR="0">
            <wp:extent cx="1647825" cy="1238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2143125" cy="12477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95A" w:rsidRDefault="00C7295A" w:rsidP="00C7295A">
      <w:pPr>
        <w:pStyle w:val="a7"/>
        <w:ind w:firstLine="709"/>
        <w:jc w:val="both"/>
      </w:pPr>
      <w:r>
        <w:tab/>
      </w:r>
      <w:r w:rsidRPr="009D24C0">
        <w:t xml:space="preserve">   </w:t>
      </w:r>
      <w:r>
        <w:t>Рис.</w:t>
      </w:r>
      <w:r w:rsidRPr="009D24C0">
        <w:t xml:space="preserve"> </w:t>
      </w:r>
      <w:r>
        <w:t xml:space="preserve">1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Рис.</w:t>
      </w:r>
      <w:r w:rsidRPr="009D24C0">
        <w:t xml:space="preserve"> </w:t>
      </w:r>
      <w:r>
        <w:t>2</w:t>
      </w:r>
    </w:p>
    <w:p w:rsidR="00C7295A" w:rsidRDefault="00C7295A" w:rsidP="00C7295A">
      <w:pPr>
        <w:pStyle w:val="Zv-bodyreport"/>
        <w:spacing w:line="216" w:lineRule="auto"/>
      </w:pPr>
      <w:r>
        <w:t>На рис.</w:t>
      </w:r>
      <w:r w:rsidRPr="009D24C0">
        <w:t xml:space="preserve"> </w:t>
      </w:r>
      <w:r>
        <w:t xml:space="preserve">2 пульсации напряжения и тока </w:t>
      </w:r>
      <w:r w:rsidRPr="00875758">
        <w:t>разряда между капельно-струйным анодом и электролитическим катодом</w:t>
      </w:r>
      <w:r>
        <w:t xml:space="preserve">. Нижние колебания соответствуют току разряда, а верхние колебания напряжению разряда. Как видно из рис. 2 осциллограмма поделена на 3 участка. Первый участок в начальный момент сопровождается электролизом при </w:t>
      </w:r>
      <w:r>
        <w:rPr>
          <w:lang w:val="en-US"/>
        </w:rPr>
        <w:t>I </w:t>
      </w:r>
      <w:r w:rsidRPr="00D35611">
        <w:t>=</w:t>
      </w:r>
      <w:r>
        <w:rPr>
          <w:lang w:val="fr-FR"/>
        </w:rPr>
        <w:t> </w:t>
      </w:r>
      <w:r w:rsidRPr="00D35611">
        <w:t>0</w:t>
      </w:r>
      <w:r>
        <w:t xml:space="preserve">,2 А и  </w:t>
      </w:r>
      <w:r>
        <w:rPr>
          <w:lang w:val="en-US"/>
        </w:rPr>
        <w:t>U </w:t>
      </w:r>
      <w:r w:rsidRPr="00BC0C45">
        <w:t>=</w:t>
      </w:r>
      <w:r>
        <w:rPr>
          <w:lang w:val="fr-FR"/>
        </w:rPr>
        <w:t> </w:t>
      </w:r>
      <w:r w:rsidRPr="00BC0C45">
        <w:t>800</w:t>
      </w:r>
      <w:r>
        <w:rPr>
          <w:lang w:val="fr-FR"/>
        </w:rPr>
        <w:t> </w:t>
      </w:r>
      <w:r>
        <w:t xml:space="preserve">В. Участок 2 соответствует пред пробойному состоянию. Здесь величина тока практически уменьшается до нуля, а напряжение повышается до 950 В. Такое повышение напряжения сопровождается выделение пузырьков газа на границе капли-струи с жидкостью. Приводит к пробою вдоль пузырьков газа с достижением величины тока до 5,2 А (участка 3). После пробоя происходит  колебательный процесс с затухающей величиной тока разряда. Это объясняется  тем, что при </w:t>
      </w:r>
      <w:r>
        <w:rPr>
          <w:lang w:val="en-US"/>
        </w:rPr>
        <w:t>p</w:t>
      </w:r>
      <w:r>
        <w:t> </w:t>
      </w:r>
      <w:r w:rsidRPr="003A3155">
        <w:t>=</w:t>
      </w:r>
      <w:r>
        <w:t> </w:t>
      </w:r>
      <w:r w:rsidRPr="009D24C0">
        <w:t>10</w:t>
      </w:r>
      <w:r w:rsidRPr="009D24C0">
        <w:rPr>
          <w:vertAlign w:val="superscript"/>
        </w:rPr>
        <w:t>5</w:t>
      </w:r>
      <w:r>
        <w:rPr>
          <w:lang w:val="fr-FR"/>
        </w:rPr>
        <w:t> </w:t>
      </w:r>
      <w:r w:rsidRPr="009D24C0">
        <w:t>Па</w:t>
      </w:r>
      <w:r>
        <w:t xml:space="preserve"> возникают микроразряды на границе раздела двух жидких сред.</w:t>
      </w:r>
    </w:p>
    <w:p w:rsidR="00C7295A" w:rsidRPr="00401388" w:rsidRDefault="00C7295A" w:rsidP="00C7295A">
      <w:pPr>
        <w:pStyle w:val="Zv-TitleReferences-ru"/>
        <w:spacing w:line="216" w:lineRule="auto"/>
      </w:pPr>
      <w:r>
        <w:t>Литература</w:t>
      </w:r>
    </w:p>
    <w:p w:rsidR="00C7295A" w:rsidRPr="0001636A" w:rsidRDefault="00C7295A" w:rsidP="00C7295A">
      <w:pPr>
        <w:pStyle w:val="Zv-References-ru"/>
        <w:numPr>
          <w:ilvl w:val="0"/>
          <w:numId w:val="1"/>
        </w:numPr>
      </w:pPr>
      <w:r>
        <w:t>Каюмов Р.Р., Сон Э.Е., Садриев Р.Ш., Гайсин Ал. Ф., Багаутдинова Л.Н., Гайсин Ф.М., Шакирова Э.Ф., Ахатов М.Ф., Гайсин Аз.Ф</w:t>
      </w:r>
      <w:r w:rsidRPr="0001636A">
        <w:t>.</w:t>
      </w:r>
      <w:r>
        <w:t xml:space="preserve"> «</w:t>
      </w:r>
      <w:r w:rsidRPr="0001636A">
        <w:t xml:space="preserve"> Особенности сверхвысокочастотного разряда между медным штыревым электродом и технической водой</w:t>
      </w:r>
      <w:r>
        <w:t>»</w:t>
      </w:r>
      <w:r w:rsidRPr="0001636A">
        <w:t xml:space="preserve">. </w:t>
      </w:r>
      <w:hyperlink r:id="rId10" w:history="1">
        <w:r w:rsidRPr="0001636A">
          <w:rPr>
            <w:rStyle w:val="a8"/>
            <w:bCs/>
          </w:rPr>
          <w:t>Теплофизика высоких температур</w:t>
        </w:r>
      </w:hyperlink>
      <w:r w:rsidRPr="0001636A">
        <w:t>. 2014. Т. 52. </w:t>
      </w:r>
      <w:hyperlink r:id="rId11" w:history="1">
        <w:r w:rsidRPr="0001636A">
          <w:rPr>
            <w:rStyle w:val="a8"/>
            <w:bCs/>
          </w:rPr>
          <w:t>№ 6</w:t>
        </w:r>
      </w:hyperlink>
      <w:r w:rsidRPr="0001636A">
        <w:t>. С. 961.</w:t>
      </w:r>
    </w:p>
    <w:p w:rsidR="00C7295A" w:rsidRPr="001A3641" w:rsidRDefault="00C7295A" w:rsidP="00C7295A">
      <w:pPr>
        <w:pStyle w:val="Zv-References-ru"/>
        <w:numPr>
          <w:ilvl w:val="0"/>
          <w:numId w:val="1"/>
        </w:numPr>
      </w:pPr>
      <w:r w:rsidRPr="001A3641">
        <w:rPr>
          <w:iCs/>
        </w:rPr>
        <w:t>Галимов И.А., Ахатов М.Ф., Галеев И.М. «</w:t>
      </w:r>
      <w:hyperlink r:id="rId12" w:history="1">
        <w:r w:rsidRPr="001A3641">
          <w:rPr>
            <w:rStyle w:val="a8"/>
            <w:bCs/>
          </w:rPr>
          <w:t>Модификация пластин свинцово-кислотных аккумуляторов</w:t>
        </w:r>
      </w:hyperlink>
      <w:r>
        <w:t xml:space="preserve">» </w:t>
      </w:r>
      <w:hyperlink r:id="rId13" w:history="1">
        <w:r w:rsidRPr="001A3641">
          <w:rPr>
            <w:rStyle w:val="a8"/>
          </w:rPr>
          <w:t xml:space="preserve">Международная молодежная научная конференция "XXII </w:t>
        </w:r>
        <w:r>
          <w:rPr>
            <w:rStyle w:val="a8"/>
          </w:rPr>
          <w:t>Т</w:t>
        </w:r>
        <w:r w:rsidRPr="001A3641">
          <w:rPr>
            <w:rStyle w:val="a8"/>
          </w:rPr>
          <w:t>уполевские чтения "</w:t>
        </w:r>
      </w:hyperlink>
      <w:r w:rsidRPr="001A3641">
        <w:t>  2015. С. 430</w:t>
      </w:r>
      <w:r>
        <w:rPr>
          <w:lang w:val="en-US"/>
        </w:rPr>
        <w:t xml:space="preserve"> </w:t>
      </w:r>
      <w:r w:rsidRPr="001A3641">
        <w:t>-</w:t>
      </w:r>
      <w:r>
        <w:rPr>
          <w:lang w:val="en-US"/>
        </w:rPr>
        <w:t xml:space="preserve"> </w:t>
      </w:r>
      <w:r w:rsidRPr="001A3641">
        <w:t>432.</w:t>
      </w:r>
    </w:p>
    <w:sectPr w:rsidR="00C7295A" w:rsidRPr="001A3641" w:rsidSect="00F95123">
      <w:headerReference w:type="default" r:id="rId14"/>
      <w:footerReference w:type="even" r:id="rId15"/>
      <w:footerReference w:type="default" r:id="rId16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DA6" w:rsidRDefault="00ED7DA6">
      <w:r>
        <w:separator/>
      </w:r>
    </w:p>
  </w:endnote>
  <w:endnote w:type="continuationSeparator" w:id="0">
    <w:p w:rsidR="00ED7DA6" w:rsidRDefault="00ED7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3754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3754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7295A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DA6" w:rsidRDefault="00ED7DA6">
      <w:r>
        <w:separator/>
      </w:r>
    </w:p>
  </w:footnote>
  <w:footnote w:type="continuationSeparator" w:id="0">
    <w:p w:rsidR="00ED7DA6" w:rsidRDefault="00ED7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A3754B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7DA6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3754B"/>
    <w:rsid w:val="00AB58B3"/>
    <w:rsid w:val="00B622ED"/>
    <w:rsid w:val="00B9584E"/>
    <w:rsid w:val="00BC1716"/>
    <w:rsid w:val="00C103CD"/>
    <w:rsid w:val="00C232A0"/>
    <w:rsid w:val="00C7295A"/>
    <w:rsid w:val="00D47F19"/>
    <w:rsid w:val="00D900FB"/>
    <w:rsid w:val="00DA1D0D"/>
    <w:rsid w:val="00E7021A"/>
    <w:rsid w:val="00E87733"/>
    <w:rsid w:val="00ED6260"/>
    <w:rsid w:val="00ED7DA6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C729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library.ru/item.asp?id=2459225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ushan_250189033@mail.ru" TargetMode="External"/><Relationship Id="rId12" Type="http://schemas.openxmlformats.org/officeDocument/2006/relationships/hyperlink" Target="http://elibrary.ru/item.asp?id=2459425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library.ru/contents.asp?issueid=1343984&amp;selid=2240381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elibrary.ru/contents.asp?issueid=134398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3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Пульсации напряжения и тока электрического разряда между капельно-струйным анодом и электролитическим катодом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2017-01-13T14:55:00Z</dcterms:created>
  <dcterms:modified xsi:type="dcterms:W3CDTF">2017-01-13T14:58:00Z</dcterms:modified>
</cp:coreProperties>
</file>