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76D" w:rsidRDefault="003B276D" w:rsidP="003B276D">
      <w:pPr>
        <w:pStyle w:val="Zv-Author"/>
        <w:rPr>
          <w:b/>
          <w:bCs w:val="0"/>
          <w:iCs w:val="0"/>
          <w:caps/>
          <w:kern w:val="24"/>
        </w:rPr>
      </w:pPr>
      <w:bookmarkStart w:id="0" w:name="_Hlk466988928"/>
      <w:bookmarkStart w:id="1" w:name="OLE_LINK9"/>
      <w:bookmarkStart w:id="2" w:name="OLE_LINK10"/>
      <w:r w:rsidRPr="00040DFC">
        <w:rPr>
          <w:b/>
          <w:bCs w:val="0"/>
          <w:iCs w:val="0"/>
          <w:caps/>
          <w:kern w:val="24"/>
        </w:rPr>
        <w:t>МЕТО</w:t>
      </w:r>
      <w:bookmarkStart w:id="3" w:name="_GoBack"/>
      <w:bookmarkEnd w:id="3"/>
      <w:r w:rsidRPr="00040DFC">
        <w:rPr>
          <w:b/>
          <w:bCs w:val="0"/>
          <w:iCs w:val="0"/>
          <w:caps/>
          <w:kern w:val="24"/>
        </w:rPr>
        <w:t>ДИКА ПОВЫШЕНИЯ ПРОСТРАНСТВЕННОГО РАЗРЕШЕНИЯ РАСПРЕДЕЛЕНИЯ ПОВЕРХНОСТНОГО ЗАРЯДА ДИЭЛЕКТРИКА В ДБР</w:t>
      </w:r>
      <w:bookmarkEnd w:id="1"/>
      <w:bookmarkEnd w:id="2"/>
    </w:p>
    <w:p w:rsidR="003B276D" w:rsidRDefault="003B276D" w:rsidP="003B276D">
      <w:pPr>
        <w:pStyle w:val="Zv-Organization"/>
        <w:jc w:val="center"/>
        <w:rPr>
          <w:bCs/>
          <w:i w:val="0"/>
          <w:iCs/>
        </w:rPr>
      </w:pPr>
      <w:r w:rsidRPr="00A405F3">
        <w:rPr>
          <w:bCs/>
          <w:i w:val="0"/>
          <w:iCs/>
          <w:u w:val="single"/>
        </w:rPr>
        <w:t>Селивонин И.В.</w:t>
      </w:r>
      <w:r>
        <w:rPr>
          <w:bCs/>
          <w:i w:val="0"/>
          <w:iCs/>
        </w:rPr>
        <w:t xml:space="preserve">, </w:t>
      </w:r>
      <w:r w:rsidRPr="005D589A">
        <w:rPr>
          <w:bCs/>
          <w:i w:val="0"/>
          <w:iCs/>
          <w:vertAlign w:val="superscript"/>
        </w:rPr>
        <w:t>1</w:t>
      </w:r>
      <w:r w:rsidRPr="00040DFC">
        <w:rPr>
          <w:bCs/>
          <w:i w:val="0"/>
          <w:iCs/>
        </w:rPr>
        <w:t>Моралев И.А.</w:t>
      </w:r>
    </w:p>
    <w:bookmarkEnd w:id="0"/>
    <w:p w:rsidR="003B276D" w:rsidRPr="00040DFC" w:rsidRDefault="003B276D" w:rsidP="003B276D">
      <w:pPr>
        <w:pStyle w:val="Zv-Organization"/>
        <w:rPr>
          <w:rStyle w:val="a8"/>
        </w:rPr>
      </w:pPr>
      <w:r>
        <w:rPr>
          <w:szCs w:val="24"/>
        </w:rPr>
        <w:t>Московский энергетический институт, г. Москва, Россия</w:t>
      </w:r>
      <w:r>
        <w:t xml:space="preserve">, </w:t>
      </w:r>
      <w:hyperlink r:id="rId7" w:history="1">
        <w:r w:rsidRPr="00F126E3">
          <w:rPr>
            <w:rStyle w:val="a8"/>
          </w:rPr>
          <w:t>selivoniniv@mpei.ru</w:t>
        </w:r>
      </w:hyperlink>
      <w:r>
        <w:br/>
      </w:r>
      <w:r w:rsidRPr="005D589A">
        <w:rPr>
          <w:vertAlign w:val="superscript"/>
        </w:rPr>
        <w:t>1</w:t>
      </w:r>
      <w:r>
        <w:t>Объединенный институт высоких температур, 125412 Москва, Ижорская ул.,</w:t>
      </w:r>
      <w:r w:rsidRPr="003B276D">
        <w:br/>
        <w:t xml:space="preserve">    </w:t>
      </w:r>
      <w:r>
        <w:t xml:space="preserve"> 13 стр.2, </w:t>
      </w:r>
      <w:hyperlink r:id="rId8" w:history="1">
        <w:r w:rsidRPr="00E070ED">
          <w:rPr>
            <w:rStyle w:val="a8"/>
            <w:lang w:val="en-US"/>
          </w:rPr>
          <w:t>morler</w:t>
        </w:r>
        <w:r w:rsidRPr="00E070ED">
          <w:rPr>
            <w:rStyle w:val="a8"/>
          </w:rPr>
          <w:t>@</w:t>
        </w:r>
        <w:r w:rsidRPr="00E070ED">
          <w:rPr>
            <w:rStyle w:val="a8"/>
            <w:lang w:val="en-US"/>
          </w:rPr>
          <w:t>mail</w:t>
        </w:r>
        <w:r w:rsidRPr="00E070ED">
          <w:rPr>
            <w:rStyle w:val="a8"/>
          </w:rPr>
          <w:t>.</w:t>
        </w:r>
        <w:r w:rsidRPr="00E070ED">
          <w:rPr>
            <w:rStyle w:val="a8"/>
            <w:lang w:val="en-US"/>
          </w:rPr>
          <w:t>ru</w:t>
        </w:r>
      </w:hyperlink>
    </w:p>
    <w:p w:rsidR="003B276D" w:rsidRDefault="003B276D" w:rsidP="003B276D">
      <w:pPr>
        <w:pStyle w:val="Zv-bodyreport"/>
      </w:pPr>
      <w:r>
        <w:t xml:space="preserve">Измерение распределение заряда, аккумулированного на диэлектрике, играет важную роль при исследовании поверхностных разрядов. Для всех бесконтактных методов измерения заряда характерна проблема достижения компромисса между разрешающей способностью измерений и отсутствием влияния измерительной части на процесс горения разряда. При увеличении толщины диэлектрика существенно уменьшается пространственное разрешение используемых методов. </w:t>
      </w:r>
    </w:p>
    <w:p w:rsidR="003B276D" w:rsidRDefault="003B276D" w:rsidP="003B276D">
      <w:pPr>
        <w:pStyle w:val="Zv-bodyreport"/>
      </w:pPr>
      <w:r>
        <w:t>В данной работе разработана методика повышения пространственного разрешения на случай толстого диэлектрика (d ≥ s</w:t>
      </w:r>
      <w:r>
        <w:rPr>
          <w:vertAlign w:val="superscript"/>
        </w:rPr>
        <w:t>–0,</w:t>
      </w:r>
      <w:r w:rsidRPr="00746FD6">
        <w:rPr>
          <w:vertAlign w:val="superscript"/>
        </w:rPr>
        <w:t>5</w:t>
      </w:r>
      <w:r>
        <w:t>), заключающаяся в нахождении распределения заряда поверхности по известному распределению потенциала на её противоположной стороне. Решение обратной задачи электростатики находится методом обращении уравнения свертки функции распределения заряда по поверхности и функции размытия, связанной с удалением измерений от поверхности. Корректность работы разработанного алгоритма проверена на тестовом объекте – уголке электрода, находящимся под небольшим потенциалом.</w:t>
      </w:r>
    </w:p>
    <w:p w:rsidR="003B276D" w:rsidRDefault="003B276D" w:rsidP="003B276D">
      <w:pPr>
        <w:pStyle w:val="Zv-bodyreport"/>
      </w:pPr>
      <w:r>
        <w:t>С применением метода емкостных зондов получены распределения амплитудного заряда поверхности, создаваемого одиночным каналом микроразряда в поверхностном ДБР, при толщинах диэлектрика 1 и 2 мм. Приведено сравнение результатов непосредственно измеренного и восстановленного распределения поверхностного заряда. Для диэлектрика толщиной 1 мм измеренное распределение соответствует распределению светимости разряда в видимой области спектра, и в результате применения алгоритма практически не изменяется. При толщине диэлектрика 2 мм измеренное распределение оказывается существенно шире видимой области свечения разряда, после реализации разработанного алгоритма распределение точно ложится на видимую область свечения.</w:t>
      </w:r>
    </w:p>
    <w:p w:rsidR="004B72AA" w:rsidRPr="003B276D" w:rsidRDefault="004B72AA" w:rsidP="000D76E9"/>
    <w:sectPr w:rsidR="004B72AA" w:rsidRPr="003B276D" w:rsidSect="00F95123">
      <w:headerReference w:type="default" r:id="rId9"/>
      <w:footerReference w:type="even" r:id="rId10"/>
      <w:footerReference w:type="default" r:id="rId11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ADE" w:rsidRDefault="00B67ADE">
      <w:r>
        <w:separator/>
      </w:r>
    </w:p>
  </w:endnote>
  <w:endnote w:type="continuationSeparator" w:id="0">
    <w:p w:rsidR="00B67ADE" w:rsidRDefault="00B67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D6294A" w:rsidP="00654A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7439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74399" w:rsidRDefault="00F7439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D6294A" w:rsidP="00654A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7439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B276D">
      <w:rPr>
        <w:rStyle w:val="a6"/>
        <w:noProof/>
      </w:rPr>
      <w:t>1</w:t>
    </w:r>
    <w:r>
      <w:rPr>
        <w:rStyle w:val="a6"/>
      </w:rPr>
      <w:fldChar w:fldCharType="end"/>
    </w:r>
  </w:p>
  <w:p w:rsidR="00F74399" w:rsidRDefault="00F743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ADE" w:rsidRDefault="00B67ADE">
      <w:r>
        <w:separator/>
      </w:r>
    </w:p>
  </w:footnote>
  <w:footnote w:type="continuationSeparator" w:id="0">
    <w:p w:rsidR="00B67ADE" w:rsidRDefault="00B67A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597" w:rsidRDefault="00F41597" w:rsidP="00F41597">
    <w:pPr>
      <w:pStyle w:val="a3"/>
      <w:jc w:val="center"/>
      <w:rPr>
        <w:sz w:val="20"/>
      </w:rPr>
    </w:pPr>
    <w:r>
      <w:rPr>
        <w:sz w:val="20"/>
        <w:lang w:val="en-US"/>
      </w:rPr>
      <w:t>XLIV</w:t>
    </w:r>
    <w:r>
      <w:rPr>
        <w:sz w:val="20"/>
      </w:rPr>
      <w:t xml:space="preserve"> Международная (Звенигородская) конференция по физике плазмы и УТС, </w:t>
    </w:r>
    <w:r w:rsidRPr="00461474">
      <w:rPr>
        <w:sz w:val="20"/>
      </w:rPr>
      <w:t>13</w:t>
    </w:r>
    <w:r>
      <w:rPr>
        <w:sz w:val="20"/>
      </w:rPr>
      <w:t xml:space="preserve"> – 1</w:t>
    </w:r>
    <w:r w:rsidRPr="00461474">
      <w:rPr>
        <w:sz w:val="20"/>
      </w:rPr>
      <w:t>7</w:t>
    </w:r>
    <w:r>
      <w:rPr>
        <w:sz w:val="20"/>
      </w:rPr>
      <w:t xml:space="preserve"> февраля 201</w:t>
    </w:r>
    <w:r w:rsidRPr="00461474">
      <w:rPr>
        <w:sz w:val="20"/>
      </w:rPr>
      <w:t>7</w:t>
    </w:r>
    <w:r>
      <w:rPr>
        <w:sz w:val="20"/>
      </w:rPr>
      <w:t xml:space="preserve"> г.</w:t>
    </w:r>
  </w:p>
  <w:p w:rsidR="00F41597" w:rsidRPr="003B276D" w:rsidRDefault="00D6294A" w:rsidP="00F41597">
    <w:pPr>
      <w:pStyle w:val="a3"/>
      <w:jc w:val="center"/>
      <w:rPr>
        <w:sz w:val="20"/>
      </w:rPr>
    </w:pPr>
    <w:r>
      <w:rPr>
        <w:noProof/>
        <w:sz w:val="20"/>
      </w:rPr>
      <w:pict>
        <v:line id="_x0000_s2056" style="position:absolute;left:0;text-align:left;flip:y;z-index:251660288" from="18pt,1.2pt" to="463.2pt,1.2pt"/>
      </w:pict>
    </w:r>
  </w:p>
  <w:p w:rsidR="00654A7B" w:rsidRPr="00F41597" w:rsidRDefault="00654A7B" w:rsidP="00F4159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67ADE"/>
    <w:rsid w:val="0002206C"/>
    <w:rsid w:val="00043701"/>
    <w:rsid w:val="000C657D"/>
    <w:rsid w:val="000C7078"/>
    <w:rsid w:val="000D76E9"/>
    <w:rsid w:val="000E495B"/>
    <w:rsid w:val="001C0CCB"/>
    <w:rsid w:val="00220629"/>
    <w:rsid w:val="00247225"/>
    <w:rsid w:val="002551AC"/>
    <w:rsid w:val="003800F3"/>
    <w:rsid w:val="003B276D"/>
    <w:rsid w:val="003B5B93"/>
    <w:rsid w:val="00401388"/>
    <w:rsid w:val="00446025"/>
    <w:rsid w:val="004A374B"/>
    <w:rsid w:val="004A77D1"/>
    <w:rsid w:val="004B72AA"/>
    <w:rsid w:val="004F4E29"/>
    <w:rsid w:val="00567C6F"/>
    <w:rsid w:val="00573BAD"/>
    <w:rsid w:val="0058676C"/>
    <w:rsid w:val="00654A7B"/>
    <w:rsid w:val="006775A4"/>
    <w:rsid w:val="006A4E54"/>
    <w:rsid w:val="00732A2E"/>
    <w:rsid w:val="007B6378"/>
    <w:rsid w:val="007E06CE"/>
    <w:rsid w:val="00802D35"/>
    <w:rsid w:val="00930480"/>
    <w:rsid w:val="0094051A"/>
    <w:rsid w:val="00953341"/>
    <w:rsid w:val="009D46CB"/>
    <w:rsid w:val="00AB58B3"/>
    <w:rsid w:val="00B622ED"/>
    <w:rsid w:val="00B67ADE"/>
    <w:rsid w:val="00B9584E"/>
    <w:rsid w:val="00BC1716"/>
    <w:rsid w:val="00C103CD"/>
    <w:rsid w:val="00C232A0"/>
    <w:rsid w:val="00D47F19"/>
    <w:rsid w:val="00D6294A"/>
    <w:rsid w:val="00D900FB"/>
    <w:rsid w:val="00DA1D0D"/>
    <w:rsid w:val="00E7021A"/>
    <w:rsid w:val="00E87733"/>
    <w:rsid w:val="00ED6260"/>
    <w:rsid w:val="00F41597"/>
    <w:rsid w:val="00F56BB9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5123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7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7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7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customStyle="1" w:styleId="a4">
    <w:name w:val="Верхний колонтитул Знак"/>
    <w:basedOn w:val="a0"/>
    <w:link w:val="a3"/>
    <w:uiPriority w:val="99"/>
    <w:rsid w:val="00F41597"/>
    <w:rPr>
      <w:sz w:val="24"/>
      <w:szCs w:val="24"/>
    </w:rPr>
  </w:style>
  <w:style w:type="character" w:styleId="a8">
    <w:name w:val="Hyperlink"/>
    <w:basedOn w:val="a0"/>
    <w:uiPriority w:val="99"/>
    <w:rsid w:val="003B27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ler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livoniniv@mpei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7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Zven_2017_r</Template>
  <TotalTime>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ПОВЫШЕНИЯ ПРОСТРАНСТВЕННОГО РАЗРЕШЕНИЯ РАСПРЕДЕЛЕНИЯ ПОВЕРХНОСТНОГО ЗАРЯДА ДИЭЛЕКТРИКА В ДБР</dc:title>
  <dc:subject/>
  <dc:creator/>
  <cp:keywords/>
  <dc:description/>
  <cp:lastModifiedBy>Сергей Сатунин</cp:lastModifiedBy>
  <cp:revision>1</cp:revision>
  <cp:lastPrinted>1601-01-01T00:00:00Z</cp:lastPrinted>
  <dcterms:created xsi:type="dcterms:W3CDTF">2017-01-07T12:08:00Z</dcterms:created>
  <dcterms:modified xsi:type="dcterms:W3CDTF">2017-01-07T12:10:00Z</dcterms:modified>
</cp:coreProperties>
</file>