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17" w:rsidRPr="006F41DF" w:rsidRDefault="00333517" w:rsidP="00333517">
      <w:pPr>
        <w:pStyle w:val="Zv-Titlereport"/>
        <w:rPr>
          <w:bCs/>
          <w:iCs/>
          <w:lang w:val="en-US"/>
        </w:rPr>
      </w:pPr>
      <w:bookmarkStart w:id="0" w:name="OLE_LINK23"/>
      <w:bookmarkStart w:id="1" w:name="OLE_LINK24"/>
      <w:r>
        <w:rPr>
          <w:lang w:val="en-US"/>
        </w:rPr>
        <w:t>INVESTIGATION OF SYNTHETIC JET FORMED BY AN MHD ACTUATOR</w:t>
      </w:r>
      <w:bookmarkEnd w:id="0"/>
      <w:bookmarkEnd w:id="1"/>
    </w:p>
    <w:p w:rsidR="00333517" w:rsidRPr="00513561" w:rsidRDefault="00333517" w:rsidP="00333517">
      <w:pPr>
        <w:pStyle w:val="Zv-Author"/>
        <w:rPr>
          <w:lang w:val="en-US"/>
        </w:rPr>
      </w:pPr>
      <w:r>
        <w:rPr>
          <w:u w:val="single"/>
          <w:lang w:val="en-US"/>
        </w:rPr>
        <w:t>Karmazkiy</w:t>
      </w:r>
      <w:r w:rsidRPr="00084259">
        <w:rPr>
          <w:u w:val="single"/>
          <w:lang w:val="en-US"/>
        </w:rPr>
        <w:t xml:space="preserve"> P</w:t>
      </w:r>
      <w:r>
        <w:rPr>
          <w:u w:val="single"/>
          <w:lang w:val="en-US"/>
        </w:rPr>
        <w:t>.E.</w:t>
      </w:r>
      <w:r w:rsidRPr="00513561">
        <w:rPr>
          <w:lang w:val="en-US"/>
        </w:rPr>
        <w:t xml:space="preserve">, </w:t>
      </w:r>
      <w:r>
        <w:rPr>
          <w:vertAlign w:val="superscript"/>
          <w:lang w:val="en-US"/>
        </w:rPr>
        <w:t>1</w:t>
      </w:r>
      <w:r>
        <w:rPr>
          <w:lang w:val="en-US"/>
        </w:rPr>
        <w:t>Kazanskiy</w:t>
      </w:r>
      <w:r w:rsidRPr="00513561">
        <w:rPr>
          <w:lang w:val="en-US"/>
        </w:rPr>
        <w:t xml:space="preserve"> </w:t>
      </w:r>
      <w:r>
        <w:rPr>
          <w:lang w:val="en-US"/>
        </w:rPr>
        <w:t>P</w:t>
      </w:r>
      <w:r w:rsidRPr="00513561">
        <w:rPr>
          <w:lang w:val="en-US"/>
        </w:rPr>
        <w:t>.</w:t>
      </w:r>
      <w:r>
        <w:rPr>
          <w:lang w:val="en-US"/>
        </w:rPr>
        <w:t>N</w:t>
      </w:r>
      <w:r w:rsidRPr="00513561">
        <w:rPr>
          <w:lang w:val="en-US"/>
        </w:rPr>
        <w:t>.</w:t>
      </w:r>
      <w:r>
        <w:rPr>
          <w:lang w:val="en-US"/>
        </w:rPr>
        <w:t xml:space="preserve">, </w:t>
      </w:r>
      <w:r>
        <w:rPr>
          <w:vertAlign w:val="superscript"/>
          <w:lang w:val="en-US"/>
        </w:rPr>
        <w:t>1</w:t>
      </w:r>
      <w:r w:rsidRPr="00CE4E36">
        <w:rPr>
          <w:lang w:val="en-US"/>
        </w:rPr>
        <w:t>Moralev</w:t>
      </w:r>
      <w:r w:rsidRPr="00513561">
        <w:rPr>
          <w:lang w:val="en-US"/>
        </w:rPr>
        <w:t xml:space="preserve"> </w:t>
      </w:r>
      <w:r>
        <w:rPr>
          <w:lang w:val="en-US"/>
        </w:rPr>
        <w:t>I</w:t>
      </w:r>
      <w:r w:rsidRPr="00513561">
        <w:rPr>
          <w:lang w:val="en-US"/>
        </w:rPr>
        <w:t>.</w:t>
      </w:r>
      <w:r>
        <w:rPr>
          <w:lang w:val="en-US"/>
        </w:rPr>
        <w:t>A</w:t>
      </w:r>
      <w:r w:rsidRPr="00513561">
        <w:rPr>
          <w:lang w:val="en-US"/>
        </w:rPr>
        <w:t>.</w:t>
      </w:r>
      <w:r>
        <w:rPr>
          <w:lang w:val="en-US"/>
        </w:rPr>
        <w:t xml:space="preserve">, </w:t>
      </w:r>
      <w:r>
        <w:rPr>
          <w:vertAlign w:val="superscript"/>
          <w:lang w:val="en-US"/>
        </w:rPr>
        <w:t>1</w:t>
      </w:r>
      <w:r>
        <w:rPr>
          <w:lang w:val="en-US"/>
        </w:rPr>
        <w:t xml:space="preserve">Firsov A.A. and </w:t>
      </w:r>
      <w:r>
        <w:rPr>
          <w:vertAlign w:val="superscript"/>
          <w:lang w:val="en-US"/>
        </w:rPr>
        <w:t>1</w:t>
      </w:r>
      <w:r>
        <w:rPr>
          <w:lang w:val="en-US"/>
        </w:rPr>
        <w:t>Efimov A.V.</w:t>
      </w:r>
    </w:p>
    <w:p w:rsidR="00333517" w:rsidRPr="00752755" w:rsidRDefault="00333517" w:rsidP="00333517">
      <w:pPr>
        <w:pStyle w:val="Zv-Organization"/>
        <w:ind w:left="0"/>
        <w:rPr>
          <w:szCs w:val="24"/>
          <w:lang w:val="en-US"/>
        </w:rPr>
      </w:pPr>
      <w:r>
        <w:rPr>
          <w:szCs w:val="24"/>
          <w:lang w:val="en-US"/>
        </w:rPr>
        <w:t>Moscow</w:t>
      </w:r>
      <w:r w:rsidRPr="00084259">
        <w:rPr>
          <w:szCs w:val="24"/>
          <w:lang w:val="en-US"/>
        </w:rPr>
        <w:t xml:space="preserve"> </w:t>
      </w:r>
      <w:r>
        <w:rPr>
          <w:szCs w:val="24"/>
          <w:lang w:val="en-US"/>
        </w:rPr>
        <w:t>Power</w:t>
      </w:r>
      <w:r w:rsidRPr="00084259">
        <w:rPr>
          <w:szCs w:val="24"/>
          <w:lang w:val="en-US"/>
        </w:rPr>
        <w:t xml:space="preserve"> </w:t>
      </w:r>
      <w:r>
        <w:rPr>
          <w:szCs w:val="24"/>
          <w:lang w:val="en-US"/>
        </w:rPr>
        <w:t>Engineering</w:t>
      </w:r>
      <w:r w:rsidRPr="00084259">
        <w:rPr>
          <w:szCs w:val="24"/>
          <w:lang w:val="en-US"/>
        </w:rPr>
        <w:t xml:space="preserve"> </w:t>
      </w:r>
      <w:r>
        <w:rPr>
          <w:szCs w:val="24"/>
          <w:lang w:val="en-US"/>
        </w:rPr>
        <w:t>Institute</w:t>
      </w:r>
      <w:r w:rsidRPr="00084259">
        <w:rPr>
          <w:szCs w:val="24"/>
          <w:lang w:val="en-US"/>
        </w:rPr>
        <w:t xml:space="preserve">, </w:t>
      </w:r>
      <w:r>
        <w:rPr>
          <w:szCs w:val="24"/>
          <w:lang w:val="en-US"/>
        </w:rPr>
        <w:t>Moscow</w:t>
      </w:r>
      <w:r w:rsidRPr="00084259">
        <w:rPr>
          <w:szCs w:val="24"/>
          <w:lang w:val="en-US"/>
        </w:rPr>
        <w:t xml:space="preserve">, </w:t>
      </w:r>
      <w:r>
        <w:rPr>
          <w:szCs w:val="24"/>
          <w:lang w:val="en-US"/>
        </w:rPr>
        <w:t>Russia</w:t>
      </w:r>
      <w:r>
        <w:rPr>
          <w:lang w:val="en-US"/>
        </w:rPr>
        <w:t xml:space="preserve"> </w:t>
      </w:r>
      <w:hyperlink r:id="rId7" w:history="1">
        <w:r w:rsidRPr="00E22321">
          <w:rPr>
            <w:rStyle w:val="a7"/>
            <w:lang w:val="en-US"/>
          </w:rPr>
          <w:t>knispel.kurt@gmail.com</w:t>
        </w:r>
      </w:hyperlink>
      <w:r w:rsidRPr="00084259">
        <w:rPr>
          <w:lang w:val="en-US"/>
        </w:rPr>
        <w:br/>
      </w:r>
      <w:r w:rsidRPr="00084259">
        <w:rPr>
          <w:vertAlign w:val="superscript"/>
          <w:lang w:val="en-US"/>
        </w:rPr>
        <w:t>1</w:t>
      </w:r>
      <w:r w:rsidRPr="00084259">
        <w:rPr>
          <w:szCs w:val="24"/>
          <w:lang w:val="en-US"/>
        </w:rPr>
        <w:t>Joint Institute for High Temperatures, Russian Academy of Sciences, Moscow, Russia</w:t>
      </w:r>
      <w:r w:rsidRPr="00752755">
        <w:rPr>
          <w:szCs w:val="24"/>
          <w:lang w:val="en-US"/>
        </w:rPr>
        <w:t>,</w:t>
      </w:r>
      <w:r>
        <w:rPr>
          <w:szCs w:val="24"/>
          <w:lang w:val="en-US"/>
        </w:rPr>
        <w:br/>
        <w:t xml:space="preserve">    </w:t>
      </w:r>
      <w:r w:rsidRPr="00752755">
        <w:rPr>
          <w:szCs w:val="24"/>
          <w:lang w:val="en-US"/>
        </w:rPr>
        <w:t xml:space="preserve"> </w:t>
      </w:r>
      <w:hyperlink r:id="rId8" w:history="1">
        <w:r w:rsidRPr="003375F4">
          <w:rPr>
            <w:rStyle w:val="a7"/>
            <w:szCs w:val="24"/>
            <w:lang w:val="en-US"/>
          </w:rPr>
          <w:t>morler@mail.ru</w:t>
        </w:r>
      </w:hyperlink>
      <w:r>
        <w:rPr>
          <w:szCs w:val="24"/>
          <w:lang w:val="en-US"/>
        </w:rPr>
        <w:t xml:space="preserve"> </w:t>
      </w:r>
    </w:p>
    <w:p w:rsidR="00333517" w:rsidRPr="009D1B5E" w:rsidRDefault="00333517" w:rsidP="00333517">
      <w:pPr>
        <w:pStyle w:val="Zv-bodyreport"/>
        <w:spacing w:line="264" w:lineRule="auto"/>
        <w:rPr>
          <w:b/>
          <w:lang w:val="en-US"/>
        </w:rPr>
      </w:pPr>
      <w:r>
        <w:rPr>
          <w:noProof/>
        </w:rPr>
        <w:drawing>
          <wp:anchor distT="0" distB="0" distL="114300" distR="114300" simplePos="0" relativeHeight="251660288" behindDoc="0" locked="0" layoutInCell="1" allowOverlap="1">
            <wp:simplePos x="0" y="0"/>
            <wp:positionH relativeFrom="column">
              <wp:posOffset>4004310</wp:posOffset>
            </wp:positionH>
            <wp:positionV relativeFrom="paragraph">
              <wp:posOffset>42545</wp:posOffset>
            </wp:positionV>
            <wp:extent cx="2181225" cy="1743075"/>
            <wp:effectExtent l="19050" t="0" r="9525" b="0"/>
            <wp:wrapSquare wrapText="bothSides"/>
            <wp:docPr id="7" name="Рисунок 33" descr="D:\ИВТРАН\СТАТЬИ\2014.08.18 Работа с ЦИАМ\теневые картины синтетической струи\280002mo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D:\ИВТРАН\СТАТЬИ\2014.08.18 Работа с ЦИАМ\теневые картины синтетической струи\280002mod22.jpg"/>
                    <pic:cNvPicPr>
                      <a:picLocks noChangeAspect="1" noChangeArrowheads="1"/>
                    </pic:cNvPicPr>
                  </pic:nvPicPr>
                  <pic:blipFill>
                    <a:blip r:embed="rId9" cstate="print"/>
                    <a:srcRect/>
                    <a:stretch>
                      <a:fillRect/>
                    </a:stretch>
                  </pic:blipFill>
                  <pic:spPr bwMode="auto">
                    <a:xfrm>
                      <a:off x="0" y="0"/>
                      <a:ext cx="2181225" cy="1743075"/>
                    </a:xfrm>
                    <a:prstGeom prst="rect">
                      <a:avLst/>
                    </a:prstGeom>
                    <a:noFill/>
                    <a:ln w="9525">
                      <a:noFill/>
                      <a:miter lim="800000"/>
                      <a:headEnd/>
                      <a:tailEnd/>
                    </a:ln>
                  </pic:spPr>
                </pic:pic>
              </a:graphicData>
            </a:graphic>
          </wp:anchor>
        </w:drawing>
      </w:r>
      <w:r w:rsidRPr="00522F62">
        <w:rPr>
          <w:noProof/>
        </w:rPr>
        <w:pict>
          <v:rect id="Rectangle 18" o:spid="_x0000_s1026" style="position:absolute;left:0;text-align:left;margin-left:310.8pt;margin-top:145.8pt;width:176.25pt;height:44.3pt;z-index:-251655168;visibility:visible;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" filled="f" stroked="f">
            <v:textbox inset="1.62561mm,.81281mm,1.62561mm,.81281mm">
              <w:txbxContent>
                <w:p w:rsidR="00333517" w:rsidRPr="008E54A0" w:rsidRDefault="00333517" w:rsidP="00333517">
                  <w:pPr>
                    <w:rPr>
                      <w:szCs w:val="16"/>
                      <w:lang w:val="en-US"/>
                    </w:rPr>
                  </w:pPr>
                  <w:r>
                    <w:rPr>
                      <w:color w:val="212121"/>
                      <w:shd w:val="clear" w:color="auto" w:fill="FFFFFF"/>
                      <w:lang w:val="en-US"/>
                    </w:rPr>
                    <w:t xml:space="preserve">Figure. </w:t>
                  </w:r>
                  <w:r w:rsidRPr="008E54A0">
                    <w:rPr>
                      <w:color w:val="212121"/>
                      <w:shd w:val="clear" w:color="auto" w:fill="FFFFFF"/>
                      <w:lang w:val="en-US"/>
                    </w:rPr>
                    <w:t xml:space="preserve">Shadow picture of synthetic jet through 70 </w:t>
                  </w:r>
                  <w:r>
                    <w:rPr>
                      <w:color w:val="212121"/>
                      <w:shd w:val="clear" w:color="auto" w:fill="FFFFFF"/>
                      <w:lang w:val="en-US"/>
                    </w:rPr>
                    <w:t>µ</w:t>
                  </w:r>
                  <w:r w:rsidRPr="008E54A0">
                    <w:rPr>
                      <w:color w:val="212121"/>
                      <w:shd w:val="clear" w:color="auto" w:fill="FFFFFF"/>
                      <w:lang w:val="en-US"/>
                    </w:rPr>
                    <w:t>s after the breakdown discharge.</w:t>
                  </w:r>
                </w:p>
              </w:txbxContent>
            </v:textbox>
            <w10:wrap type="tight"/>
          </v:rect>
        </w:pict>
      </w:r>
      <w:r w:rsidRPr="00162FC7">
        <w:rPr>
          <w:noProof/>
          <w:lang w:val="en-US"/>
        </w:rPr>
        <w:t>This study is devoted to a new type of actuator based on the creation of jets with a zero mass consumption over the period of its work (synthetic jet) [1]. Inside the channel of actuator tungsten electrodes and magnetic fi</w:t>
      </w:r>
      <w:r>
        <w:rPr>
          <w:noProof/>
          <w:lang w:val="en-US"/>
        </w:rPr>
        <w:t>eld with induction B = 1.2 T</w:t>
      </w:r>
      <w:r w:rsidRPr="00162FC7">
        <w:rPr>
          <w:noProof/>
          <w:lang w:val="en-US"/>
        </w:rPr>
        <w:t xml:space="preserve"> are placed. The gas inside the channel is set in motion by the thermal expansion and the action of the Lorentz force. The arc current reaches up to 300 A. Since the energy input is asymmetric, it is possible to design the actuator channel open at both ends. This reduces the relaxation time of the actuator after the arc is turned off, and thus increase the operating frequency in comparison with sparkjet actuator device without a magnetic field [2]. Asymmetric jet created near one of the channel outputs, was inve</w:t>
      </w:r>
      <w:r>
        <w:rPr>
          <w:noProof/>
          <w:lang w:val="en-US"/>
        </w:rPr>
        <w:t>stigated by the shadow method (f</w:t>
      </w:r>
      <w:r w:rsidRPr="00162FC7">
        <w:rPr>
          <w:noProof/>
          <w:lang w:val="en-US"/>
        </w:rPr>
        <w:t>ig</w:t>
      </w:r>
      <w:r>
        <w:rPr>
          <w:noProof/>
          <w:lang w:val="en-US"/>
        </w:rPr>
        <w:t>ure</w:t>
      </w:r>
      <w:r w:rsidRPr="00162FC7">
        <w:rPr>
          <w:noProof/>
          <w:lang w:val="en-US"/>
        </w:rPr>
        <w:t>) and by PIV. It has been found that the speed of the jet near the nozzle exit is</w:t>
      </w:r>
      <w:r>
        <w:rPr>
          <w:noProof/>
          <w:lang w:val="en-US"/>
        </w:rPr>
        <w:t xml:space="preserve"> 450 m</w:t>
      </w:r>
      <w:r w:rsidRPr="00162FC7">
        <w:rPr>
          <w:noProof/>
          <w:lang w:val="en-US"/>
        </w:rPr>
        <w:t xml:space="preserve">/s. In this case the front edge of the jet </w:t>
      </w:r>
      <w:r>
        <w:rPr>
          <w:noProof/>
          <w:lang w:val="en-US"/>
        </w:rPr>
        <w:t>is moving at a speed of 200 m/s</w:t>
      </w:r>
      <w:r w:rsidRPr="00752755">
        <w:rPr>
          <w:lang w:val="en-US"/>
        </w:rPr>
        <w:t>.</w:t>
      </w:r>
    </w:p>
    <w:p w:rsidR="00333517" w:rsidRPr="009D1B5E" w:rsidRDefault="00333517" w:rsidP="00333517">
      <w:pPr>
        <w:pStyle w:val="Zv-TitleReferences-en"/>
        <w:rPr>
          <w:lang w:val="en-US"/>
        </w:rPr>
      </w:pPr>
      <w:r>
        <w:rPr>
          <w:lang w:val="en-US"/>
        </w:rPr>
        <w:t>References</w:t>
      </w:r>
    </w:p>
    <w:p w:rsidR="00333517" w:rsidRPr="00BC14E0" w:rsidRDefault="00333517" w:rsidP="00333517">
      <w:pPr>
        <w:pStyle w:val="Zv-References-en"/>
        <w:rPr>
          <w:noProof/>
        </w:rPr>
      </w:pPr>
      <w:r w:rsidRPr="00BC14E0">
        <w:rPr>
          <w:noProof/>
        </w:rPr>
        <w:t>M. Jabbal, Int. J. Heat and Fluid Flow, Vol. 29, 2008, pp. 119-130.</w:t>
      </w:r>
    </w:p>
    <w:p w:rsidR="00333517" w:rsidRPr="00BC14E0" w:rsidRDefault="00333517" w:rsidP="00333517">
      <w:pPr>
        <w:pStyle w:val="Zv-References-en"/>
        <w:rPr>
          <w:rFonts w:eastAsia="Calibri"/>
        </w:rPr>
      </w:pPr>
      <w:r w:rsidRPr="00BC14E0">
        <w:rPr>
          <w:rFonts w:eastAsia="Calibri"/>
        </w:rPr>
        <w:t>Di Jina, Chinese Journal of Aeronautics, Vol 28, Is 1, Feb 2015, P66–76.</w:t>
      </w:r>
    </w:p>
    <w:p w:rsidR="00333517" w:rsidRDefault="00333517" w:rsidP="00333517">
      <w:pPr>
        <w:pStyle w:val="1"/>
        <w:numPr>
          <w:ilvl w:val="0"/>
          <w:numId w:val="0"/>
        </w:numPr>
        <w:tabs>
          <w:tab w:val="left" w:pos="426"/>
        </w:tabs>
      </w:pP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73F" w:rsidRDefault="0095173F">
      <w:r>
        <w:separator/>
      </w:r>
    </w:p>
  </w:endnote>
  <w:endnote w:type="continuationSeparator" w:id="0">
    <w:p w:rsidR="0095173F" w:rsidRDefault="00951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759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759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3351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73F" w:rsidRDefault="0095173F">
      <w:r>
        <w:separator/>
      </w:r>
    </w:p>
  </w:footnote>
  <w:footnote w:type="continuationSeparator" w:id="0">
    <w:p w:rsidR="0095173F" w:rsidRDefault="00951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1B759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95173F"/>
    <w:rsid w:val="00043701"/>
    <w:rsid w:val="000C657D"/>
    <w:rsid w:val="000C7078"/>
    <w:rsid w:val="000D76E9"/>
    <w:rsid w:val="000E495B"/>
    <w:rsid w:val="001B759B"/>
    <w:rsid w:val="001C0CCB"/>
    <w:rsid w:val="00205708"/>
    <w:rsid w:val="00220629"/>
    <w:rsid w:val="00247225"/>
    <w:rsid w:val="00333517"/>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5173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51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33351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ler@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nispel.kurt@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226</Words>
  <Characters>1292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SYNTHETIC JET FORMED BY AN MHD ACTUATOR</dc:title>
  <dc:subject/>
  <dc:creator/>
  <cp:keywords/>
  <dc:description/>
  <cp:lastModifiedBy>Сергей Сатунин</cp:lastModifiedBy>
  <cp:revision>1</cp:revision>
  <cp:lastPrinted>1601-01-01T00:00:00Z</cp:lastPrinted>
  <dcterms:created xsi:type="dcterms:W3CDTF">2017-01-15T19:48:00Z</dcterms:created>
  <dcterms:modified xsi:type="dcterms:W3CDTF">2017-01-15T19:49:00Z</dcterms:modified>
</cp:coreProperties>
</file>