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55" w:rsidRDefault="00C14055" w:rsidP="00C14055">
      <w:pPr>
        <w:pStyle w:val="Zv-Titlereport"/>
        <w:rPr>
          <w:lang w:val="en-US"/>
        </w:rPr>
      </w:pPr>
      <w:bookmarkStart w:id="0" w:name="OLE_LINK5"/>
      <w:bookmarkStart w:id="1" w:name="OLE_LINK6"/>
      <w:r>
        <w:rPr>
          <w:lang w:val="en-US"/>
        </w:rPr>
        <w:t>METHODS OF</w:t>
      </w:r>
      <w:r w:rsidRPr="00220D99">
        <w:rPr>
          <w:lang w:val="en-US"/>
        </w:rPr>
        <w:t xml:space="preserve"> </w:t>
      </w:r>
      <w:r>
        <w:rPr>
          <w:lang w:val="en-US"/>
        </w:rPr>
        <w:t>PLASMA ACTIVATION OF NITROGEN FOR THE NITRIDE COMPOUNDS</w:t>
      </w:r>
      <w:r w:rsidRPr="00220D99">
        <w:rPr>
          <w:lang w:val="en-US"/>
        </w:rPr>
        <w:t xml:space="preserve"> </w:t>
      </w:r>
      <w:r>
        <w:rPr>
          <w:lang w:val="en-US"/>
        </w:rPr>
        <w:t>GROWTH</w:t>
      </w:r>
      <w:bookmarkEnd w:id="0"/>
      <w:bookmarkEnd w:id="1"/>
    </w:p>
    <w:p w:rsidR="00C14055" w:rsidRDefault="00C14055" w:rsidP="00C14055">
      <w:pPr>
        <w:pStyle w:val="Zv-Author"/>
        <w:rPr>
          <w:lang w:val="en-US"/>
        </w:rPr>
      </w:pPr>
      <w:r>
        <w:rPr>
          <w:lang w:val="en-US"/>
        </w:rPr>
        <w:t>Sintsov</w:t>
      </w:r>
      <w:r w:rsidRPr="00EA49C7">
        <w:rPr>
          <w:lang w:val="en-US"/>
        </w:rPr>
        <w:t xml:space="preserve"> </w:t>
      </w:r>
      <w:r>
        <w:rPr>
          <w:lang w:val="en-US"/>
        </w:rPr>
        <w:t>S.V., Vodopyanov</w:t>
      </w:r>
      <w:r w:rsidRPr="00EA49C7">
        <w:rPr>
          <w:lang w:val="en-US"/>
        </w:rPr>
        <w:t xml:space="preserve"> </w:t>
      </w:r>
      <w:r>
        <w:rPr>
          <w:lang w:val="en-US"/>
        </w:rPr>
        <w:t>A.V., Mansfeld</w:t>
      </w:r>
      <w:r w:rsidRPr="00EA49C7">
        <w:rPr>
          <w:lang w:val="en-US"/>
        </w:rPr>
        <w:t xml:space="preserve"> </w:t>
      </w:r>
      <w:r>
        <w:rPr>
          <w:lang w:val="en-US"/>
        </w:rPr>
        <w:t>D.A., Sidorov</w:t>
      </w:r>
      <w:r w:rsidRPr="00EA49C7">
        <w:rPr>
          <w:lang w:val="en-US"/>
        </w:rPr>
        <w:t xml:space="preserve"> </w:t>
      </w:r>
      <w:r>
        <w:rPr>
          <w:lang w:val="en-US"/>
        </w:rPr>
        <w:t>A.V., Viktorov</w:t>
      </w:r>
      <w:r w:rsidRPr="00EA49C7">
        <w:rPr>
          <w:lang w:val="en-US"/>
        </w:rPr>
        <w:t xml:space="preserve"> </w:t>
      </w:r>
      <w:r>
        <w:rPr>
          <w:lang w:val="en-US"/>
        </w:rPr>
        <w:t>M.E.</w:t>
      </w:r>
    </w:p>
    <w:p w:rsidR="00C14055" w:rsidRPr="00EA49C7" w:rsidRDefault="00C14055" w:rsidP="00C14055">
      <w:pPr>
        <w:pStyle w:val="Zv-Organization"/>
        <w:rPr>
          <w:lang w:val="en-US"/>
        </w:rPr>
      </w:pPr>
      <w:r>
        <w:rPr>
          <w:lang w:val="en-US"/>
        </w:rPr>
        <w:t xml:space="preserve">Institute of Applied Physics, Nizhny Novgorod, Russia, </w:t>
      </w:r>
      <w:hyperlink r:id="rId7" w:history="1">
        <w:r w:rsidRPr="0006544F">
          <w:rPr>
            <w:rStyle w:val="a7"/>
            <w:lang w:val="en-US"/>
          </w:rPr>
          <w:t>sintcovs@mail.ru</w:t>
        </w:r>
      </w:hyperlink>
    </w:p>
    <w:p w:rsidR="00C14055" w:rsidRDefault="00C14055" w:rsidP="00C14055">
      <w:pPr>
        <w:pStyle w:val="Zv-bodyreport"/>
        <w:rPr>
          <w:lang w:val="en-US"/>
        </w:rPr>
      </w:pPr>
      <w:r>
        <w:rPr>
          <w:lang w:val="en-US"/>
        </w:rPr>
        <w:t>Since a few years, metal nitrid</w:t>
      </w:r>
      <w:r w:rsidRPr="00350BF4">
        <w:rPr>
          <w:lang w:val="en-US"/>
        </w:rPr>
        <w:t>e compounds from the third group (A</w:t>
      </w:r>
      <w:r w:rsidRPr="00350BF4">
        <w:rPr>
          <w:vertAlign w:val="subscript"/>
          <w:lang w:val="en-US"/>
        </w:rPr>
        <w:t>3</w:t>
      </w:r>
      <w:r w:rsidRPr="00350BF4">
        <w:rPr>
          <w:lang w:val="en-US"/>
        </w:rPr>
        <w:t>N) have attracted great interest of researches. A</w:t>
      </w:r>
      <w:r w:rsidRPr="00350BF4">
        <w:rPr>
          <w:vertAlign w:val="subscript"/>
          <w:lang w:val="en-US"/>
        </w:rPr>
        <w:t>3</w:t>
      </w:r>
      <w:r w:rsidRPr="00350BF4">
        <w:rPr>
          <w:lang w:val="en-US"/>
        </w:rPr>
        <w:t>N have the wide range of band gap energy 0.6</w:t>
      </w:r>
      <w:r>
        <w:rPr>
          <w:lang w:val="en-US"/>
        </w:rPr>
        <w:t>–3 eV</w:t>
      </w:r>
      <w:r w:rsidRPr="00350BF4">
        <w:rPr>
          <w:lang w:val="en-US"/>
        </w:rPr>
        <w:t xml:space="preserve"> and high electron mobility, which make it ideal for high efficiently solar cells, light-emitting diodes and electrical devices for THz emission</w:t>
      </w:r>
      <w:r>
        <w:rPr>
          <w:lang w:val="en-US"/>
        </w:rPr>
        <w:t xml:space="preserve"> [1]</w:t>
      </w:r>
      <w:r w:rsidRPr="00350BF4">
        <w:rPr>
          <w:lang w:val="en-US"/>
        </w:rPr>
        <w:t>. The main problem of growth A</w:t>
      </w:r>
      <w:r w:rsidRPr="00350BF4">
        <w:rPr>
          <w:vertAlign w:val="subscript"/>
          <w:lang w:val="en-US"/>
        </w:rPr>
        <w:t>3</w:t>
      </w:r>
      <w:r w:rsidRPr="00350BF4">
        <w:rPr>
          <w:lang w:val="en-US"/>
        </w:rPr>
        <w:t>N concerned with its thermal decomposition. So plasma-assisted molecular beam epitaxy (MBE) is a suitable method for producting A</w:t>
      </w:r>
      <w:r w:rsidRPr="00350BF4">
        <w:rPr>
          <w:vertAlign w:val="subscript"/>
          <w:lang w:val="en-US"/>
        </w:rPr>
        <w:t>3</w:t>
      </w:r>
      <w:r w:rsidRPr="00350BF4">
        <w:rPr>
          <w:lang w:val="en-US"/>
        </w:rPr>
        <w:t>N, because low growth temperatures are possible. The aim of this work is investigate and compare methods of nitrogen activation by electron cyclotron resonance (ECR) discharge at a frequency of 24 GHz</w:t>
      </w:r>
      <w:r>
        <w:rPr>
          <w:lang w:val="en-US"/>
        </w:rPr>
        <w:t xml:space="preserve"> [2]</w:t>
      </w:r>
      <w:r w:rsidRPr="00350BF4">
        <w:rPr>
          <w:lang w:val="en-US"/>
        </w:rPr>
        <w:t xml:space="preserve"> and induction heating at a frequency of 13.56 MHz. Methods efficiency in the power range 200</w:t>
      </w:r>
      <w:r>
        <w:rPr>
          <w:lang w:val="en-US"/>
        </w:rPr>
        <w:t>–</w:t>
      </w:r>
      <w:r w:rsidRPr="00350BF4">
        <w:rPr>
          <w:lang w:val="en-US"/>
        </w:rPr>
        <w:t>400 W was evaluated by measuring the vibrational temperature of nitrogen, concentration and temperature of the electrons. In addition, the flow of reactive nitrogen was evaluated.</w:t>
      </w:r>
      <w:r w:rsidRPr="005E51F6">
        <w:rPr>
          <w:lang w:val="en-US"/>
        </w:rPr>
        <w:t xml:space="preserve"> It was shown that all the measured plasma parameters on both sources of reactive nitrogen are the same within the error. Therefore, both methods are equally effective in the p</w:t>
      </w:r>
      <w:r w:rsidRPr="00A145ED">
        <w:rPr>
          <w:lang w:val="en-US"/>
        </w:rPr>
        <w:t>ower range from 200 W to 400 W</w:t>
      </w:r>
      <w:r w:rsidRPr="005E51F6">
        <w:rPr>
          <w:lang w:val="en-US"/>
        </w:rPr>
        <w:t xml:space="preserve">. The flow of reactive nitrogen was </w:t>
      </w:r>
      <w:r w:rsidRPr="00A145ED">
        <w:rPr>
          <w:lang w:val="en-US"/>
        </w:rPr>
        <w:t>2</w:t>
      </w:r>
      <w:r>
        <w:rPr>
          <w:lang w:val="en-US"/>
        </w:rPr>
        <w:t> × </w:t>
      </w:r>
      <w:r w:rsidRPr="00A145ED">
        <w:rPr>
          <w:lang w:val="en-US"/>
        </w:rPr>
        <w:t>10</w:t>
      </w:r>
      <w:r w:rsidRPr="00A145ED">
        <w:rPr>
          <w:vertAlign w:val="superscript"/>
          <w:lang w:val="en-US"/>
        </w:rPr>
        <w:t>19</w:t>
      </w:r>
      <w:r w:rsidRPr="005E51F6">
        <w:rPr>
          <w:lang w:val="en-US"/>
        </w:rPr>
        <w:t xml:space="preserve"> pcs/sec.</w:t>
      </w:r>
    </w:p>
    <w:p w:rsidR="00C14055" w:rsidRDefault="00C14055" w:rsidP="00C1405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14055" w:rsidRPr="00991B1B" w:rsidRDefault="00C14055" w:rsidP="00C14055">
      <w:pPr>
        <w:pStyle w:val="Zv-References-en"/>
      </w:pPr>
      <w:r w:rsidRPr="00873AD6">
        <w:t xml:space="preserve">M. Sato, “Epitaxial Growth of InN by Plasma-Assisted Metalorganic Chemical Vapor Deposition,” </w:t>
      </w:r>
      <w:r w:rsidRPr="00873AD6">
        <w:rPr>
          <w:i/>
          <w:iCs/>
        </w:rPr>
        <w:t>Jpn. J. Appl. Phys.</w:t>
      </w:r>
      <w:r w:rsidRPr="00873AD6">
        <w:t>, vol. 36, no. Part 2, No. 5B, pp. L595–L597, May 1997.</w:t>
      </w:r>
    </w:p>
    <w:p w:rsidR="00C14055" w:rsidRPr="00A145ED" w:rsidRDefault="00C14055" w:rsidP="00C14055">
      <w:pPr>
        <w:pStyle w:val="Zv-References-en"/>
      </w:pPr>
      <w:r w:rsidRPr="00873AD6">
        <w:t>A. Vodopyanov and D. Mansfeld, “Reactive nitrogen source based on ECR discharge sustained by 24 GHz radiation,” Jpn. J. Appl. Phys., vol. 54, no. 4, p. 040302, 2015.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E6" w:rsidRDefault="008250E6">
      <w:r>
        <w:separator/>
      </w:r>
    </w:p>
  </w:endnote>
  <w:endnote w:type="continuationSeparator" w:id="0">
    <w:p w:rsidR="008250E6" w:rsidRDefault="0082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6F8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6F8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05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E6" w:rsidRDefault="008250E6">
      <w:r>
        <w:separator/>
      </w:r>
    </w:p>
  </w:footnote>
  <w:footnote w:type="continuationSeparator" w:id="0">
    <w:p w:rsidR="008250E6" w:rsidRDefault="0082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CE6F8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50E6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250E6"/>
    <w:rsid w:val="008850EF"/>
    <w:rsid w:val="00B622ED"/>
    <w:rsid w:val="00B9584E"/>
    <w:rsid w:val="00C103CD"/>
    <w:rsid w:val="00C14055"/>
    <w:rsid w:val="00C232A0"/>
    <w:rsid w:val="00C5751F"/>
    <w:rsid w:val="00CE6F82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14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tcov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OF PLASMA ACTIVATION OF NITROGEN FOR THE NITRIDE COMPOUNDS GROWTH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2017-01-15T12:38:00Z</dcterms:created>
  <dcterms:modified xsi:type="dcterms:W3CDTF">2017-01-15T12:39:00Z</dcterms:modified>
</cp:coreProperties>
</file>