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0D" w:rsidRDefault="003C630D" w:rsidP="003C630D">
      <w:pPr>
        <w:pStyle w:val="Zv-Author"/>
        <w:rPr>
          <w:b/>
          <w:bCs w:val="0"/>
          <w:iCs w:val="0"/>
          <w:caps/>
          <w:kern w:val="24"/>
          <w:lang w:val="en-US"/>
        </w:rPr>
      </w:pPr>
      <w:bookmarkStart w:id="0" w:name="OLE_LINK11"/>
      <w:bookmarkStart w:id="1" w:name="OLE_LINK12"/>
      <w:r w:rsidRPr="00C0702C">
        <w:rPr>
          <w:b/>
          <w:bCs w:val="0"/>
          <w:iCs w:val="0"/>
          <w:caps/>
          <w:kern w:val="24"/>
          <w:lang w:val="en-US"/>
        </w:rPr>
        <w:t xml:space="preserve">method of increasing the spatial resolution of the surface charge distribution </w:t>
      </w:r>
      <w:r>
        <w:rPr>
          <w:b/>
          <w:bCs w:val="0"/>
          <w:iCs w:val="0"/>
          <w:caps/>
          <w:kern w:val="24"/>
          <w:lang w:val="en-US"/>
        </w:rPr>
        <w:t>in</w:t>
      </w:r>
      <w:r w:rsidRPr="00C0702C">
        <w:rPr>
          <w:b/>
          <w:bCs w:val="0"/>
          <w:iCs w:val="0"/>
          <w:caps/>
          <w:kern w:val="24"/>
          <w:lang w:val="en-US"/>
        </w:rPr>
        <w:t xml:space="preserve"> dbd</w:t>
      </w:r>
      <w:bookmarkEnd w:id="0"/>
      <w:bookmarkEnd w:id="1"/>
      <w:r w:rsidRPr="00C0702C">
        <w:rPr>
          <w:b/>
          <w:bCs w:val="0"/>
          <w:iCs w:val="0"/>
          <w:caps/>
          <w:kern w:val="24"/>
          <w:lang w:val="en-US"/>
        </w:rPr>
        <w:t xml:space="preserve"> </w:t>
      </w:r>
    </w:p>
    <w:p w:rsidR="003C630D" w:rsidRDefault="003C630D" w:rsidP="003C630D">
      <w:pPr>
        <w:pStyle w:val="Zv-Author"/>
        <w:rPr>
          <w:lang w:val="en-US"/>
        </w:rPr>
      </w:pPr>
      <w:r w:rsidRPr="00A405F3">
        <w:rPr>
          <w:u w:val="single"/>
          <w:lang w:val="en-US"/>
        </w:rPr>
        <w:t>Selivonin I.V.</w:t>
      </w:r>
      <w:r>
        <w:rPr>
          <w:lang w:val="en-US"/>
        </w:rPr>
        <w:t xml:space="preserve">, </w:t>
      </w:r>
      <w:r w:rsidRPr="005D589A">
        <w:rPr>
          <w:vertAlign w:val="superscript"/>
          <w:lang w:val="en-US"/>
        </w:rPr>
        <w:t>1</w:t>
      </w:r>
      <w:r>
        <w:rPr>
          <w:lang w:val="en-US"/>
        </w:rPr>
        <w:t>Moralev I.A.</w:t>
      </w:r>
    </w:p>
    <w:p w:rsidR="003C630D" w:rsidRPr="005D589A" w:rsidRDefault="003C630D" w:rsidP="003C630D">
      <w:pPr>
        <w:pStyle w:val="Zv-Organization"/>
        <w:rPr>
          <w:lang w:val="en-US"/>
        </w:rPr>
      </w:pPr>
      <w:r>
        <w:rPr>
          <w:szCs w:val="24"/>
          <w:lang w:val="en-US"/>
        </w:rPr>
        <w:t>Moscow</w:t>
      </w:r>
      <w:r w:rsidRPr="005D589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Power</w:t>
      </w:r>
      <w:r w:rsidRPr="005D589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Engineering</w:t>
      </w:r>
      <w:r w:rsidRPr="005D589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Institute</w:t>
      </w:r>
      <w:r w:rsidRPr="005D589A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Moscow</w:t>
      </w:r>
      <w:r w:rsidRPr="005D589A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Russia</w:t>
      </w:r>
      <w:r>
        <w:rPr>
          <w:lang w:val="en-US"/>
        </w:rPr>
        <w:t xml:space="preserve"> </w:t>
      </w:r>
      <w:hyperlink r:id="rId7" w:history="1">
        <w:r w:rsidRPr="001F5D2E">
          <w:rPr>
            <w:rStyle w:val="a7"/>
            <w:lang w:val="en-US"/>
          </w:rPr>
          <w:t>selivoniniv@mpei.ru</w:t>
        </w:r>
      </w:hyperlink>
      <w:r>
        <w:rPr>
          <w:lang w:val="en-US"/>
        </w:rPr>
        <w:br/>
      </w:r>
      <w:bookmarkStart w:id="2" w:name="_Hlk466912793"/>
      <w:r w:rsidRPr="005D589A">
        <w:rPr>
          <w:szCs w:val="24"/>
          <w:vertAlign w:val="superscript"/>
          <w:lang w:val="en-US"/>
        </w:rPr>
        <w:t>1</w:t>
      </w:r>
      <w:r w:rsidRPr="005D589A">
        <w:rPr>
          <w:szCs w:val="24"/>
          <w:lang w:val="en-US"/>
        </w:rPr>
        <w:t>Joint Institute for High Temperatures, Russian Academy of Sciences, Moscow, Russia</w:t>
      </w:r>
      <w:bookmarkEnd w:id="2"/>
      <w:r>
        <w:rPr>
          <w:lang w:val="en-US"/>
        </w:rPr>
        <w:t>,</w:t>
      </w:r>
      <w:r>
        <w:rPr>
          <w:lang w:val="en-US"/>
        </w:rPr>
        <w:br/>
        <w:t xml:space="preserve">     </w:t>
      </w:r>
      <w:hyperlink r:id="rId8" w:history="1">
        <w:r w:rsidRPr="0006544F">
          <w:rPr>
            <w:rStyle w:val="a7"/>
            <w:lang w:val="en-US"/>
          </w:rPr>
          <w:t>morler@mail.ru</w:t>
        </w:r>
      </w:hyperlink>
    </w:p>
    <w:p w:rsidR="003C630D" w:rsidRDefault="003C630D" w:rsidP="003C630D">
      <w:pPr>
        <w:pStyle w:val="Zv-bodyreport"/>
        <w:rPr>
          <w:lang w:val="en-US"/>
        </w:rPr>
      </w:pPr>
      <w:r w:rsidRPr="004C52A2">
        <w:rPr>
          <w:lang w:val="en-US"/>
        </w:rPr>
        <w:t>Mea</w:t>
      </w:r>
      <w:r>
        <w:rPr>
          <w:lang w:val="en-US"/>
        </w:rPr>
        <w:t xml:space="preserve">surement of the surface </w:t>
      </w:r>
      <w:r w:rsidRPr="004C52A2">
        <w:rPr>
          <w:lang w:val="en-US"/>
        </w:rPr>
        <w:t xml:space="preserve">charge </w:t>
      </w:r>
      <w:r>
        <w:rPr>
          <w:lang w:val="en-US"/>
        </w:rPr>
        <w:t xml:space="preserve">distribution </w:t>
      </w:r>
      <w:r w:rsidRPr="004C52A2">
        <w:rPr>
          <w:lang w:val="en-US"/>
        </w:rPr>
        <w:t>on the dielectric play</w:t>
      </w:r>
      <w:r>
        <w:rPr>
          <w:lang w:val="en-US"/>
        </w:rPr>
        <w:t>s an important role in the study</w:t>
      </w:r>
      <w:r w:rsidRPr="004C52A2">
        <w:rPr>
          <w:lang w:val="en-US"/>
        </w:rPr>
        <w:t xml:space="preserve"> of surface discharges. </w:t>
      </w:r>
      <w:r>
        <w:rPr>
          <w:lang w:val="en-US"/>
        </w:rPr>
        <w:t>A</w:t>
      </w:r>
      <w:r w:rsidRPr="004C52A2">
        <w:rPr>
          <w:lang w:val="en-US"/>
        </w:rPr>
        <w:t>ll the non-</w:t>
      </w:r>
      <w:r>
        <w:rPr>
          <w:lang w:val="en-US"/>
        </w:rPr>
        <w:t xml:space="preserve">intrusive measurement techniques </w:t>
      </w:r>
      <w:r w:rsidRPr="00F601B9">
        <w:rPr>
          <w:lang w:val="en-US"/>
        </w:rPr>
        <w:t>are usually implied as</w:t>
      </w:r>
      <w:r w:rsidRPr="004C52A2">
        <w:rPr>
          <w:lang w:val="en-US"/>
        </w:rPr>
        <w:t xml:space="preserve"> a compromise bet</w:t>
      </w:r>
      <w:r>
        <w:rPr>
          <w:lang w:val="en-US"/>
        </w:rPr>
        <w:t>ween the spatial resolution and</w:t>
      </w:r>
      <w:r w:rsidRPr="004C52A2">
        <w:rPr>
          <w:lang w:val="en-US"/>
        </w:rPr>
        <w:t xml:space="preserve"> the influence of the measurement</w:t>
      </w:r>
      <w:r>
        <w:rPr>
          <w:lang w:val="en-US"/>
        </w:rPr>
        <w:t>s</w:t>
      </w:r>
      <w:r w:rsidRPr="004C52A2">
        <w:rPr>
          <w:lang w:val="en-US"/>
        </w:rPr>
        <w:t xml:space="preserve"> on the discharge process</w:t>
      </w:r>
      <w:r>
        <w:rPr>
          <w:lang w:val="en-US"/>
        </w:rPr>
        <w:t>. At the i</w:t>
      </w:r>
      <w:r w:rsidRPr="004C52A2">
        <w:rPr>
          <w:lang w:val="en-US"/>
        </w:rPr>
        <w:t>ncrea</w:t>
      </w:r>
      <w:r>
        <w:rPr>
          <w:lang w:val="en-US"/>
        </w:rPr>
        <w:t>se of the dielectric thickness</w:t>
      </w:r>
      <w:r w:rsidRPr="004C52A2">
        <w:rPr>
          <w:lang w:val="en-US"/>
        </w:rPr>
        <w:t xml:space="preserve"> the spatial resolution is significantly reduced.</w:t>
      </w:r>
    </w:p>
    <w:p w:rsidR="003C630D" w:rsidRDefault="003C630D" w:rsidP="003C630D">
      <w:pPr>
        <w:pStyle w:val="Zv-bodyreport"/>
        <w:rPr>
          <w:lang w:val="en-US"/>
        </w:rPr>
      </w:pPr>
      <w:r>
        <w:rPr>
          <w:lang w:val="en-US"/>
        </w:rPr>
        <w:t>In this paper, the method</w:t>
      </w:r>
      <w:r w:rsidRPr="009D3426">
        <w:rPr>
          <w:lang w:val="en-US"/>
        </w:rPr>
        <w:t xml:space="preserve"> of increasing the spatial resolution </w:t>
      </w:r>
      <w:r>
        <w:rPr>
          <w:lang w:val="en-US"/>
        </w:rPr>
        <w:t>for</w:t>
      </w:r>
      <w:r w:rsidRPr="009D3426">
        <w:rPr>
          <w:lang w:val="en-US"/>
        </w:rPr>
        <w:t xml:space="preserve"> the case of a thick dielectric (d</w:t>
      </w:r>
      <w:r w:rsidRPr="005D589A">
        <w:rPr>
          <w:lang w:val="en-US"/>
        </w:rPr>
        <w:t> </w:t>
      </w:r>
      <w:r w:rsidRPr="009D3426">
        <w:rPr>
          <w:lang w:val="en-US"/>
        </w:rPr>
        <w:t>≥</w:t>
      </w:r>
      <w:r w:rsidRPr="005D589A">
        <w:rPr>
          <w:lang w:val="en-US"/>
        </w:rPr>
        <w:t> </w:t>
      </w:r>
      <w:r w:rsidRPr="009D3426">
        <w:rPr>
          <w:lang w:val="en-US"/>
        </w:rPr>
        <w:t>s</w:t>
      </w:r>
      <w:r w:rsidRPr="005D589A">
        <w:rPr>
          <w:vertAlign w:val="superscript"/>
          <w:lang w:val="en-US"/>
        </w:rPr>
        <w:t>–</w:t>
      </w:r>
      <w:r w:rsidRPr="009D3426">
        <w:rPr>
          <w:vertAlign w:val="superscript"/>
          <w:lang w:val="en-US"/>
        </w:rPr>
        <w:t>0.5</w:t>
      </w:r>
      <w:r w:rsidRPr="009D3426">
        <w:rPr>
          <w:lang w:val="en-US"/>
        </w:rPr>
        <w:t>)</w:t>
      </w:r>
      <w:r>
        <w:rPr>
          <w:lang w:val="en-US"/>
        </w:rPr>
        <w:t xml:space="preserve"> was developed. T</w:t>
      </w:r>
      <w:r w:rsidRPr="00771F00">
        <w:rPr>
          <w:lang w:val="en-US"/>
        </w:rPr>
        <w:t xml:space="preserve">he distribution of the surface charge </w:t>
      </w:r>
      <w:r>
        <w:rPr>
          <w:lang w:val="en-US"/>
        </w:rPr>
        <w:t xml:space="preserve">is obtained from </w:t>
      </w:r>
      <w:r w:rsidRPr="00771F00">
        <w:rPr>
          <w:lang w:val="en-US"/>
        </w:rPr>
        <w:t>the known distribution of the</w:t>
      </w:r>
      <w:r>
        <w:rPr>
          <w:lang w:val="en-US"/>
        </w:rPr>
        <w:t xml:space="preserve"> potential on the </w:t>
      </w:r>
      <w:r w:rsidRPr="00771F00">
        <w:rPr>
          <w:lang w:val="en-US"/>
        </w:rPr>
        <w:t>opposite side</w:t>
      </w:r>
      <w:r>
        <w:rPr>
          <w:lang w:val="en-US"/>
        </w:rPr>
        <w:t xml:space="preserve"> of the dielectric</w:t>
      </w:r>
      <w:r w:rsidRPr="00771F00">
        <w:rPr>
          <w:lang w:val="en-US"/>
        </w:rPr>
        <w:t>.</w:t>
      </w:r>
      <w:r w:rsidRPr="009D3426">
        <w:rPr>
          <w:lang w:val="en-US"/>
        </w:rPr>
        <w:t xml:space="preserve"> The solution of the inverse </w:t>
      </w:r>
      <w:r>
        <w:rPr>
          <w:lang w:val="en-US"/>
        </w:rPr>
        <w:t xml:space="preserve">electrostatic </w:t>
      </w:r>
      <w:r w:rsidRPr="009D3426">
        <w:rPr>
          <w:lang w:val="en-US"/>
        </w:rPr>
        <w:t xml:space="preserve">problem is </w:t>
      </w:r>
      <w:r>
        <w:rPr>
          <w:lang w:val="en-US"/>
        </w:rPr>
        <w:t>obtained by de</w:t>
      </w:r>
      <w:r w:rsidRPr="009D3426">
        <w:rPr>
          <w:lang w:val="en-US"/>
        </w:rPr>
        <w:t xml:space="preserve">convolution </w:t>
      </w:r>
      <w:r>
        <w:rPr>
          <w:lang w:val="en-US"/>
        </w:rPr>
        <w:t>of the measured data with the point spread function. The latter is formulated as a potential distribution generated by a point charge. Several tests of the algorithm on known systems (i.e.</w:t>
      </w:r>
      <w:r w:rsidRPr="009D3426">
        <w:rPr>
          <w:lang w:val="en-US"/>
        </w:rPr>
        <w:t xml:space="preserve"> corner of t</w:t>
      </w:r>
      <w:r>
        <w:rPr>
          <w:lang w:val="en-US"/>
        </w:rPr>
        <w:t>he electrode) were performed</w:t>
      </w:r>
      <w:r w:rsidRPr="009D3426">
        <w:rPr>
          <w:lang w:val="en-US"/>
        </w:rPr>
        <w:t>.</w:t>
      </w:r>
    </w:p>
    <w:p w:rsidR="003C630D" w:rsidRDefault="003C630D" w:rsidP="003C630D">
      <w:pPr>
        <w:pStyle w:val="Zv-bodyreport"/>
        <w:rPr>
          <w:lang w:val="en-US"/>
        </w:rPr>
      </w:pPr>
      <w:r w:rsidRPr="0018052A">
        <w:rPr>
          <w:lang w:val="en-US"/>
        </w:rPr>
        <w:t xml:space="preserve">Using </w:t>
      </w:r>
      <w:r>
        <w:rPr>
          <w:lang w:val="en-US"/>
        </w:rPr>
        <w:t xml:space="preserve">the method of capacitive probes </w:t>
      </w:r>
      <w:r w:rsidRPr="0018052A">
        <w:rPr>
          <w:lang w:val="en-US"/>
        </w:rPr>
        <w:t>surface distribution of the charge amplitude generated by a</w:t>
      </w:r>
      <w:r>
        <w:rPr>
          <w:lang w:val="en-US"/>
        </w:rPr>
        <w:t xml:space="preserve"> single</w:t>
      </w:r>
      <w:r w:rsidRPr="0018052A">
        <w:rPr>
          <w:lang w:val="en-US"/>
        </w:rPr>
        <w:t xml:space="preserve"> microdischarge</w:t>
      </w:r>
      <w:r>
        <w:rPr>
          <w:lang w:val="en-US"/>
        </w:rPr>
        <w:t xml:space="preserve"> in the surface DBD</w:t>
      </w:r>
      <w:r w:rsidRPr="0018052A">
        <w:rPr>
          <w:lang w:val="en-US"/>
        </w:rPr>
        <w:t xml:space="preserve"> </w:t>
      </w:r>
      <w:r>
        <w:rPr>
          <w:lang w:val="en-US"/>
        </w:rPr>
        <w:t xml:space="preserve">was </w:t>
      </w:r>
      <w:r w:rsidRPr="00BA4289">
        <w:rPr>
          <w:lang w:val="en-US"/>
        </w:rPr>
        <w:t xml:space="preserve">obtained. </w:t>
      </w:r>
      <w:r>
        <w:rPr>
          <w:lang w:val="en-US"/>
        </w:rPr>
        <w:t xml:space="preserve">Data were obtained for </w:t>
      </w:r>
      <w:r w:rsidRPr="00BA4289">
        <w:rPr>
          <w:lang w:val="en-US"/>
        </w:rPr>
        <w:t>1 and 2</w:t>
      </w:r>
      <w:r w:rsidRPr="003C630D">
        <w:rPr>
          <w:lang w:val="en-US"/>
        </w:rPr>
        <w:t>-</w:t>
      </w:r>
      <w:r w:rsidRPr="00BA4289">
        <w:rPr>
          <w:lang w:val="en-US"/>
        </w:rPr>
        <w:t>mm</w:t>
      </w:r>
      <w:r w:rsidRPr="003C630D">
        <w:rPr>
          <w:lang w:val="en-US"/>
        </w:rPr>
        <w:t>-</w:t>
      </w:r>
      <w:r w:rsidRPr="00BA4289">
        <w:rPr>
          <w:lang w:val="en-US"/>
        </w:rPr>
        <w:t xml:space="preserve">thick </w:t>
      </w:r>
      <w:r>
        <w:rPr>
          <w:lang w:val="en-US"/>
        </w:rPr>
        <w:t>dielectric</w:t>
      </w:r>
      <w:r w:rsidRPr="0018052A">
        <w:rPr>
          <w:lang w:val="en-US"/>
        </w:rPr>
        <w:t xml:space="preserve">. </w:t>
      </w:r>
      <w:r>
        <w:rPr>
          <w:lang w:val="en-US"/>
        </w:rPr>
        <w:t>Comparison of the directly m</w:t>
      </w:r>
      <w:r w:rsidRPr="00DF4648">
        <w:rPr>
          <w:lang w:val="en-US"/>
        </w:rPr>
        <w:t>e</w:t>
      </w:r>
      <w:r>
        <w:rPr>
          <w:lang w:val="en-US"/>
        </w:rPr>
        <w:t>asured distribution with the discharge structure was made.</w:t>
      </w:r>
      <w:r w:rsidRPr="0018052A">
        <w:rPr>
          <w:lang w:val="en-US"/>
        </w:rPr>
        <w:t xml:space="preserve"> For 1 mm thick dielectric measured distribution corresponds to the distribution of luminosity of the d</w:t>
      </w:r>
      <w:r>
        <w:rPr>
          <w:lang w:val="en-US"/>
        </w:rPr>
        <w:t>ischarge</w:t>
      </w:r>
      <w:r w:rsidRPr="0018052A">
        <w:rPr>
          <w:lang w:val="en-US"/>
        </w:rPr>
        <w:t xml:space="preserve">. </w:t>
      </w:r>
      <w:r>
        <w:rPr>
          <w:lang w:val="en-US"/>
        </w:rPr>
        <w:t>In the case of</w:t>
      </w:r>
      <w:r w:rsidRPr="0018052A">
        <w:rPr>
          <w:lang w:val="en-US"/>
        </w:rPr>
        <w:t xml:space="preserve"> 2 mm measured distribution is much wider than the visible area </w:t>
      </w:r>
      <w:r>
        <w:rPr>
          <w:lang w:val="en-US"/>
        </w:rPr>
        <w:t>covered by</w:t>
      </w:r>
      <w:r w:rsidRPr="0018052A">
        <w:rPr>
          <w:lang w:val="en-US"/>
        </w:rPr>
        <w:t xml:space="preserve"> </w:t>
      </w:r>
      <w:r>
        <w:rPr>
          <w:lang w:val="en-US"/>
        </w:rPr>
        <w:t>discharge;</w:t>
      </w:r>
      <w:r w:rsidRPr="0018052A">
        <w:rPr>
          <w:lang w:val="en-US"/>
        </w:rPr>
        <w:t xml:space="preserve"> </w:t>
      </w:r>
      <w:r>
        <w:rPr>
          <w:lang w:val="en-US"/>
        </w:rPr>
        <w:t>after the deconvolution procedure charged area</w:t>
      </w:r>
      <w:r w:rsidRPr="0018052A">
        <w:rPr>
          <w:lang w:val="en-US"/>
        </w:rPr>
        <w:t xml:space="preserve"> </w:t>
      </w:r>
      <w:r>
        <w:rPr>
          <w:lang w:val="en-US"/>
        </w:rPr>
        <w:t>size coincides with the discharge image</w:t>
      </w:r>
      <w:r w:rsidRPr="0018052A"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7D" w:rsidRDefault="002B4A7D">
      <w:r>
        <w:separator/>
      </w:r>
    </w:p>
  </w:endnote>
  <w:endnote w:type="continuationSeparator" w:id="0">
    <w:p w:rsidR="002B4A7D" w:rsidRDefault="002B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69E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69E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30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7D" w:rsidRDefault="002B4A7D">
      <w:r>
        <w:separator/>
      </w:r>
    </w:p>
  </w:footnote>
  <w:footnote w:type="continuationSeparator" w:id="0">
    <w:p w:rsidR="002B4A7D" w:rsidRDefault="002B4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DE69E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2A4D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2B4A7D"/>
    <w:rsid w:val="003800F3"/>
    <w:rsid w:val="003A606B"/>
    <w:rsid w:val="003B5B93"/>
    <w:rsid w:val="003C630D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A62A4D"/>
    <w:rsid w:val="00B622ED"/>
    <w:rsid w:val="00B9584E"/>
    <w:rsid w:val="00C103CD"/>
    <w:rsid w:val="00C232A0"/>
    <w:rsid w:val="00C5751F"/>
    <w:rsid w:val="00D47F19"/>
    <w:rsid w:val="00D900FB"/>
    <w:rsid w:val="00D92E54"/>
    <w:rsid w:val="00DE69E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3C63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le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livoniniv@mpe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 of increasing the spatial resolution of the surface charge distribution in dbd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2017-01-07T12:16:00Z</dcterms:created>
  <dcterms:modified xsi:type="dcterms:W3CDTF">2017-01-07T12:16:00Z</dcterms:modified>
</cp:coreProperties>
</file>