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D10" w:rsidRDefault="00AB5D10" w:rsidP="00AB5D10">
      <w:pPr>
        <w:pStyle w:val="Zv-Titlereport"/>
      </w:pPr>
      <w:bookmarkStart w:id="0" w:name="OLE_LINK13"/>
      <w:bookmarkStart w:id="1" w:name="OLE_LINK14"/>
      <w:r>
        <w:t>Структура электронной функции распределения на фронте тепловой волны в лазерной плазме</w:t>
      </w:r>
      <w:bookmarkEnd w:id="0"/>
      <w:bookmarkEnd w:id="1"/>
    </w:p>
    <w:p w:rsidR="00AB5D10" w:rsidRDefault="00AB5D10" w:rsidP="00AB5D10">
      <w:pPr>
        <w:pStyle w:val="Zv-Author"/>
      </w:pPr>
      <w:r w:rsidRPr="00B007D7">
        <w:rPr>
          <w:vertAlign w:val="superscript"/>
        </w:rPr>
        <w:t>1</w:t>
      </w:r>
      <w:r w:rsidRPr="00C16BF5">
        <w:rPr>
          <w:u w:val="single"/>
        </w:rPr>
        <w:t>Карпов</w:t>
      </w:r>
      <w:r w:rsidRPr="006B1D97">
        <w:rPr>
          <w:u w:val="single"/>
        </w:rPr>
        <w:t xml:space="preserve"> </w:t>
      </w:r>
      <w:r w:rsidRPr="00C16BF5">
        <w:rPr>
          <w:u w:val="single"/>
        </w:rPr>
        <w:t>С.А.</w:t>
      </w:r>
      <w:r>
        <w:t xml:space="preserve">, </w:t>
      </w:r>
      <w:r w:rsidRPr="006B1D97">
        <w:rPr>
          <w:vertAlign w:val="superscript"/>
        </w:rPr>
        <w:t>1,2</w:t>
      </w:r>
      <w:r>
        <w:t>Потапенко</w:t>
      </w:r>
      <w:r w:rsidRPr="006B1D97">
        <w:t xml:space="preserve"> </w:t>
      </w:r>
      <w:r>
        <w:t xml:space="preserve">И.Ф., </w:t>
      </w:r>
      <w:r w:rsidRPr="006B1D97">
        <w:rPr>
          <w:vertAlign w:val="superscript"/>
        </w:rPr>
        <w:t>1,3</w:t>
      </w:r>
      <w:r>
        <w:t>Быченков</w:t>
      </w:r>
      <w:r w:rsidRPr="006B1D97">
        <w:t xml:space="preserve"> </w:t>
      </w:r>
      <w:r>
        <w:t>В.Ю.</w:t>
      </w:r>
    </w:p>
    <w:p w:rsidR="00AB5D10" w:rsidRDefault="00AB5D10" w:rsidP="00AB5D10">
      <w:pPr>
        <w:pStyle w:val="Zv-Organization"/>
      </w:pPr>
      <w:bookmarkStart w:id="2" w:name="_Hlk466986690"/>
      <w:r>
        <w:rPr>
          <w:szCs w:val="24"/>
          <w:vertAlign w:val="superscript"/>
        </w:rPr>
        <w:t>1</w:t>
      </w:r>
      <w:r w:rsidRPr="009757C3">
        <w:rPr>
          <w:szCs w:val="24"/>
        </w:rPr>
        <w:t>Центр фундаментальных и прикладных исследований, Всероссийский</w:t>
      </w:r>
      <w:r w:rsidRPr="00AB5D10">
        <w:rPr>
          <w:szCs w:val="24"/>
        </w:rPr>
        <w:br/>
        <w:t xml:space="preserve">    </w:t>
      </w:r>
      <w:r w:rsidRPr="009757C3">
        <w:rPr>
          <w:szCs w:val="24"/>
        </w:rPr>
        <w:t xml:space="preserve"> научно-исследовательский институт автоматики им. Н</w:t>
      </w:r>
      <w:r w:rsidRPr="006B1D97">
        <w:rPr>
          <w:szCs w:val="24"/>
        </w:rPr>
        <w:t>.</w:t>
      </w:r>
      <w:r w:rsidRPr="009757C3">
        <w:rPr>
          <w:szCs w:val="24"/>
        </w:rPr>
        <w:t>Л</w:t>
      </w:r>
      <w:r w:rsidRPr="006B1D97">
        <w:rPr>
          <w:szCs w:val="24"/>
        </w:rPr>
        <w:t xml:space="preserve">. </w:t>
      </w:r>
      <w:r w:rsidRPr="009757C3">
        <w:rPr>
          <w:szCs w:val="24"/>
        </w:rPr>
        <w:t>Духова</w:t>
      </w:r>
      <w:r w:rsidRPr="006B1D97">
        <w:rPr>
          <w:szCs w:val="24"/>
        </w:rPr>
        <w:t xml:space="preserve">, </w:t>
      </w:r>
      <w:bookmarkStart w:id="3" w:name="_Hlk467591411"/>
      <w:r>
        <w:rPr>
          <w:szCs w:val="24"/>
        </w:rPr>
        <w:t>г</w:t>
      </w:r>
      <w:r w:rsidRPr="006B1D97">
        <w:rPr>
          <w:szCs w:val="24"/>
        </w:rPr>
        <w:t xml:space="preserve">. </w:t>
      </w:r>
      <w:r w:rsidRPr="009757C3">
        <w:rPr>
          <w:szCs w:val="24"/>
        </w:rPr>
        <w:t>Москва</w:t>
      </w:r>
      <w:r w:rsidRPr="006B1D97">
        <w:rPr>
          <w:szCs w:val="24"/>
        </w:rPr>
        <w:t>,</w:t>
      </w:r>
      <w:r w:rsidRPr="00AB5D10">
        <w:rPr>
          <w:szCs w:val="24"/>
        </w:rPr>
        <w:br/>
        <w:t xml:space="preserve">    </w:t>
      </w:r>
      <w:r w:rsidRPr="006B1D97">
        <w:rPr>
          <w:szCs w:val="24"/>
        </w:rPr>
        <w:t xml:space="preserve"> </w:t>
      </w:r>
      <w:r w:rsidRPr="009757C3">
        <w:rPr>
          <w:szCs w:val="24"/>
        </w:rPr>
        <w:t>Россия</w:t>
      </w:r>
      <w:bookmarkEnd w:id="2"/>
      <w:bookmarkEnd w:id="3"/>
      <w:r w:rsidRPr="00FE3A29">
        <w:rPr>
          <w:rFonts w:eastAsia="Calibri"/>
        </w:rPr>
        <w:t xml:space="preserve">, </w:t>
      </w:r>
      <w:hyperlink r:id="rId7" w:history="1">
        <w:r w:rsidRPr="00FE3A29">
          <w:rPr>
            <w:rStyle w:val="a8"/>
            <w:rFonts w:eastAsia="Calibri"/>
            <w:lang w:val="en-US"/>
          </w:rPr>
          <w:t>karpov</w:t>
        </w:r>
        <w:r w:rsidRPr="00FE3A29">
          <w:rPr>
            <w:rStyle w:val="a8"/>
            <w:rFonts w:eastAsia="Calibri"/>
          </w:rPr>
          <w:t>.</w:t>
        </w:r>
        <w:r w:rsidRPr="00FE3A29">
          <w:rPr>
            <w:rStyle w:val="a8"/>
            <w:rFonts w:eastAsia="Calibri"/>
            <w:lang w:val="en-US"/>
          </w:rPr>
          <w:t>st</w:t>
        </w:r>
        <w:r w:rsidRPr="00FE3A29">
          <w:rPr>
            <w:rStyle w:val="a8"/>
            <w:rFonts w:eastAsia="Calibri"/>
          </w:rPr>
          <w:t>@</w:t>
        </w:r>
        <w:r w:rsidRPr="00FE3A29">
          <w:rPr>
            <w:rStyle w:val="a8"/>
            <w:rFonts w:eastAsia="Calibri"/>
            <w:lang w:val="en-US"/>
          </w:rPr>
          <w:t>yandex</w:t>
        </w:r>
        <w:r w:rsidRPr="00FE3A29">
          <w:rPr>
            <w:rStyle w:val="a8"/>
            <w:rFonts w:eastAsia="Calibri"/>
          </w:rPr>
          <w:t>.</w:t>
        </w:r>
        <w:r w:rsidRPr="00FE3A29">
          <w:rPr>
            <w:rStyle w:val="a8"/>
            <w:rFonts w:eastAsia="Calibri"/>
            <w:lang w:val="en-US"/>
          </w:rPr>
          <w:t>ru</w:t>
        </w:r>
      </w:hyperlink>
      <w:r>
        <w:br/>
      </w:r>
      <w:bookmarkStart w:id="4" w:name="_Hlk467591694"/>
      <w:r>
        <w:rPr>
          <w:szCs w:val="24"/>
          <w:vertAlign w:val="superscript"/>
        </w:rPr>
        <w:t>2</w:t>
      </w:r>
      <w:r w:rsidRPr="00955D20">
        <w:rPr>
          <w:szCs w:val="24"/>
        </w:rPr>
        <w:t>Институт прикладной математики им. М</w:t>
      </w:r>
      <w:r w:rsidRPr="006B1D97">
        <w:rPr>
          <w:szCs w:val="24"/>
        </w:rPr>
        <w:t>.</w:t>
      </w:r>
      <w:r w:rsidRPr="00955D20">
        <w:rPr>
          <w:szCs w:val="24"/>
        </w:rPr>
        <w:t>В</w:t>
      </w:r>
      <w:r w:rsidRPr="006B1D97">
        <w:rPr>
          <w:szCs w:val="24"/>
        </w:rPr>
        <w:t xml:space="preserve">. </w:t>
      </w:r>
      <w:r w:rsidRPr="00955D20">
        <w:rPr>
          <w:szCs w:val="24"/>
        </w:rPr>
        <w:t>Келдыша</w:t>
      </w:r>
      <w:r w:rsidRPr="006B1D97">
        <w:rPr>
          <w:szCs w:val="24"/>
        </w:rPr>
        <w:t xml:space="preserve"> </w:t>
      </w:r>
      <w:r w:rsidRPr="00955D20">
        <w:rPr>
          <w:szCs w:val="24"/>
        </w:rPr>
        <w:t>РАН</w:t>
      </w:r>
      <w:r w:rsidRPr="006B1D97">
        <w:rPr>
          <w:szCs w:val="24"/>
        </w:rPr>
        <w:t xml:space="preserve">, </w:t>
      </w:r>
      <w:r w:rsidRPr="00955D20">
        <w:rPr>
          <w:szCs w:val="24"/>
        </w:rPr>
        <w:t>г</w:t>
      </w:r>
      <w:r w:rsidRPr="006B1D97">
        <w:rPr>
          <w:szCs w:val="24"/>
        </w:rPr>
        <w:t xml:space="preserve">. </w:t>
      </w:r>
      <w:r>
        <w:rPr>
          <w:szCs w:val="24"/>
        </w:rPr>
        <w:t>Москва</w:t>
      </w:r>
      <w:r w:rsidRPr="006B1D97">
        <w:rPr>
          <w:szCs w:val="24"/>
        </w:rPr>
        <w:t xml:space="preserve">, </w:t>
      </w:r>
      <w:r>
        <w:rPr>
          <w:szCs w:val="24"/>
        </w:rPr>
        <w:t>Россия</w:t>
      </w:r>
      <w:bookmarkEnd w:id="4"/>
      <w:r>
        <w:t>,</w:t>
      </w:r>
      <w:r w:rsidRPr="00AB5D10">
        <w:br/>
        <w:t xml:space="preserve">    </w:t>
      </w:r>
      <w:r w:rsidRPr="00104529">
        <w:t xml:space="preserve"> </w:t>
      </w:r>
      <w:hyperlink r:id="rId8" w:history="1">
        <w:r w:rsidRPr="005006F8">
          <w:rPr>
            <w:rStyle w:val="a8"/>
          </w:rPr>
          <w:t>firena@yandex.ru</w:t>
        </w:r>
      </w:hyperlink>
      <w:r>
        <w:br/>
      </w:r>
      <w:bookmarkStart w:id="5" w:name="_Hlk466914924"/>
      <w:bookmarkStart w:id="6" w:name="_Hlk466987384"/>
      <w:r>
        <w:rPr>
          <w:szCs w:val="24"/>
          <w:vertAlign w:val="superscript"/>
        </w:rPr>
        <w:t>3</w:t>
      </w:r>
      <w:r w:rsidRPr="002F20E6">
        <w:rPr>
          <w:szCs w:val="24"/>
        </w:rPr>
        <w:t>Физический</w:t>
      </w:r>
      <w:r w:rsidRPr="00BD394B">
        <w:rPr>
          <w:szCs w:val="24"/>
        </w:rPr>
        <w:t xml:space="preserve"> </w:t>
      </w:r>
      <w:r w:rsidRPr="002F20E6">
        <w:rPr>
          <w:szCs w:val="24"/>
        </w:rPr>
        <w:t>институт</w:t>
      </w:r>
      <w:r w:rsidRPr="00BD394B">
        <w:rPr>
          <w:szCs w:val="24"/>
        </w:rPr>
        <w:t xml:space="preserve"> </w:t>
      </w:r>
      <w:r w:rsidRPr="002F20E6">
        <w:rPr>
          <w:szCs w:val="24"/>
        </w:rPr>
        <w:t>имени</w:t>
      </w:r>
      <w:r w:rsidRPr="00BD394B">
        <w:rPr>
          <w:szCs w:val="24"/>
        </w:rPr>
        <w:t xml:space="preserve"> </w:t>
      </w:r>
      <w:r w:rsidRPr="002F20E6">
        <w:rPr>
          <w:szCs w:val="24"/>
        </w:rPr>
        <w:t>П</w:t>
      </w:r>
      <w:r w:rsidRPr="00BD394B">
        <w:rPr>
          <w:szCs w:val="24"/>
        </w:rPr>
        <w:t>.</w:t>
      </w:r>
      <w:r w:rsidRPr="002F20E6">
        <w:rPr>
          <w:szCs w:val="24"/>
        </w:rPr>
        <w:t>Н</w:t>
      </w:r>
      <w:r w:rsidRPr="00BD394B">
        <w:rPr>
          <w:szCs w:val="24"/>
        </w:rPr>
        <w:t xml:space="preserve">. </w:t>
      </w:r>
      <w:r w:rsidRPr="002F20E6">
        <w:rPr>
          <w:szCs w:val="24"/>
        </w:rPr>
        <w:t>Лебедева</w:t>
      </w:r>
      <w:r w:rsidRPr="00BD394B">
        <w:rPr>
          <w:szCs w:val="24"/>
        </w:rPr>
        <w:t xml:space="preserve"> </w:t>
      </w:r>
      <w:r>
        <w:rPr>
          <w:szCs w:val="24"/>
        </w:rPr>
        <w:t>РАН</w:t>
      </w:r>
      <w:r w:rsidRPr="00BD394B">
        <w:rPr>
          <w:szCs w:val="24"/>
        </w:rPr>
        <w:t xml:space="preserve">, </w:t>
      </w:r>
      <w:bookmarkStart w:id="7" w:name="_Hlk468117049"/>
      <w:r w:rsidRPr="002F20E6">
        <w:rPr>
          <w:szCs w:val="24"/>
        </w:rPr>
        <w:t>г</w:t>
      </w:r>
      <w:r w:rsidRPr="00BD394B">
        <w:rPr>
          <w:szCs w:val="24"/>
        </w:rPr>
        <w:t xml:space="preserve">. </w:t>
      </w:r>
      <w:r w:rsidRPr="002F20E6">
        <w:rPr>
          <w:szCs w:val="24"/>
        </w:rPr>
        <w:t>Москва</w:t>
      </w:r>
      <w:r w:rsidRPr="00BD394B">
        <w:rPr>
          <w:szCs w:val="24"/>
        </w:rPr>
        <w:t xml:space="preserve">, </w:t>
      </w:r>
      <w:r w:rsidRPr="002F20E6">
        <w:rPr>
          <w:szCs w:val="24"/>
        </w:rPr>
        <w:t>Россия</w:t>
      </w:r>
      <w:bookmarkEnd w:id="5"/>
      <w:bookmarkEnd w:id="6"/>
      <w:bookmarkEnd w:id="7"/>
      <w:r>
        <w:t>,</w:t>
      </w:r>
      <w:r w:rsidRPr="00AB5D10">
        <w:br/>
        <w:t xml:space="preserve">    </w:t>
      </w:r>
      <w:r>
        <w:t xml:space="preserve"> </w:t>
      </w:r>
      <w:hyperlink r:id="rId9" w:history="1">
        <w:r w:rsidRPr="0023035A">
          <w:rPr>
            <w:rStyle w:val="a8"/>
          </w:rPr>
          <w:t>b</w:t>
        </w:r>
        <w:r w:rsidRPr="0023035A">
          <w:rPr>
            <w:rStyle w:val="a8"/>
            <w:lang w:val="en-US"/>
          </w:rPr>
          <w:t>ychenk</w:t>
        </w:r>
        <w:r w:rsidRPr="0023035A">
          <w:rPr>
            <w:rStyle w:val="a8"/>
          </w:rPr>
          <w:t>@</w:t>
        </w:r>
        <w:r w:rsidRPr="0023035A">
          <w:rPr>
            <w:rStyle w:val="a8"/>
            <w:lang w:val="en-US"/>
          </w:rPr>
          <w:t>lebedev</w:t>
        </w:r>
        <w:r w:rsidRPr="0023035A">
          <w:rPr>
            <w:rStyle w:val="a8"/>
          </w:rPr>
          <w:t>.</w:t>
        </w:r>
        <w:r w:rsidRPr="0023035A">
          <w:rPr>
            <w:rStyle w:val="a8"/>
            <w:lang w:val="en-US"/>
          </w:rPr>
          <w:t>ru</w:t>
        </w:r>
      </w:hyperlink>
    </w:p>
    <w:p w:rsidR="00AB5D10" w:rsidRDefault="00AB5D10" w:rsidP="00AB5D10">
      <w:pPr>
        <w:pStyle w:val="Zv-bodyreport"/>
      </w:pPr>
      <w:r w:rsidRPr="006824E5">
        <w:t>При взаимодейств</w:t>
      </w:r>
      <w:r>
        <w:t>и</w:t>
      </w:r>
      <w:r w:rsidRPr="006824E5">
        <w:t xml:space="preserve">и лазерного излучения большой интенсивности с плазмой возникают значительные градиенты температуры и плотности, что ставит под сомнение возможность описания реальных лазерных экспериментов в рамках классической гидродинамики. </w:t>
      </w:r>
      <w:r>
        <w:t xml:space="preserve">На данный момент </w:t>
      </w:r>
      <w:r w:rsidRPr="006824E5">
        <w:t>накоплен целый ряд экспериментальных данных, подтверждающих представления о нелокальном характере теплопереноса в лазерной плазме и свидетельствующих о невозможности описания теплового переноса в рамках гидродинамических моделей, приводящих, например, к значительной переоценке</w:t>
      </w:r>
      <w:r>
        <w:t xml:space="preserve"> потока энергии. В</w:t>
      </w:r>
      <w:bookmarkStart w:id="8" w:name="_GoBack"/>
      <w:bookmarkEnd w:id="8"/>
      <w:r w:rsidRPr="006824E5">
        <w:t xml:space="preserve">опрос о величине теплового потока является одним из ключевых для </w:t>
      </w:r>
      <w:r w:rsidRPr="004D0FE0">
        <w:t xml:space="preserve">успешного осуществления лазерного термоядерного синтеза (ЛТС), поскольку основная </w:t>
      </w:r>
      <w:r w:rsidRPr="006824E5">
        <w:t>часть энергии падающего лазерного излучения поглощается достаточно далеко от области горения - вблизи критической плотности, а затем переносится вглубь плазмы тепловым потоком электронов, от величины которого зависят темп нагрева, температура и сжатие мишени.</w:t>
      </w:r>
    </w:p>
    <w:p w:rsidR="00AB5D10" w:rsidRDefault="00AB5D10" w:rsidP="00AB5D10">
      <w:pPr>
        <w:pStyle w:val="Zv-bodyreport"/>
      </w:pPr>
      <w:r w:rsidRPr="00501774">
        <w:rPr>
          <w:rFonts w:eastAsia="SFRM1440"/>
        </w:rPr>
        <w:t>В данной работе</w:t>
      </w:r>
      <w:r>
        <w:rPr>
          <w:rFonts w:eastAsia="SFRM1440"/>
        </w:rPr>
        <w:t xml:space="preserve"> </w:t>
      </w:r>
      <w:r>
        <w:t>п</w:t>
      </w:r>
      <w:r w:rsidRPr="00186103">
        <w:t>редставлены результаты численного моделирования распространения электронной тепловой волны от нагретой п</w:t>
      </w:r>
      <w:r>
        <w:t>лоской границы в низко</w:t>
      </w:r>
      <w:r w:rsidRPr="00186103">
        <w:t xml:space="preserve">плотной </w:t>
      </w:r>
      <w:r>
        <w:t xml:space="preserve">лазерной  </w:t>
      </w:r>
      <w:r w:rsidRPr="00186103">
        <w:t>плазм</w:t>
      </w:r>
      <w:r>
        <w:t>е</w:t>
      </w:r>
      <w:r w:rsidRPr="00186103">
        <w:t xml:space="preserve">. Моделирование было выполнено </w:t>
      </w:r>
      <w:r>
        <w:t xml:space="preserve">с помощью оригинального </w:t>
      </w:r>
      <w:r w:rsidRPr="00186103">
        <w:t>1</w:t>
      </w:r>
      <w:r>
        <w:rPr>
          <w:lang w:val="en-US"/>
        </w:rPr>
        <w:t>D</w:t>
      </w:r>
      <w:r w:rsidRPr="00186103">
        <w:t>3</w:t>
      </w:r>
      <w:r>
        <w:rPr>
          <w:lang w:val="en-US"/>
        </w:rPr>
        <w:t>V</w:t>
      </w:r>
      <w:r w:rsidRPr="00186103">
        <w:t xml:space="preserve"> </w:t>
      </w:r>
      <w:r>
        <w:t>кинетического кода.</w:t>
      </w:r>
      <w:r w:rsidRPr="00186103">
        <w:t xml:space="preserve"> </w:t>
      </w:r>
      <w:r w:rsidRPr="00501774">
        <w:rPr>
          <w:rFonts w:eastAsia="SFRM1440"/>
        </w:rPr>
        <w:t>Нелинейный оператор кулоновских столкн</w:t>
      </w:r>
      <w:r>
        <w:rPr>
          <w:rFonts w:eastAsia="SFRM1440"/>
        </w:rPr>
        <w:t xml:space="preserve">овений рассчитывается с помощью </w:t>
      </w:r>
      <w:r w:rsidRPr="00501774">
        <w:rPr>
          <w:rFonts w:eastAsia="SFRM1440"/>
        </w:rPr>
        <w:t>метода прямого дискретног</w:t>
      </w:r>
      <w:r>
        <w:rPr>
          <w:rFonts w:eastAsia="SFRM1440"/>
        </w:rPr>
        <w:t xml:space="preserve">о моделирования </w:t>
      </w:r>
      <w:r w:rsidRPr="00B46CFE">
        <w:rPr>
          <w:rFonts w:eastAsia="SFRM1440"/>
        </w:rPr>
        <w:t>[</w:t>
      </w:r>
      <w:r>
        <w:rPr>
          <w:rFonts w:eastAsia="SFRM1440"/>
        </w:rPr>
        <w:t>1</w:t>
      </w:r>
      <w:r w:rsidRPr="00B46CFE">
        <w:rPr>
          <w:rFonts w:eastAsia="SFRM1440"/>
        </w:rPr>
        <w:t>]</w:t>
      </w:r>
      <w:r>
        <w:rPr>
          <w:rFonts w:eastAsia="SFRM1440"/>
        </w:rPr>
        <w:t>, а</w:t>
      </w:r>
      <w:r w:rsidRPr="00501774">
        <w:rPr>
          <w:rFonts w:eastAsia="SFRM1440"/>
        </w:rPr>
        <w:t xml:space="preserve"> </w:t>
      </w:r>
      <w:r>
        <w:rPr>
          <w:rFonts w:eastAsia="SFRM1440"/>
        </w:rPr>
        <w:t>с</w:t>
      </w:r>
      <w:r w:rsidRPr="00501774">
        <w:rPr>
          <w:rFonts w:eastAsia="SFRM1440"/>
        </w:rPr>
        <w:t>амосогласованное электрическое поле рассчитывается в амбиполярном приближении, исходя из условия электронейтральности</w:t>
      </w:r>
      <w:r>
        <w:rPr>
          <w:rFonts w:eastAsia="SFRM1440"/>
        </w:rPr>
        <w:t xml:space="preserve"> плазмы</w:t>
      </w:r>
      <w:r w:rsidRPr="00501774">
        <w:rPr>
          <w:rFonts w:eastAsia="SFRM1440"/>
        </w:rPr>
        <w:t xml:space="preserve"> на каждом шаге по врем</w:t>
      </w:r>
      <w:r>
        <w:rPr>
          <w:rFonts w:eastAsia="SFRM1440"/>
        </w:rPr>
        <w:t xml:space="preserve">ени. </w:t>
      </w:r>
      <w:r>
        <w:t>В работе подробно изучены пространственная и временная эволюция т</w:t>
      </w:r>
      <w:r w:rsidRPr="00186103">
        <w:t>емпературн</w:t>
      </w:r>
      <w:r>
        <w:t>ого</w:t>
      </w:r>
      <w:r w:rsidRPr="00186103">
        <w:t xml:space="preserve"> профил</w:t>
      </w:r>
      <w:r>
        <w:t>я</w:t>
      </w:r>
      <w:r w:rsidRPr="00186103">
        <w:t xml:space="preserve"> тепловой волны и </w:t>
      </w:r>
      <w:r>
        <w:t>структура электронной функции распределения (ЭФР) в пространстве скоростей</w:t>
      </w:r>
      <w:r w:rsidRPr="00186103">
        <w:t>. Результаты кинетическ</w:t>
      </w:r>
      <w:r>
        <w:t>ого</w:t>
      </w:r>
      <w:r w:rsidRPr="00186103">
        <w:t xml:space="preserve"> моделирования </w:t>
      </w:r>
      <w:r>
        <w:t>существенно</w:t>
      </w:r>
      <w:r w:rsidRPr="00186103">
        <w:t xml:space="preserve"> отличаются от </w:t>
      </w:r>
      <w:r>
        <w:t>данных аналогичных гидродинамических расчетов</w:t>
      </w:r>
      <w:r w:rsidRPr="00186103">
        <w:t>.</w:t>
      </w:r>
      <w:r>
        <w:t xml:space="preserve"> </w:t>
      </w:r>
      <w:r w:rsidRPr="00186103">
        <w:t xml:space="preserve"> </w:t>
      </w:r>
      <w:r>
        <w:t xml:space="preserve">Проведенные расчеты демонстрируют наличие степенного «хвоста» ЭФР, полученного ранее для специфических режимов теплопереноса в работе </w:t>
      </w:r>
      <w:r w:rsidRPr="00FC1F79">
        <w:t>[2],</w:t>
      </w:r>
      <w:r>
        <w:t xml:space="preserve"> и показывают, что быстрые надтепловые электроны дают значительный вклад в среднюю кинетическую энергию, обеспечивая существенный предпрогрев плазмы. Полученная степенная зависимость  для «хвоста»  ЭФР на фронте тепловой волны имеет важное значение для широкого круга процессов связанных с лазер</w:t>
      </w:r>
      <w:r w:rsidRPr="00186103">
        <w:t>-плазменны</w:t>
      </w:r>
      <w:r>
        <w:t>м</w:t>
      </w:r>
      <w:r w:rsidRPr="00186103">
        <w:t xml:space="preserve"> взаимодействи</w:t>
      </w:r>
      <w:r>
        <w:t>ем, в частности, в данной работе демонстрируется отличие  коэффициента затухания Ландау по сравнению с максвелловским распределением.</w:t>
      </w:r>
    </w:p>
    <w:p w:rsidR="00AB5D10" w:rsidRDefault="00AB5D10" w:rsidP="00AB5D10">
      <w:pPr>
        <w:pStyle w:val="Zv-TitleReferences-en"/>
      </w:pPr>
      <w:r>
        <w:t>Литература</w:t>
      </w:r>
    </w:p>
    <w:p w:rsidR="00AB5D10" w:rsidRDefault="00AB5D10" w:rsidP="00AB5D10">
      <w:pPr>
        <w:pStyle w:val="Zv-References-en"/>
        <w:ind w:left="720" w:hanging="360"/>
        <w:rPr>
          <w:lang w:val="ru-RU"/>
        </w:rPr>
      </w:pPr>
      <w:r w:rsidRPr="00403963">
        <w:rPr>
          <w:lang w:val="ru-RU"/>
        </w:rPr>
        <w:t>А.В. Бобылев, И.Ф. Потапенко, С.А. Карпов, Мат. моделирование, 2012, т. 9, с. 35-49.</w:t>
      </w:r>
    </w:p>
    <w:p w:rsidR="00AB5D10" w:rsidRPr="009553C9" w:rsidRDefault="00AB5D10" w:rsidP="00AB5D10">
      <w:pPr>
        <w:pStyle w:val="Zv-References-en"/>
        <w:ind w:left="720" w:hanging="360"/>
      </w:pPr>
      <w:r>
        <w:t>S</w:t>
      </w:r>
      <w:r w:rsidRPr="009553C9">
        <w:t>.</w:t>
      </w:r>
      <w:r>
        <w:t>G</w:t>
      </w:r>
      <w:r w:rsidRPr="009553C9">
        <w:t xml:space="preserve">. </w:t>
      </w:r>
      <w:r>
        <w:t>Bochkarev</w:t>
      </w:r>
      <w:r w:rsidRPr="009553C9">
        <w:t xml:space="preserve">, </w:t>
      </w:r>
      <w:r>
        <w:t>V</w:t>
      </w:r>
      <w:r w:rsidRPr="009553C9">
        <w:t>.</w:t>
      </w:r>
      <w:r>
        <w:t>Yu</w:t>
      </w:r>
      <w:r w:rsidRPr="009553C9">
        <w:t xml:space="preserve">. </w:t>
      </w:r>
      <w:r>
        <w:t>Bychenkov</w:t>
      </w:r>
      <w:r w:rsidRPr="009553C9">
        <w:t xml:space="preserve">, </w:t>
      </w:r>
      <w:r>
        <w:t>W</w:t>
      </w:r>
      <w:r w:rsidRPr="009553C9">
        <w:t xml:space="preserve">. </w:t>
      </w:r>
      <w:r>
        <w:t>Rozmus, Physics of Plasmas, 2004, v. 11, p. 3997.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E6D" w:rsidRDefault="005A1E6D">
      <w:r>
        <w:separator/>
      </w:r>
    </w:p>
  </w:endnote>
  <w:endnote w:type="continuationSeparator" w:id="0">
    <w:p w:rsidR="005A1E6D" w:rsidRDefault="005A1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FRM1440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13E12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13E12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007D7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E6D" w:rsidRDefault="005A1E6D">
      <w:r>
        <w:separator/>
      </w:r>
    </w:p>
  </w:footnote>
  <w:footnote w:type="continuationSeparator" w:id="0">
    <w:p w:rsidR="005A1E6D" w:rsidRDefault="005A1E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AB5D10" w:rsidRDefault="00D13E12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007D7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5A1E6D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AB5D10"/>
    <w:rsid w:val="00B007D7"/>
    <w:rsid w:val="00B622ED"/>
    <w:rsid w:val="00B9584E"/>
    <w:rsid w:val="00BC1716"/>
    <w:rsid w:val="00C103CD"/>
    <w:rsid w:val="00C232A0"/>
    <w:rsid w:val="00D13E12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AB5D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ena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pov.st@yandex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ychenk@lebedev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5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электронной функции распределения на фронте тепловой волны в лазерной плазме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2017-01-09T11:58:00Z</dcterms:created>
  <dcterms:modified xsi:type="dcterms:W3CDTF">2017-01-09T12:05:00Z</dcterms:modified>
</cp:coreProperties>
</file>