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5F" w:rsidRDefault="00371B5F" w:rsidP="00371B5F">
      <w:pPr>
        <w:pStyle w:val="Zv-Titlereport"/>
        <w:rPr>
          <w:rFonts w:eastAsia="Calibri"/>
        </w:rPr>
      </w:pPr>
      <w:bookmarkStart w:id="0" w:name="OLE_LINK27"/>
      <w:bookmarkStart w:id="1" w:name="OLE_LINK28"/>
      <w:r w:rsidRPr="005A0952">
        <w:rPr>
          <w:rFonts w:eastAsia="Calibri"/>
        </w:rPr>
        <w:t>Исследо</w:t>
      </w:r>
      <w:r>
        <w:rPr>
          <w:rFonts w:eastAsia="Calibri"/>
        </w:rPr>
        <w:t>вание плазменных струй в плазменном фокусе вблизи момента их рождения</w:t>
      </w:r>
      <w:bookmarkEnd w:id="0"/>
      <w:bookmarkEnd w:id="1"/>
    </w:p>
    <w:p w:rsidR="00371B5F" w:rsidRPr="00371B5F" w:rsidRDefault="00371B5F" w:rsidP="00371B5F">
      <w:pPr>
        <w:pStyle w:val="Zv-Author"/>
      </w:pPr>
      <w:r w:rsidRPr="00006FDD">
        <w:t xml:space="preserve">Гурей А.Е., Никулин В.Я., Перегудова Е.Н., </w:t>
      </w:r>
      <w:r w:rsidRPr="00006FDD">
        <w:rPr>
          <w:bCs w:val="0"/>
          <w:iCs w:val="0"/>
          <w:u w:val="single"/>
        </w:rPr>
        <w:t>Полухин С.Н.</w:t>
      </w:r>
      <w:r>
        <w:t>, Силин П.В.</w:t>
      </w:r>
    </w:p>
    <w:p w:rsidR="00371B5F" w:rsidRPr="00371B5F" w:rsidRDefault="00371B5F" w:rsidP="00371B5F">
      <w:pPr>
        <w:pStyle w:val="Zv-Organization"/>
      </w:pPr>
      <w:r w:rsidRPr="00006FDD">
        <w:t xml:space="preserve">Физический институт им. П.Н. Лебедева РАН, Москва, Россия, </w:t>
      </w:r>
      <w:hyperlink r:id="rId7" w:history="1">
        <w:r w:rsidRPr="00712CA9">
          <w:rPr>
            <w:rStyle w:val="a8"/>
          </w:rPr>
          <w:t>snpol@lebedev.ru</w:t>
        </w:r>
      </w:hyperlink>
    </w:p>
    <w:p w:rsidR="00371B5F" w:rsidRDefault="00371B5F" w:rsidP="00371B5F">
      <w:pPr>
        <w:pStyle w:val="Zv-bodyreport"/>
      </w:pPr>
      <w:r>
        <w:t>В работе лазерно-оптическими методами исследуются ранние стадии образования и распространения плазменной струи в плазменном фокусе. Интерес к этой теме продиктован материаловедческими задачами взаимодействия плазмы с твердым телом [1], фундаментальными проблемами генерации жестких излучений в Z-пинчах [2], а также некоторыми космическими и лабораторными аналогиями</w:t>
      </w:r>
      <w:r w:rsidRPr="0096375C">
        <w:t xml:space="preserve"> [</w:t>
      </w:r>
      <w:r>
        <w:t>3,</w:t>
      </w:r>
      <w:r w:rsidRPr="00010539">
        <w:t xml:space="preserve"> </w:t>
      </w:r>
      <w:r>
        <w:t>4</w:t>
      </w:r>
      <w:r w:rsidRPr="0096375C">
        <w:t>]</w:t>
      </w:r>
      <w:r>
        <w:t xml:space="preserve">. </w:t>
      </w:r>
    </w:p>
    <w:p w:rsidR="00371B5F" w:rsidRDefault="00371B5F" w:rsidP="00371B5F">
      <w:pPr>
        <w:pStyle w:val="Zv-bodyreport"/>
      </w:pPr>
      <w:r>
        <w:t>Первоначально, до проведения экспериментов авторы придерживались довольно очевидных, исторически сложившихся с середины прошлого века представлений о кумулятивной природе плазменной струи, рождающейся в ходе схлопывания конической токовой оболочки плазменного фокуса</w:t>
      </w:r>
      <w:r w:rsidRPr="00CB7F4F">
        <w:t xml:space="preserve"> [</w:t>
      </w:r>
      <w:r>
        <w:t>5</w:t>
      </w:r>
      <w:r w:rsidRPr="00CB7F4F">
        <w:t>]</w:t>
      </w:r>
      <w:r>
        <w:t>. При скорости схлопывания порядка 10</w:t>
      </w:r>
      <w:r>
        <w:rPr>
          <w:vertAlign w:val="superscript"/>
        </w:rPr>
        <w:t xml:space="preserve">7 </w:t>
      </w:r>
      <w:r>
        <w:t>см/c и характерных размерах оболочки порядка или более 1</w:t>
      </w:r>
      <w:r>
        <w:rPr>
          <w:lang w:val="en-US"/>
        </w:rPr>
        <w:t> </w:t>
      </w:r>
      <w:r>
        <w:t xml:space="preserve">см, газодинамический процесс генерации струи должен длиться доли микросекунды, а в осевом направлении должна вытекать практически вся масса газа, которую сгребла токовая оболочка, двигаясь к оси разряда. </w:t>
      </w:r>
    </w:p>
    <w:p w:rsidR="00371B5F" w:rsidRDefault="00371B5F" w:rsidP="00371B5F">
      <w:pPr>
        <w:pStyle w:val="Zv-bodyreport"/>
      </w:pPr>
      <w:r>
        <w:t>Однако проведенные эксперименты на аргоне и азоте показали, что вместо протяженной струи после появления «особенности» на производной тока из области схождения токовой оболочки вылетает компактный плазменный сгусток с характерным размером порядка 1</w:t>
      </w:r>
      <w:r>
        <w:rPr>
          <w:lang w:val="en-US"/>
        </w:rPr>
        <w:t> </w:t>
      </w:r>
      <w:r>
        <w:t>мм и временем формирования менее 10</w:t>
      </w:r>
      <w:r>
        <w:rPr>
          <w:lang w:val="en-US"/>
        </w:rPr>
        <w:t> </w:t>
      </w:r>
      <w:r>
        <w:t>нс. Его скорость около 2</w:t>
      </w:r>
      <w:r>
        <w:rPr>
          <w:lang w:val="en-US"/>
        </w:rPr>
        <w:t> </w:t>
      </w:r>
      <w:r>
        <w:sym w:font="Symbol" w:char="F0B4"/>
      </w:r>
      <w:r>
        <w:t> 10</w:t>
      </w:r>
      <w:r>
        <w:rPr>
          <w:vertAlign w:val="superscript"/>
        </w:rPr>
        <w:t>7</w:t>
      </w:r>
      <w:r>
        <w:t xml:space="preserve"> см/c. При значительной начальной электронной плотности порядка 10</w:t>
      </w:r>
      <w:r>
        <w:rPr>
          <w:vertAlign w:val="superscript"/>
        </w:rPr>
        <w:t>19</w:t>
      </w:r>
      <w:r>
        <w:t xml:space="preserve"> см</w:t>
      </w:r>
      <w:r w:rsidRPr="00010539">
        <w:rPr>
          <w:vertAlign w:val="superscript"/>
        </w:rPr>
        <w:t>–</w:t>
      </w:r>
      <w:r w:rsidRPr="0000451C">
        <w:rPr>
          <w:vertAlign w:val="superscript"/>
        </w:rPr>
        <w:t>3</w:t>
      </w:r>
      <w:r>
        <w:t>, сгусток, тем не менее, содержит лишь небольшую часть от</w:t>
      </w:r>
      <w:r w:rsidRPr="00CB7F4F">
        <w:t xml:space="preserve"> упомянутой выше </w:t>
      </w:r>
      <w:r>
        <w:t>массы. Эти параметры сгустка измерены в интервале 10 – 50 нс от момента его рождения, позже сгусток расплывается, теряя плотность и скорость, и сливается с ударной волной. Ни на одной из нескольких десятков полученных интерферограмм не было одновременно обнаружено сгусток и токовая оболочка. Сгусток регистрировался после развала и исчезновения плазменного столба.</w:t>
      </w:r>
    </w:p>
    <w:p w:rsidR="00371B5F" w:rsidRDefault="00371B5F" w:rsidP="00371B5F">
      <w:pPr>
        <w:pStyle w:val="Zv-bodyreport"/>
      </w:pPr>
      <w:r>
        <w:t>Исходя из приведенных экспериментальных данных, авторы считают, что основной причиной генерации плазменной струи в килоджоульном плазменном фокусе мэйзеровского типа является быстрое развитие перетяжки на плазменном столбе и последующее интенсивное осевое выдавливание плазмы [2,</w:t>
      </w:r>
      <w:r w:rsidRPr="00010539">
        <w:t xml:space="preserve"> </w:t>
      </w:r>
      <w:r>
        <w:t>3].</w:t>
      </w:r>
    </w:p>
    <w:p w:rsidR="00371B5F" w:rsidRDefault="00371B5F" w:rsidP="00371B5F">
      <w:pPr>
        <w:pStyle w:val="Zv-bodyreport"/>
      </w:pPr>
      <w:r>
        <w:t>Работа выполнена при поддержке Российского научного фонда (грант № 16-12-10351).</w:t>
      </w:r>
      <w:bookmarkStart w:id="2" w:name="_GoBack"/>
      <w:bookmarkEnd w:id="2"/>
    </w:p>
    <w:p w:rsidR="00371B5F" w:rsidRDefault="00371B5F" w:rsidP="00371B5F">
      <w:pPr>
        <w:pStyle w:val="Zv-TitleReferences-ru"/>
      </w:pPr>
      <w:r>
        <w:t>Литература</w:t>
      </w:r>
    </w:p>
    <w:p w:rsidR="00371B5F" w:rsidRPr="008C29CF" w:rsidRDefault="00371B5F" w:rsidP="00371B5F">
      <w:pPr>
        <w:pStyle w:val="Zv-References-ru"/>
        <w:numPr>
          <w:ilvl w:val="0"/>
          <w:numId w:val="1"/>
        </w:numPr>
      </w:pPr>
      <w:r w:rsidRPr="008C29CF">
        <w:t>Михайлов Б.П., Иванов Л.И., Боровицкая И.В. и др.// ДАН. 2012. Т. 442. № 5. С. 56.</w:t>
      </w:r>
    </w:p>
    <w:p w:rsidR="00371B5F" w:rsidRPr="008C29CF" w:rsidRDefault="00371B5F" w:rsidP="00371B5F">
      <w:pPr>
        <w:pStyle w:val="Zv-References-ru"/>
        <w:numPr>
          <w:ilvl w:val="0"/>
          <w:numId w:val="1"/>
        </w:numPr>
      </w:pPr>
      <w:r w:rsidRPr="008C29CF">
        <w:t>Вихрев В.В, Королев В.Д., /</w:t>
      </w:r>
      <w:r w:rsidRPr="00F467D1">
        <w:t>/</w:t>
      </w:r>
      <w:r w:rsidRPr="008C29CF">
        <w:t xml:space="preserve"> ФИЗИКА ПЛАЗМЫ, 2007,том33, №5,с.397</w:t>
      </w:r>
    </w:p>
    <w:p w:rsidR="00371B5F" w:rsidRPr="008C29CF" w:rsidRDefault="00371B5F" w:rsidP="00371B5F">
      <w:pPr>
        <w:pStyle w:val="Zv-References-ru"/>
        <w:numPr>
          <w:ilvl w:val="0"/>
          <w:numId w:val="1"/>
        </w:numPr>
      </w:pPr>
      <w:r w:rsidRPr="008C29CF">
        <w:t>Трубников Б.А. //УСПЕХИ ФИЗИЧЕСКИХ НАУК, том 167, №3, с.345</w:t>
      </w:r>
    </w:p>
    <w:p w:rsidR="00371B5F" w:rsidRPr="008C29CF" w:rsidRDefault="00371B5F" w:rsidP="00371B5F">
      <w:pPr>
        <w:pStyle w:val="Zv-References-ru"/>
        <w:numPr>
          <w:ilvl w:val="0"/>
          <w:numId w:val="1"/>
        </w:numPr>
      </w:pPr>
      <w:r w:rsidRPr="008C29CF">
        <w:t>Митрофанов К.Н., Крауз В.И.,</w:t>
      </w:r>
      <w:r>
        <w:t xml:space="preserve"> </w:t>
      </w:r>
      <w:r w:rsidRPr="008C29CF">
        <w:t>Мялтон В.В., Велихов</w:t>
      </w:r>
      <w:r>
        <w:t xml:space="preserve"> </w:t>
      </w:r>
      <w:r w:rsidRPr="008C29CF">
        <w:t>Е.П.// .ЖЭТФ, 2014, том 146,вып.5(11), стр.135</w:t>
      </w:r>
    </w:p>
    <w:p w:rsidR="00371B5F" w:rsidRPr="008C29CF" w:rsidRDefault="00371B5F" w:rsidP="00371B5F">
      <w:pPr>
        <w:pStyle w:val="Zv-References-ru"/>
        <w:numPr>
          <w:ilvl w:val="0"/>
          <w:numId w:val="1"/>
        </w:numPr>
      </w:pPr>
      <w:r w:rsidRPr="008C29CF">
        <w:t>Петров Д.П.,</w:t>
      </w:r>
      <w:r>
        <w:t xml:space="preserve"> </w:t>
      </w:r>
      <w:r w:rsidRPr="008C29CF">
        <w:t>Филиппов Н.В., Филиппова Т.И. и др. //Физика плазмы и проблема управляемых термоядерных реакции. Т.4.М.:Изд-во АН СССР.1958.с.170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B8" w:rsidRDefault="00BA46B8">
      <w:r>
        <w:separator/>
      </w:r>
    </w:p>
  </w:endnote>
  <w:endnote w:type="continuationSeparator" w:id="0">
    <w:p w:rsidR="00BA46B8" w:rsidRDefault="00BA4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767B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767B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1B5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B8" w:rsidRDefault="00BA46B8">
      <w:r>
        <w:separator/>
      </w:r>
    </w:p>
  </w:footnote>
  <w:footnote w:type="continuationSeparator" w:id="0">
    <w:p w:rsidR="00BA46B8" w:rsidRDefault="00BA4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371B5F" w:rsidRDefault="00B767B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46B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71B5F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767BB"/>
    <w:rsid w:val="00B9584E"/>
    <w:rsid w:val="00BA46B8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71B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pol@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плазменных струй в плазменном фокусе вблизи момента их рожденияИсследование плазменных струй в плазменном фокусе вблизи момента их рождения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2017-01-03T20:26:00Z</dcterms:created>
  <dcterms:modified xsi:type="dcterms:W3CDTF">2017-01-03T20:28:00Z</dcterms:modified>
</cp:coreProperties>
</file>