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41" w:rsidRPr="00DB58D2" w:rsidRDefault="00284A41" w:rsidP="00284A41">
      <w:pPr>
        <w:pStyle w:val="Zv-Titlereport"/>
        <w:rPr>
          <w:bCs/>
        </w:rPr>
      </w:pPr>
      <w:bookmarkStart w:id="0" w:name="OLE_LINK11"/>
      <w:bookmarkStart w:id="1" w:name="OLE_LINK12"/>
      <w:r w:rsidRPr="00DB58D2">
        <w:rPr>
          <w:bCs/>
        </w:rPr>
        <w:t xml:space="preserve">Теплогидравлический расчет </w:t>
      </w:r>
      <w:r w:rsidRPr="00DB58D2">
        <w:t>конструкции квалификационного макета панели первой стенки</w:t>
      </w:r>
      <w:bookmarkEnd w:id="0"/>
      <w:bookmarkEnd w:id="1"/>
    </w:p>
    <w:p w:rsidR="00284A41" w:rsidRPr="00A16B90" w:rsidRDefault="00284A41" w:rsidP="00284A41">
      <w:pPr>
        <w:pStyle w:val="Zv-Author"/>
      </w:pPr>
      <w:r w:rsidRPr="008B1AFB">
        <w:rPr>
          <w:u w:val="single"/>
        </w:rPr>
        <w:t>Муртазина</w:t>
      </w:r>
      <w:r w:rsidRPr="00DB58D2">
        <w:rPr>
          <w:u w:val="single"/>
        </w:rPr>
        <w:t xml:space="preserve"> </w:t>
      </w:r>
      <w:r w:rsidRPr="008B1AFB">
        <w:rPr>
          <w:u w:val="single"/>
        </w:rPr>
        <w:t>Д.Р.</w:t>
      </w:r>
      <w:r w:rsidRPr="008B1AFB">
        <w:t>, Свириденко</w:t>
      </w:r>
      <w:r w:rsidRPr="00DB58D2">
        <w:t xml:space="preserve"> </w:t>
      </w:r>
      <w:r w:rsidRPr="008B1AFB">
        <w:t>М.Н., Лешуков</w:t>
      </w:r>
      <w:r w:rsidRPr="00DB58D2">
        <w:t xml:space="preserve"> </w:t>
      </w:r>
      <w:r>
        <w:t>А.Ю.</w:t>
      </w:r>
      <w:r w:rsidRPr="008B1AFB">
        <w:t>, Размеров</w:t>
      </w:r>
      <w:r w:rsidRPr="00DB58D2">
        <w:t xml:space="preserve"> </w:t>
      </w:r>
      <w:r>
        <w:t>А.В.</w:t>
      </w:r>
      <w:r w:rsidRPr="008B1AFB">
        <w:t>, Трапезникова</w:t>
      </w:r>
      <w:r>
        <w:rPr>
          <w:lang w:val="en-US"/>
        </w:rPr>
        <w:t> </w:t>
      </w:r>
      <w:r>
        <w:t>О.В.</w:t>
      </w:r>
      <w:r w:rsidRPr="008B1AFB">
        <w:t>, Трифонова</w:t>
      </w:r>
      <w:r w:rsidRPr="00DB58D2">
        <w:t xml:space="preserve"> </w:t>
      </w:r>
      <w:r>
        <w:t>Е.В.</w:t>
      </w:r>
      <w:r w:rsidRPr="008B1AFB">
        <w:t xml:space="preserve">, </w:t>
      </w:r>
      <w:r w:rsidRPr="008B1AFB">
        <w:rPr>
          <w:vertAlign w:val="superscript"/>
        </w:rPr>
        <w:t>1</w:t>
      </w:r>
      <w:r w:rsidRPr="008B1AFB">
        <w:t>Сафронов</w:t>
      </w:r>
      <w:r w:rsidRPr="00DB58D2">
        <w:t xml:space="preserve"> </w:t>
      </w:r>
      <w:r>
        <w:t>В.М.</w:t>
      </w:r>
    </w:p>
    <w:p w:rsidR="00284A41" w:rsidRPr="00347192" w:rsidRDefault="00284A41" w:rsidP="00284A41">
      <w:pPr>
        <w:pStyle w:val="Zv-Organization"/>
      </w:pPr>
      <w:r w:rsidRPr="00CB32A0">
        <w:rPr>
          <w:szCs w:val="24"/>
        </w:rPr>
        <w:t xml:space="preserve">Научно-исследовательский и конструкторский </w:t>
      </w:r>
      <w:r>
        <w:rPr>
          <w:szCs w:val="24"/>
        </w:rPr>
        <w:t>институт энерготехники</w:t>
      </w:r>
      <w:r w:rsidRPr="00347192">
        <w:rPr>
          <w:szCs w:val="24"/>
        </w:rPr>
        <w:br/>
        <w:t xml:space="preserve">    </w:t>
      </w:r>
      <w:r>
        <w:rPr>
          <w:szCs w:val="24"/>
        </w:rPr>
        <w:t xml:space="preserve"> им.</w:t>
      </w:r>
      <w:r>
        <w:rPr>
          <w:szCs w:val="24"/>
          <w:lang w:val="en-US"/>
        </w:rPr>
        <w:t> </w:t>
      </w:r>
      <w:r>
        <w:rPr>
          <w:szCs w:val="24"/>
        </w:rPr>
        <w:t>Н</w:t>
      </w:r>
      <w:r w:rsidRPr="00A16B90">
        <w:rPr>
          <w:szCs w:val="24"/>
        </w:rPr>
        <w:t>.</w:t>
      </w:r>
      <w:r>
        <w:rPr>
          <w:szCs w:val="24"/>
        </w:rPr>
        <w:t>А</w:t>
      </w:r>
      <w:r w:rsidRPr="00A16B90">
        <w:rPr>
          <w:szCs w:val="24"/>
        </w:rPr>
        <w:t>.</w:t>
      </w:r>
      <w:r>
        <w:rPr>
          <w:szCs w:val="24"/>
          <w:lang w:val="en-US"/>
        </w:rPr>
        <w:t> </w:t>
      </w:r>
      <w:r w:rsidRPr="00CB32A0">
        <w:rPr>
          <w:szCs w:val="24"/>
        </w:rPr>
        <w:t>Доллежаля</w:t>
      </w:r>
      <w:r w:rsidRPr="00A16B90">
        <w:rPr>
          <w:szCs w:val="24"/>
        </w:rPr>
        <w:t xml:space="preserve">, </w:t>
      </w:r>
      <w:r w:rsidRPr="0005549C">
        <w:rPr>
          <w:szCs w:val="24"/>
        </w:rPr>
        <w:t>г</w:t>
      </w:r>
      <w:r w:rsidRPr="00A16B90">
        <w:rPr>
          <w:szCs w:val="24"/>
        </w:rPr>
        <w:t xml:space="preserve">. </w:t>
      </w:r>
      <w:r w:rsidRPr="0005549C">
        <w:rPr>
          <w:szCs w:val="24"/>
        </w:rPr>
        <w:t>Москва</w:t>
      </w:r>
      <w:r w:rsidRPr="00A16B90">
        <w:rPr>
          <w:szCs w:val="24"/>
        </w:rPr>
        <w:t xml:space="preserve">, </w:t>
      </w:r>
      <w:r w:rsidRPr="0005549C">
        <w:rPr>
          <w:szCs w:val="24"/>
        </w:rPr>
        <w:t>Россия</w:t>
      </w:r>
      <w:r w:rsidRPr="004A0312">
        <w:t xml:space="preserve">, </w:t>
      </w:r>
      <w:hyperlink r:id="rId7" w:history="1">
        <w:r w:rsidRPr="00A36C07">
          <w:rPr>
            <w:rStyle w:val="a9"/>
          </w:rPr>
          <w:t>nikiet@nikiet.ru</w:t>
        </w:r>
      </w:hyperlink>
      <w:r w:rsidRPr="00347192">
        <w:br/>
      </w:r>
      <w:r w:rsidRPr="004A0312">
        <w:rPr>
          <w:rStyle w:val="a8"/>
          <w:vertAlign w:val="superscript"/>
        </w:rPr>
        <w:t>1</w:t>
      </w:r>
      <w:r w:rsidRPr="002F20E6">
        <w:rPr>
          <w:szCs w:val="24"/>
        </w:rPr>
        <w:t>Частное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1F684D">
        <w:rPr>
          <w:szCs w:val="24"/>
        </w:rPr>
        <w:t>»</w:t>
      </w:r>
      <w:r w:rsidRPr="00347192">
        <w:rPr>
          <w:szCs w:val="24"/>
        </w:rPr>
        <w:br/>
        <w:t xml:space="preserve">    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1F684D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1F684D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1F684D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4A0312">
        <w:t xml:space="preserve">, </w:t>
      </w:r>
      <w:hyperlink r:id="rId8" w:history="1">
        <w:r w:rsidRPr="00A36C07">
          <w:rPr>
            <w:rStyle w:val="a9"/>
          </w:rPr>
          <w:t>support@iterrf.ru</w:t>
        </w:r>
      </w:hyperlink>
    </w:p>
    <w:p w:rsidR="00284A41" w:rsidRPr="008B1AFB" w:rsidRDefault="00284A41" w:rsidP="00284A41">
      <w:pPr>
        <w:pStyle w:val="Zv-bodyreport"/>
      </w:pPr>
      <w:r w:rsidRPr="008B1AFB">
        <w:t xml:space="preserve">В рамках реализации Соглашения о Поставке теплонапряженных панелей первой стенки </w:t>
      </w:r>
      <w:r>
        <w:t xml:space="preserve">бланкета ИТЭР </w:t>
      </w:r>
      <w:r w:rsidRPr="008B1AFB">
        <w:t>(№1.6.Р1А.</w:t>
      </w:r>
      <w:r w:rsidRPr="008B1AFB">
        <w:rPr>
          <w:lang w:val="en-GB"/>
        </w:rPr>
        <w:t>RF</w:t>
      </w:r>
      <w:r w:rsidRPr="008B1AFB">
        <w:t>.01, от 14.02.2014), специалисты АО «НИКИЭТ» совместно с АО «НИИЭФА» разрабатывают конструкцию квалификационного макета панели первой стенки (ППС) для демонстрации возможности ее изготовления и квалификации основных технологических процессов.</w:t>
      </w:r>
    </w:p>
    <w:p w:rsidR="00284A41" w:rsidRPr="008B1AFB" w:rsidRDefault="00284A41" w:rsidP="00284A41">
      <w:pPr>
        <w:pStyle w:val="Zv-bodyreport"/>
      </w:pPr>
      <w:r w:rsidRPr="008B1AFB">
        <w:t>Объектом исследования в рамках данной работы является конструкция квалификационного макета панели первой стенки, разработанная на базе конструкции ППС №14 тип А, включающая несущую конструкцию первой стенки (НКПС), систему механического крепления (СК) ППС к защитному блоку (ЗБ), систему электрической связи с ЗБ, энергонапряженные компоненты (пальцы ПС) и</w:t>
      </w:r>
      <w:r w:rsidRPr="00F80C8B">
        <w:t xml:space="preserve"> </w:t>
      </w:r>
      <w:r w:rsidRPr="008B1AFB">
        <w:t xml:space="preserve"> защитный тепловой экран (ЗТЭ). </w:t>
      </w:r>
    </w:p>
    <w:p w:rsidR="00284A41" w:rsidRPr="008B1AFB" w:rsidRDefault="00284A41" w:rsidP="00284A41">
      <w:pPr>
        <w:pStyle w:val="Zv-bodyreport"/>
      </w:pPr>
      <w:r w:rsidRPr="008B1AFB">
        <w:t xml:space="preserve">В рамках данной работы выполнена адаптация конструкции квалификационного макета ППС к возможностям производственной базы АО «НИКИЭТ» с учетом результатов изготовления и испытания полупрототипа ППС, включающего три пары пальцев ПС и фрагмент НКПС. </w:t>
      </w:r>
    </w:p>
    <w:p w:rsidR="00284A41" w:rsidRPr="008B1AFB" w:rsidRDefault="00284A41" w:rsidP="00284A41">
      <w:pPr>
        <w:pStyle w:val="Zv-bodyreport"/>
      </w:pPr>
      <w:r>
        <w:t>Выполнен тепло</w:t>
      </w:r>
      <w:r w:rsidRPr="008B1AFB">
        <w:t xml:space="preserve">гидравлический анализ измененной конструкции </w:t>
      </w:r>
      <w:r>
        <w:t xml:space="preserve">квалификационного макета ППС, по результатам которого </w:t>
      </w:r>
      <w:r w:rsidRPr="008B1AFB">
        <w:t>подтвержден</w:t>
      </w:r>
      <w:r>
        <w:t>а</w:t>
      </w:r>
      <w:r w:rsidRPr="008B1AFB">
        <w:t xml:space="preserve"> </w:t>
      </w:r>
      <w:r>
        <w:t xml:space="preserve">ее </w:t>
      </w:r>
      <w:r w:rsidRPr="008B1AFB">
        <w:t>работоспособност</w:t>
      </w:r>
      <w:r>
        <w:t>ь в рассматриваемых режимах работы установки ИТЭР.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44" w:rsidRDefault="00046B44">
      <w:r>
        <w:separator/>
      </w:r>
    </w:p>
  </w:endnote>
  <w:endnote w:type="continuationSeparator" w:id="0">
    <w:p w:rsidR="00046B44" w:rsidRDefault="0004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4A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44" w:rsidRDefault="00046B44">
      <w:r>
        <w:separator/>
      </w:r>
    </w:p>
  </w:footnote>
  <w:footnote w:type="continuationSeparator" w:id="0">
    <w:p w:rsidR="00046B44" w:rsidRDefault="0004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B44"/>
    <w:rsid w:val="0002206C"/>
    <w:rsid w:val="00043701"/>
    <w:rsid w:val="00046B44"/>
    <w:rsid w:val="000C657D"/>
    <w:rsid w:val="000C7078"/>
    <w:rsid w:val="000D76E9"/>
    <w:rsid w:val="000E495B"/>
    <w:rsid w:val="001C0CCB"/>
    <w:rsid w:val="00220629"/>
    <w:rsid w:val="00247225"/>
    <w:rsid w:val="002551AC"/>
    <w:rsid w:val="00284A41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Emphasis"/>
    <w:basedOn w:val="a0"/>
    <w:uiPriority w:val="20"/>
    <w:qFormat/>
    <w:rsid w:val="00284A41"/>
    <w:rPr>
      <w:i/>
      <w:iCs/>
    </w:rPr>
  </w:style>
  <w:style w:type="character" w:styleId="a9">
    <w:name w:val="Hyperlink"/>
    <w:basedOn w:val="a0"/>
    <w:uiPriority w:val="99"/>
    <w:unhideWhenUsed/>
    <w:rsid w:val="00284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iet@niki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Теплогидравлический расчет конструкции квалификационного макета панели первой стенки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2017-01-10T13:35:00Z</dcterms:created>
  <dcterms:modified xsi:type="dcterms:W3CDTF">2017-01-10T13:36:00Z</dcterms:modified>
</cp:coreProperties>
</file>