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E5" w:rsidRPr="006609E5" w:rsidRDefault="006609E5" w:rsidP="006609E5">
      <w:pPr>
        <w:pStyle w:val="Zv-Titlereport"/>
      </w:pPr>
      <w:bookmarkStart w:id="0" w:name="OLE_LINK37"/>
      <w:bookmarkStart w:id="1" w:name="OLE_LINK38"/>
      <w:r w:rsidRPr="00D03999">
        <w:rPr>
          <w:lang w:eastAsia="en-US"/>
        </w:rPr>
        <w:t>Неамбиполярный вынос энергии на внутреннюю часть кругового лимитера Т-10 и его использование для целей ИТЭР</w:t>
      </w:r>
      <w:r w:rsidRPr="00D03999">
        <w:t xml:space="preserve"> </w:t>
      </w:r>
    </w:p>
    <w:p w:rsidR="006609E5" w:rsidRPr="006609E5" w:rsidRDefault="006609E5" w:rsidP="006609E5">
      <w:pPr>
        <w:pStyle w:val="Zv-Author"/>
      </w:pPr>
      <w:r w:rsidRPr="00D03999">
        <w:rPr>
          <w:u w:val="single"/>
        </w:rPr>
        <w:t>Химченко</w:t>
      </w:r>
      <w:r w:rsidRPr="006609E5">
        <w:rPr>
          <w:u w:val="single"/>
        </w:rPr>
        <w:t xml:space="preserve"> </w:t>
      </w:r>
      <w:r w:rsidRPr="00D03999">
        <w:rPr>
          <w:u w:val="single"/>
        </w:rPr>
        <w:t>Л</w:t>
      </w:r>
      <w:r w:rsidRPr="006609E5">
        <w:rPr>
          <w:u w:val="single"/>
        </w:rPr>
        <w:t>.</w:t>
      </w:r>
      <w:r w:rsidRPr="00D03999">
        <w:rPr>
          <w:u w:val="single"/>
        </w:rPr>
        <w:t>Н</w:t>
      </w:r>
      <w:r w:rsidRPr="006609E5">
        <w:rPr>
          <w:u w:val="single"/>
        </w:rPr>
        <w:t>.</w:t>
      </w:r>
      <w:r w:rsidRPr="006609E5">
        <w:t xml:space="preserve">, </w:t>
      </w:r>
      <w:r w:rsidRPr="006609E5">
        <w:rPr>
          <w:vertAlign w:val="superscript"/>
        </w:rPr>
        <w:t>1</w:t>
      </w:r>
      <w:r>
        <w:rPr>
          <w:lang w:eastAsia="en-US"/>
        </w:rPr>
        <w:t>Будаев</w:t>
      </w:r>
      <w:r w:rsidRPr="006609E5">
        <w:t xml:space="preserve"> </w:t>
      </w:r>
      <w:r>
        <w:t>В</w:t>
      </w:r>
      <w:r w:rsidRPr="006609E5">
        <w:t>.</w:t>
      </w:r>
      <w:r>
        <w:t>П</w:t>
      </w:r>
      <w:r w:rsidRPr="006609E5">
        <w:t>.</w:t>
      </w:r>
      <w:r w:rsidRPr="006609E5">
        <w:rPr>
          <w:lang w:eastAsia="en-US"/>
        </w:rPr>
        <w:t xml:space="preserve">, </w:t>
      </w:r>
      <w:r w:rsidRPr="006609E5">
        <w:rPr>
          <w:vertAlign w:val="superscript"/>
        </w:rPr>
        <w:t>1</w:t>
      </w:r>
      <w:r w:rsidRPr="005D4D02">
        <w:rPr>
          <w:lang w:eastAsia="en-US"/>
        </w:rPr>
        <w:t>Грашин</w:t>
      </w:r>
      <w:r w:rsidRPr="006609E5">
        <w:rPr>
          <w:lang w:eastAsia="en-US"/>
        </w:rPr>
        <w:t xml:space="preserve"> </w:t>
      </w:r>
      <w:r>
        <w:rPr>
          <w:lang w:eastAsia="en-US"/>
        </w:rPr>
        <w:t>С</w:t>
      </w:r>
      <w:r w:rsidRPr="006609E5">
        <w:rPr>
          <w:lang w:eastAsia="en-US"/>
        </w:rPr>
        <w:t>.</w:t>
      </w:r>
      <w:r>
        <w:rPr>
          <w:lang w:eastAsia="en-US"/>
        </w:rPr>
        <w:t>А</w:t>
      </w:r>
      <w:r w:rsidRPr="006609E5">
        <w:rPr>
          <w:lang w:eastAsia="en-US"/>
        </w:rPr>
        <w:t xml:space="preserve">., </w:t>
      </w:r>
      <w:r w:rsidRPr="006609E5">
        <w:rPr>
          <w:vertAlign w:val="superscript"/>
        </w:rPr>
        <w:t>1</w:t>
      </w:r>
      <w:r w:rsidRPr="005D4D02">
        <w:rPr>
          <w:lang w:eastAsia="en-US"/>
        </w:rPr>
        <w:t>Карпов</w:t>
      </w:r>
      <w:r w:rsidRPr="006609E5">
        <w:rPr>
          <w:lang w:eastAsia="en-US"/>
        </w:rPr>
        <w:t xml:space="preserve"> </w:t>
      </w:r>
      <w:r>
        <w:rPr>
          <w:lang w:eastAsia="en-US"/>
        </w:rPr>
        <w:t>А</w:t>
      </w:r>
      <w:r w:rsidRPr="006609E5">
        <w:rPr>
          <w:lang w:eastAsia="en-US"/>
        </w:rPr>
        <w:t>.</w:t>
      </w:r>
      <w:r>
        <w:rPr>
          <w:lang w:eastAsia="en-US"/>
        </w:rPr>
        <w:t>В</w:t>
      </w:r>
      <w:r w:rsidRPr="006609E5">
        <w:rPr>
          <w:lang w:eastAsia="en-US"/>
        </w:rPr>
        <w:t xml:space="preserve">., </w:t>
      </w:r>
      <w:r w:rsidRPr="006609E5">
        <w:rPr>
          <w:vertAlign w:val="superscript"/>
        </w:rPr>
        <w:t>1</w:t>
      </w:r>
      <w:r w:rsidRPr="005D4D02">
        <w:rPr>
          <w:lang w:eastAsia="en-US"/>
        </w:rPr>
        <w:t>Сарычев</w:t>
      </w:r>
      <w:r w:rsidRPr="006609E5">
        <w:rPr>
          <w:lang w:eastAsia="en-US"/>
        </w:rPr>
        <w:t xml:space="preserve"> </w:t>
      </w:r>
      <w:r>
        <w:rPr>
          <w:lang w:eastAsia="en-US"/>
        </w:rPr>
        <w:t>Д</w:t>
      </w:r>
      <w:r w:rsidRPr="006609E5">
        <w:rPr>
          <w:lang w:eastAsia="en-US"/>
        </w:rPr>
        <w:t>.</w:t>
      </w:r>
      <w:r>
        <w:rPr>
          <w:lang w:eastAsia="en-US"/>
        </w:rPr>
        <w:t>В</w:t>
      </w:r>
      <w:r w:rsidRPr="006609E5">
        <w:rPr>
          <w:lang w:eastAsia="en-US"/>
        </w:rPr>
        <w:t xml:space="preserve">., </w:t>
      </w:r>
      <w:r w:rsidRPr="006609E5">
        <w:rPr>
          <w:vertAlign w:val="superscript"/>
        </w:rPr>
        <w:t>1</w:t>
      </w:r>
      <w:r w:rsidRPr="005D4D02">
        <w:rPr>
          <w:lang w:eastAsia="en-US"/>
        </w:rPr>
        <w:t>Соломатин</w:t>
      </w:r>
      <w:r w:rsidRPr="006609E5">
        <w:rPr>
          <w:lang w:eastAsia="en-US"/>
        </w:rPr>
        <w:t xml:space="preserve"> </w:t>
      </w:r>
      <w:r>
        <w:rPr>
          <w:lang w:eastAsia="en-US"/>
        </w:rPr>
        <w:t>Р</w:t>
      </w:r>
      <w:r w:rsidRPr="006609E5">
        <w:rPr>
          <w:lang w:eastAsia="en-US"/>
        </w:rPr>
        <w:t>.</w:t>
      </w:r>
      <w:r>
        <w:rPr>
          <w:lang w:eastAsia="en-US"/>
        </w:rPr>
        <w:t>Н</w:t>
      </w:r>
      <w:r w:rsidRPr="006609E5">
        <w:rPr>
          <w:lang w:eastAsia="en-US"/>
        </w:rPr>
        <w:t>.</w:t>
      </w:r>
      <w:bookmarkEnd w:id="0"/>
      <w:bookmarkEnd w:id="1"/>
    </w:p>
    <w:p w:rsidR="006609E5" w:rsidRPr="006609E5" w:rsidRDefault="006609E5" w:rsidP="006609E5">
      <w:pPr>
        <w:pStyle w:val="Zv-Organization"/>
      </w:pPr>
      <w:r w:rsidRPr="006609E5">
        <w:t>Частное учреждение Государственной корпорации по атомной энергии «Росатом»</w:t>
      </w:r>
      <w:r w:rsidRPr="006609E5">
        <w:br/>
        <w:t xml:space="preserve">     «Проектный центр ИТЭР», г. Москва, Россия </w:t>
      </w:r>
      <w:bookmarkStart w:id="2" w:name="_Hlk466654619"/>
      <w:r w:rsidRPr="006609E5">
        <w:br/>
      </w:r>
      <w:r w:rsidRPr="006609E5">
        <w:rPr>
          <w:vertAlign w:val="superscript"/>
        </w:rPr>
        <w:t>1</w:t>
      </w:r>
      <w:r w:rsidRPr="006609E5">
        <w:t>Национальный исследовательский центр «Курчатовский институт», г. Москва,</w:t>
      </w:r>
      <w:r w:rsidRPr="006609E5">
        <w:br/>
        <w:t xml:space="preserve">     Россия</w:t>
      </w:r>
      <w:bookmarkEnd w:id="2"/>
      <w:r w:rsidRPr="006609E5">
        <w:t xml:space="preserve">, </w:t>
      </w:r>
      <w:hyperlink r:id="rId7" w:history="1">
        <w:r w:rsidRPr="003D56F2">
          <w:rPr>
            <w:rStyle w:val="a8"/>
          </w:rPr>
          <w:t>l.khimchenko@iterrf.ru</w:t>
        </w:r>
      </w:hyperlink>
    </w:p>
    <w:p w:rsidR="006609E5" w:rsidRDefault="006609E5" w:rsidP="006609E5">
      <w:pPr>
        <w:pStyle w:val="Zv-bodyreport"/>
      </w:pPr>
      <w:r>
        <w:t>Проект ИТЭР является первым международным проектом термоядерного реактора. Важнейшей проблемой для реактора являются высокие тепловые нагрузки на первую стенку и дивертор. Например, расчетные тепловые нагрузки на вольфрамовые диверторные пластины в стационаре равны 10 МВт/м</w:t>
      </w:r>
      <w:r w:rsidRPr="00A0152E">
        <w:rPr>
          <w:vertAlign w:val="superscript"/>
        </w:rPr>
        <w:t>2</w:t>
      </w:r>
      <w:r>
        <w:t>, и могут достигать 40 МВт/м</w:t>
      </w:r>
      <w:r w:rsidRPr="00A0152E">
        <w:rPr>
          <w:vertAlign w:val="superscript"/>
        </w:rPr>
        <w:t>2</w:t>
      </w:r>
      <w:r>
        <w:t>. Поэтому возникает задача проверки эрозии вольфрама в модельных экспериментах при ИТЭРовских нагрузках.</w:t>
      </w:r>
    </w:p>
    <w:p w:rsidR="006609E5" w:rsidRDefault="006609E5" w:rsidP="006609E5">
      <w:pPr>
        <w:pStyle w:val="Zv-bodyreport"/>
      </w:pPr>
      <w:r>
        <w:t xml:space="preserve">В докладе представлены результаты эрозии вольфрамовых тайлов кругового лимитера токамака Т-10 в режиме со сдвигом плазменного шнура внутрь и мощным СВЧ нагревом плазменного шнура. В этом режиме внутренние </w:t>
      </w:r>
      <w:r>
        <w:rPr>
          <w:lang w:val="en-US"/>
        </w:rPr>
        <w:t>W</w:t>
      </w:r>
      <w:r>
        <w:t xml:space="preserve"> тайлы нагреваются до белого каления, т.е. до 2000°С. При этом абелизированные профили радиационных потерь показывают, что на краю потери энергии с излучением возрастают, а в центральных областях — уменьшаются. Т.е. не происходит поступления вольфрама в центр.</w:t>
      </w:r>
    </w:p>
    <w:p w:rsidR="006609E5" w:rsidRDefault="006609E5" w:rsidP="006609E5">
      <w:pPr>
        <w:pStyle w:val="Zv-bodyreport"/>
      </w:pPr>
      <w:r>
        <w:rPr>
          <w:bCs/>
        </w:rPr>
        <w:t>Характерными признаками эрозии являются</w:t>
      </w:r>
      <w:r w:rsidRPr="00FE7B52">
        <w:rPr>
          <w:bCs/>
        </w:rPr>
        <w:t xml:space="preserve"> металлический блеск оплавленной поверхности края тайла</w:t>
      </w:r>
      <w:r>
        <w:rPr>
          <w:bCs/>
        </w:rPr>
        <w:t xml:space="preserve"> со стороны плазменного шнура</w:t>
      </w:r>
      <w:r w:rsidRPr="00FE7B52">
        <w:rPr>
          <w:bCs/>
        </w:rPr>
        <w:t>, много глубоких трещин и почти однород</w:t>
      </w:r>
      <w:r>
        <w:rPr>
          <w:bCs/>
        </w:rPr>
        <w:t>ная белесая боковая поверхность, связанная с  дугами, со стороны, удаленной от края плазмы.</w:t>
      </w:r>
      <w:r w:rsidRPr="00EF20C7">
        <w:t xml:space="preserve"> </w:t>
      </w:r>
      <w:r w:rsidRPr="00FE7B52">
        <w:t xml:space="preserve">На поверхности тайлов, попадающей в зону </w:t>
      </w:r>
      <w:r w:rsidRPr="00FE7B52">
        <w:rPr>
          <w:lang w:val="en-US"/>
        </w:rPr>
        <w:t>SOL</w:t>
      </w:r>
      <w:r w:rsidRPr="00FE7B52">
        <w:t>, треки дуг расположены радиально</w:t>
      </w:r>
      <w:r>
        <w:t xml:space="preserve"> и соответствуют направлению действия силы </w:t>
      </w:r>
      <w:r w:rsidRPr="00A0152E">
        <w:rPr>
          <w:rFonts w:eastAsia="Calibri"/>
        </w:rPr>
        <w:t xml:space="preserve">F = </w:t>
      </w:r>
      <w:r>
        <w:rPr>
          <w:rFonts w:eastAsia="Calibri"/>
        </w:rPr>
        <w:t>–</w:t>
      </w:r>
      <w:r w:rsidRPr="00A0152E">
        <w:rPr>
          <w:rFonts w:eastAsia="Calibri"/>
        </w:rPr>
        <w:t>J</w:t>
      </w:r>
      <w:r>
        <w:rPr>
          <w:rFonts w:eastAsia="Calibri"/>
        </w:rPr>
        <w:t> </w:t>
      </w:r>
      <w:r w:rsidRPr="00A0152E">
        <w:rPr>
          <w:rFonts w:eastAsia="Calibri"/>
        </w:rPr>
        <w:t>×</w:t>
      </w:r>
      <w:r>
        <w:rPr>
          <w:rFonts w:eastAsia="Calibri"/>
        </w:rPr>
        <w:t> </w:t>
      </w:r>
      <w:r w:rsidRPr="00A0152E">
        <w:rPr>
          <w:rFonts w:eastAsia="Calibri"/>
        </w:rPr>
        <w:t>B</w:t>
      </w:r>
      <w:r w:rsidRPr="00A0152E">
        <w:rPr>
          <w:rFonts w:eastAsia="Calibri"/>
          <w:vertAlign w:val="subscript"/>
        </w:rPr>
        <w:t>p</w:t>
      </w:r>
      <w:r>
        <w:t xml:space="preserve">.  </w:t>
      </w:r>
      <w:r w:rsidRPr="00FE7B52">
        <w:t>Размеры трещин и их направленность не совпадают с исходными незначитель</w:t>
      </w:r>
      <w:r>
        <w:t>ными микротрещинами в образцах</w:t>
      </w:r>
      <w:r w:rsidRPr="00FE7B52">
        <w:t>.</w:t>
      </w:r>
      <w:r w:rsidRPr="00EF20C7">
        <w:t xml:space="preserve"> </w:t>
      </w:r>
      <w:r>
        <w:t xml:space="preserve"> </w:t>
      </w:r>
      <w:r w:rsidRPr="00FE7B52">
        <w:t xml:space="preserve">На </w:t>
      </w:r>
      <w:r w:rsidRPr="00FE7B52">
        <w:rPr>
          <w:lang w:val="en-US"/>
        </w:rPr>
        <w:t>W</w:t>
      </w:r>
      <w:r w:rsidRPr="00FE7B52">
        <w:t xml:space="preserve"> тайлах с двух сторон трещины идут параллельно краю</w:t>
      </w:r>
      <w:r>
        <w:t xml:space="preserve"> пластин. И только в двух</w:t>
      </w:r>
      <w:r w:rsidRPr="00FE7B52">
        <w:t xml:space="preserve"> самых разогретых тайлах</w:t>
      </w:r>
      <w:r w:rsidRPr="00C360FE">
        <w:t xml:space="preserve"> </w:t>
      </w:r>
      <w:r>
        <w:t>(</w:t>
      </w:r>
      <w:r w:rsidRPr="00FE7B52">
        <w:t>с е-стороны</w:t>
      </w:r>
      <w:r>
        <w:t>) — перпендикулярно к краю. При этом края трещин оплавлены дугами.</w:t>
      </w:r>
      <w:r w:rsidRPr="00FE7B52">
        <w:t xml:space="preserve"> </w:t>
      </w:r>
      <w:r>
        <w:t>На этих тайлах</w:t>
      </w:r>
      <w:r w:rsidRPr="00FE7B52">
        <w:t xml:space="preserve">  трещины расположены вдоль градиента температуры и вдоль поперечных треков дуг. По видим</w:t>
      </w:r>
      <w:r>
        <w:t>ому, это поверхностный эффект, при котором т</w:t>
      </w:r>
      <w:r w:rsidRPr="00FE7B52">
        <w:t xml:space="preserve">рек дуги оставляет за собой расплавленный </w:t>
      </w:r>
      <w:r w:rsidRPr="00FE7B52">
        <w:rPr>
          <w:lang w:val="en-US"/>
        </w:rPr>
        <w:t>W</w:t>
      </w:r>
      <w:r>
        <w:t xml:space="preserve">, а при </w:t>
      </w:r>
      <w:r w:rsidRPr="00FE7B52">
        <w:t xml:space="preserve"> рекристаллизации </w:t>
      </w:r>
      <w:r w:rsidRPr="00FE7B52">
        <w:rPr>
          <w:lang w:val="en-US"/>
        </w:rPr>
        <w:t>W</w:t>
      </w:r>
      <w:r w:rsidRPr="00FE7B52">
        <w:t xml:space="preserve"> </w:t>
      </w:r>
      <w:r>
        <w:t>трескается, и</w:t>
      </w:r>
      <w:r w:rsidRPr="00FE7B52">
        <w:t xml:space="preserve"> последующие дуги оплавляют края и расширяют трещину. </w:t>
      </w:r>
    </w:p>
    <w:p w:rsidR="006609E5" w:rsidRDefault="006609E5" w:rsidP="006609E5">
      <w:pPr>
        <w:pStyle w:val="Zv-bodyreport"/>
      </w:pPr>
      <w:r>
        <w:t xml:space="preserve">В докладе анализируется взаимосвязь трещин и униполярных дуг, и влияние дугообразования на разогрев тайлов.  Рассматривается, как наиболее вероятный, механизм неамбиполярного выноса </w:t>
      </w:r>
      <w:r w:rsidRPr="00FE7B52">
        <w:t xml:space="preserve">энергии с </w:t>
      </w:r>
      <w:r w:rsidRPr="00FE7B52">
        <w:rPr>
          <w:lang w:val="en-US"/>
        </w:rPr>
        <w:t>W</w:t>
      </w:r>
      <w:r w:rsidRPr="00FE7B52">
        <w:t xml:space="preserve"> плазмой в </w:t>
      </w:r>
      <w:r w:rsidRPr="00FE7B52">
        <w:rPr>
          <w:lang w:val="en-US"/>
        </w:rPr>
        <w:t>SOL</w:t>
      </w:r>
      <w:r>
        <w:t xml:space="preserve"> и возможность возникновения такого механизма в ИТЭР.</w:t>
      </w:r>
    </w:p>
    <w:p w:rsidR="006609E5" w:rsidRPr="001F2334" w:rsidRDefault="006609E5" w:rsidP="006609E5">
      <w:pPr>
        <w:pStyle w:val="Zv-bodyreport"/>
      </w:pPr>
      <w:r>
        <w:rPr>
          <w:bCs/>
        </w:rPr>
        <w:t xml:space="preserve">Так же обсуждается </w:t>
      </w:r>
      <w:r w:rsidRPr="00FE7B52">
        <w:rPr>
          <w:bCs/>
        </w:rPr>
        <w:t xml:space="preserve"> </w:t>
      </w:r>
      <w:r>
        <w:rPr>
          <w:bCs/>
        </w:rPr>
        <w:t>р</w:t>
      </w:r>
      <w:r w:rsidRPr="00FE7B52">
        <w:rPr>
          <w:bCs/>
        </w:rPr>
        <w:t>ежим улучшенного удержания, в условиях неамбиполярного выноса энергии на внутреннюю часть кругового лимитера и большого градиента потенциала п</w:t>
      </w:r>
      <w:r>
        <w:rPr>
          <w:bCs/>
        </w:rPr>
        <w:t>лазмы на краю плазменного шнура</w:t>
      </w:r>
      <w:r w:rsidRPr="00FE7B52">
        <w:rPr>
          <w:bCs/>
        </w:rPr>
        <w:t>.</w:t>
      </w:r>
    </w:p>
    <w:p w:rsidR="004B72AA" w:rsidRPr="006609E5" w:rsidRDefault="004B72AA" w:rsidP="000D76E9"/>
    <w:sectPr w:rsidR="004B72AA" w:rsidRPr="006609E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709" w:rsidRDefault="007C4709">
      <w:r>
        <w:separator/>
      </w:r>
    </w:p>
  </w:endnote>
  <w:endnote w:type="continuationSeparator" w:id="0">
    <w:p w:rsidR="007C4709" w:rsidRDefault="007C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09E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709" w:rsidRDefault="007C4709">
      <w:r>
        <w:separator/>
      </w:r>
    </w:p>
  </w:footnote>
  <w:footnote w:type="continuationSeparator" w:id="0">
    <w:p w:rsidR="007C4709" w:rsidRDefault="007C4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609E5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470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609E5"/>
    <w:rsid w:val="006775A4"/>
    <w:rsid w:val="006A4E54"/>
    <w:rsid w:val="00732A2E"/>
    <w:rsid w:val="007B6378"/>
    <w:rsid w:val="007C4709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660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khimchenko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Неамбиполярный вынос энергии на внутреннюю часть кругового лимитера Т-10 и его использование для целей ИТЭР Химченко Л.Н., 1Будаев В.П., 1Грашин С.А., 1Карпов А.В., 1Сарычев Д.В., 1Соломатин Р.Н.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2017-01-07T15:36:00Z</dcterms:created>
  <dcterms:modified xsi:type="dcterms:W3CDTF">2017-01-07T15:39:00Z</dcterms:modified>
</cp:coreProperties>
</file>