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07" w:rsidRDefault="00295807" w:rsidP="00105AC5">
      <w:pPr>
        <w:pStyle w:val="Zv-Titlereport"/>
      </w:pPr>
      <w:r w:rsidRPr="00295807">
        <w:t>моделирование термодинамических и транспортных свойств кварк</w:t>
      </w:r>
      <w:r w:rsidR="008306B6">
        <w:t xml:space="preserve"> </w:t>
      </w:r>
      <w:r w:rsidRPr="00295807">
        <w:t>– глюонной плазмы</w:t>
      </w:r>
    </w:p>
    <w:p w:rsidR="00295807" w:rsidRPr="00105AC5" w:rsidRDefault="00295807" w:rsidP="00105AC5">
      <w:pPr>
        <w:pStyle w:val="Zv-Author"/>
      </w:pPr>
      <w:r w:rsidRPr="00105AC5">
        <w:rPr>
          <w:caps/>
        </w:rPr>
        <w:t>В.С. Ф</w:t>
      </w:r>
      <w:r w:rsidRPr="00105AC5">
        <w:t>илинов</w:t>
      </w:r>
    </w:p>
    <w:p w:rsidR="00295807" w:rsidRPr="006C3A6A" w:rsidRDefault="00295807" w:rsidP="00105AC5">
      <w:pPr>
        <w:pStyle w:val="Zv-Organization"/>
      </w:pPr>
      <w:r w:rsidRPr="00D96433">
        <w:rPr>
          <w:caps/>
        </w:rPr>
        <w:t>О</w:t>
      </w:r>
      <w:r w:rsidRPr="00D96433">
        <w:t>бъединенный институт высоких температур РАН</w:t>
      </w:r>
      <w:r w:rsidRPr="00D96433">
        <w:rPr>
          <w:caps/>
        </w:rPr>
        <w:t>, М</w:t>
      </w:r>
      <w:r w:rsidRPr="00D96433">
        <w:t xml:space="preserve">осква, </w:t>
      </w:r>
      <w:hyperlink r:id="rId7" w:history="1">
        <w:r w:rsidR="006C3A6A" w:rsidRPr="001669AF">
          <w:rPr>
            <w:rStyle w:val="a9"/>
            <w:lang w:val="en-US"/>
          </w:rPr>
          <w:t>vladimir</w:t>
        </w:r>
        <w:r w:rsidR="006C3A6A" w:rsidRPr="001669AF">
          <w:rPr>
            <w:rStyle w:val="a9"/>
          </w:rPr>
          <w:t>_</w:t>
        </w:r>
        <w:r w:rsidR="006C3A6A" w:rsidRPr="001669AF">
          <w:rPr>
            <w:rStyle w:val="a9"/>
            <w:lang w:val="en-US"/>
          </w:rPr>
          <w:t>filinov</w:t>
        </w:r>
        <w:r w:rsidR="006C3A6A" w:rsidRPr="001669AF">
          <w:rPr>
            <w:rStyle w:val="a9"/>
          </w:rPr>
          <w:t>@</w:t>
        </w:r>
        <w:r w:rsidR="006C3A6A" w:rsidRPr="001669AF">
          <w:rPr>
            <w:rStyle w:val="a9"/>
            <w:lang w:val="en-US"/>
          </w:rPr>
          <w:t>mail</w:t>
        </w:r>
        <w:r w:rsidR="006C3A6A" w:rsidRPr="001669AF">
          <w:rPr>
            <w:rStyle w:val="a9"/>
          </w:rPr>
          <w:t>.</w:t>
        </w:r>
        <w:r w:rsidR="006C3A6A" w:rsidRPr="001669AF">
          <w:rPr>
            <w:rStyle w:val="a9"/>
            <w:lang w:val="en-US"/>
          </w:rPr>
          <w:t>ru</w:t>
        </w:r>
      </w:hyperlink>
    </w:p>
    <w:p w:rsidR="00295807" w:rsidRPr="00C27F8B" w:rsidRDefault="00295807" w:rsidP="00105AC5">
      <w:pPr>
        <w:pStyle w:val="Zv-bodyreport"/>
      </w:pPr>
      <w:r w:rsidRPr="00C27F8B">
        <w:t>Изучение свойств кварк</w:t>
      </w:r>
      <w:r w:rsidR="008306B6">
        <w:t xml:space="preserve"> </w:t>
      </w:r>
      <w:r w:rsidRPr="00C27F8B">
        <w:t>-</w:t>
      </w:r>
      <w:r w:rsidR="008306B6">
        <w:t xml:space="preserve"> </w:t>
      </w:r>
      <w:r w:rsidRPr="00C27F8B">
        <w:t xml:space="preserve">глюонной плазмы является чрезвычайно сложной задачей физики высоких плотностей энергии, как с теоретической, так и экспериментальной точек зрения.  В литературе высказывались предположения, что пространственные корреляционные эффекты в кварк – глюонной плазме могут приводить к образованию упорядоченных структур, сходных с таковыми в плотной электромагнитной плазме и нормальных жидкостях.  Наиболее прямой путь для вычисления свойств сильно-неидеальной кварк – глюонная плазма состоит в численном расчете интегралов по полям, которые получаются в рамках решеточной квантовой хромодинамики.  Интерпретация этих чрезвычайно сложных вычислений требует привлечения различных упрощенных моделей, отражающих те или иные ее физические свойства. Модельные представления необходимы также, когда расчеты в рамках решеточной квантовой хромодинамики не выполнимы, например, при отличных от нуля значениях барионного химического потенциала и в условиях далеких от термодинамического равновесия. </w:t>
      </w:r>
      <w:r w:rsidR="00D96433" w:rsidRPr="00C27F8B">
        <w:t xml:space="preserve"> </w:t>
      </w:r>
    </w:p>
    <w:p w:rsidR="00C27F8B" w:rsidRDefault="00C27F8B" w:rsidP="00105AC5">
      <w:pPr>
        <w:pStyle w:val="Zv-bodyreport"/>
      </w:pPr>
      <w:r>
        <w:t>В</w:t>
      </w:r>
      <w:r w:rsidR="00295807" w:rsidRPr="00C27F8B">
        <w:t xml:space="preserve"> работе </w:t>
      </w:r>
      <w:r w:rsidRPr="00C27F8B">
        <w:t xml:space="preserve">[1] </w:t>
      </w:r>
      <w:r w:rsidR="00295807" w:rsidRPr="00C27F8B">
        <w:t>в рамках квазичастичной модели проводится математическое моделирование термодинамических и транспортных свойств  сильно неидеальной кварк – глюонной плазмы</w:t>
      </w:r>
      <w:r>
        <w:t>.</w:t>
      </w:r>
      <w:r w:rsidR="00295807" w:rsidRPr="00C27F8B">
        <w:t xml:space="preserve"> </w:t>
      </w:r>
      <w:r w:rsidR="00D96433" w:rsidRPr="00C27F8B">
        <w:t xml:space="preserve"> </w:t>
      </w:r>
      <w:r w:rsidR="002A457F" w:rsidRPr="00C27F8B">
        <w:t xml:space="preserve">Обоснованием модели кварк-глюонной плазмы является серия  опубликованных в литературе работ по квантовой хромодинамике, в которой  имеются указания на то, что основные свойства неабелевой плазмы могут быть описаны в рамках квазичастичного приближения.  На основе этих представлений  сформулирована квантовая  релятивистская модель неидеальной кварк – глюонной плазмы с цветным кулоновским взаимодействием между квазичастицами, соответствующими «одетым» кваркам, антикваркам  и глюонам.   В рамках данной модели с помощью методов Монте Карло и квантовой вигнеровской динамики </w:t>
      </w:r>
      <w:r w:rsidRPr="00C27F8B">
        <w:t xml:space="preserve">выполнены расчеты </w:t>
      </w:r>
      <w:r w:rsidR="002A457F" w:rsidRPr="00C27F8B">
        <w:t xml:space="preserve">термодинамических и транспортных свойств  сильно неидеальной кварк – глюонной плазмы, соответственно в фейнмановском и вигнеровском представлениях квантовой механики. </w:t>
      </w:r>
      <w:r w:rsidRPr="00C27F8B">
        <w:t xml:space="preserve"> </w:t>
      </w:r>
    </w:p>
    <w:p w:rsidR="008306B6" w:rsidRPr="00105AC5" w:rsidRDefault="00105AC5" w:rsidP="00105AC5">
      <w:pPr>
        <w:pStyle w:val="Zv-TitleReferences-ru"/>
        <w:rPr>
          <w:lang w:val="en-US"/>
        </w:rPr>
      </w:pPr>
      <w:r>
        <w:t>Литература</w:t>
      </w:r>
    </w:p>
    <w:p w:rsidR="00C27F8B" w:rsidRPr="00C27F8B" w:rsidRDefault="00105AC5" w:rsidP="00105AC5">
      <w:pPr>
        <w:spacing w:line="360" w:lineRule="auto"/>
        <w:ind w:left="567" w:hanging="567"/>
        <w:rPr>
          <w:bCs/>
          <w:lang w:val="en-US"/>
        </w:rPr>
      </w:pPr>
      <w:r>
        <w:rPr>
          <w:bCs/>
          <w:lang w:val="en-US"/>
        </w:rPr>
        <w:t>[</w:t>
      </w:r>
      <w:r w:rsidR="00C27F8B" w:rsidRPr="00C27F8B">
        <w:rPr>
          <w:bCs/>
          <w:lang w:val="en-US"/>
        </w:rPr>
        <w:t>1</w:t>
      </w:r>
      <w:r>
        <w:rPr>
          <w:bCs/>
          <w:lang w:val="en-US"/>
        </w:rPr>
        <w:t>]</w:t>
      </w:r>
      <w:r w:rsidR="00C27F8B" w:rsidRPr="00C27F8B">
        <w:rPr>
          <w:bCs/>
          <w:lang w:val="en-US"/>
        </w:rPr>
        <w:t>.</w:t>
      </w:r>
      <w:r>
        <w:rPr>
          <w:bCs/>
          <w:lang w:val="en-US"/>
        </w:rPr>
        <w:tab/>
      </w:r>
      <w:r w:rsidR="00C27F8B" w:rsidRPr="00105AC5">
        <w:rPr>
          <w:bCs/>
          <w:lang w:val="en-US"/>
        </w:rPr>
        <w:t xml:space="preserve"> </w:t>
      </w:r>
      <w:r w:rsidR="00C27F8B" w:rsidRPr="00C27F8B">
        <w:rPr>
          <w:bCs/>
          <w:lang w:val="en-US"/>
        </w:rPr>
        <w:t xml:space="preserve">V. Filinov, Yu. Ivanov, V. Fortov, M. Bonitz, and P. Levashov. Color path-integral </w:t>
      </w:r>
      <w:smartTag w:uri="urn:schemas-microsoft-com:office:smarttags" w:element="place">
        <w:r w:rsidR="00C27F8B" w:rsidRPr="00C27F8B">
          <w:rPr>
            <w:bCs/>
            <w:lang w:val="en-US"/>
          </w:rPr>
          <w:t>Monte Carlo</w:t>
        </w:r>
      </w:smartTag>
      <w:r w:rsidR="00C27F8B" w:rsidRPr="00C27F8B">
        <w:rPr>
          <w:bCs/>
          <w:lang w:val="en-US"/>
        </w:rPr>
        <w:t xml:space="preserve"> simulations of quark-gluon plasma: Thermodynamic and transport properties. Phys. Rev. C87, 035207 (2013).</w:t>
      </w:r>
    </w:p>
    <w:p w:rsidR="002A457F" w:rsidRPr="00C27F8B" w:rsidRDefault="002A457F" w:rsidP="002A457F">
      <w:pPr>
        <w:spacing w:line="360" w:lineRule="auto"/>
        <w:rPr>
          <w:lang w:val="en-US"/>
        </w:rPr>
      </w:pPr>
    </w:p>
    <w:sectPr w:rsidR="002A457F" w:rsidRPr="00C27F8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571" w:rsidRDefault="00D45571">
      <w:r>
        <w:separator/>
      </w:r>
    </w:p>
  </w:endnote>
  <w:endnote w:type="continuationSeparator" w:id="0">
    <w:p w:rsidR="00D45571" w:rsidRDefault="00D4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F2" w:rsidRDefault="00467E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7EF2" w:rsidRDefault="00467EF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F2" w:rsidRDefault="00467E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A6A">
      <w:rPr>
        <w:rStyle w:val="a5"/>
        <w:noProof/>
      </w:rPr>
      <w:t>1</w:t>
    </w:r>
    <w:r>
      <w:rPr>
        <w:rStyle w:val="a5"/>
      </w:rPr>
      <w:fldChar w:fldCharType="end"/>
    </w:r>
  </w:p>
  <w:p w:rsidR="00467EF2" w:rsidRDefault="00467E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571" w:rsidRDefault="00D45571">
      <w:r>
        <w:separator/>
      </w:r>
    </w:p>
  </w:footnote>
  <w:footnote w:type="continuationSeparator" w:id="0">
    <w:p w:rsidR="00D45571" w:rsidRDefault="00D45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EF2" w:rsidRDefault="00467EF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63626">
      <w:rPr>
        <w:sz w:val="20"/>
      </w:rPr>
      <w:t>8</w:t>
    </w:r>
    <w:r>
      <w:rPr>
        <w:sz w:val="20"/>
      </w:rPr>
      <w:t xml:space="preserve"> – 1</w:t>
    </w:r>
    <w:r w:rsidRPr="00A63626">
      <w:rPr>
        <w:sz w:val="20"/>
      </w:rPr>
      <w:t>2</w:t>
    </w:r>
    <w:r>
      <w:rPr>
        <w:sz w:val="20"/>
      </w:rPr>
      <w:t xml:space="preserve"> февраля 201</w:t>
    </w:r>
    <w:r w:rsidRPr="00A63626">
      <w:rPr>
        <w:sz w:val="20"/>
      </w:rPr>
      <w:t>6</w:t>
    </w:r>
    <w:r>
      <w:rPr>
        <w:sz w:val="20"/>
      </w:rPr>
      <w:t xml:space="preserve"> г.</w:t>
    </w:r>
  </w:p>
  <w:p w:rsidR="00467EF2" w:rsidRDefault="00467E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1016"/>
    <w:rsid w:val="000045C5"/>
    <w:rsid w:val="00027C18"/>
    <w:rsid w:val="00037DCC"/>
    <w:rsid w:val="00037DD1"/>
    <w:rsid w:val="00040986"/>
    <w:rsid w:val="00043701"/>
    <w:rsid w:val="0004428E"/>
    <w:rsid w:val="00085774"/>
    <w:rsid w:val="00090275"/>
    <w:rsid w:val="00091398"/>
    <w:rsid w:val="000B3FB6"/>
    <w:rsid w:val="000C7078"/>
    <w:rsid w:val="000D76E9"/>
    <w:rsid w:val="000E45F1"/>
    <w:rsid w:val="000E495B"/>
    <w:rsid w:val="000F1373"/>
    <w:rsid w:val="000F46B2"/>
    <w:rsid w:val="000F474A"/>
    <w:rsid w:val="00105AC5"/>
    <w:rsid w:val="00165F87"/>
    <w:rsid w:val="001806CE"/>
    <w:rsid w:val="00185F2E"/>
    <w:rsid w:val="001C0CCB"/>
    <w:rsid w:val="001F2600"/>
    <w:rsid w:val="00203EBA"/>
    <w:rsid w:val="00220629"/>
    <w:rsid w:val="00222400"/>
    <w:rsid w:val="00234B59"/>
    <w:rsid w:val="00247225"/>
    <w:rsid w:val="002579AD"/>
    <w:rsid w:val="00274A55"/>
    <w:rsid w:val="002849B8"/>
    <w:rsid w:val="00295807"/>
    <w:rsid w:val="002A184D"/>
    <w:rsid w:val="002A457F"/>
    <w:rsid w:val="002B728A"/>
    <w:rsid w:val="00325684"/>
    <w:rsid w:val="003653DD"/>
    <w:rsid w:val="003664A5"/>
    <w:rsid w:val="003800F3"/>
    <w:rsid w:val="00385A57"/>
    <w:rsid w:val="00386C6C"/>
    <w:rsid w:val="003B2A93"/>
    <w:rsid w:val="003B5B93"/>
    <w:rsid w:val="003C1B47"/>
    <w:rsid w:val="003D0A00"/>
    <w:rsid w:val="003D625C"/>
    <w:rsid w:val="003E54D1"/>
    <w:rsid w:val="003F5F89"/>
    <w:rsid w:val="00401388"/>
    <w:rsid w:val="004212FC"/>
    <w:rsid w:val="00446025"/>
    <w:rsid w:val="00447ABC"/>
    <w:rsid w:val="00451016"/>
    <w:rsid w:val="00467EF2"/>
    <w:rsid w:val="00482840"/>
    <w:rsid w:val="00490047"/>
    <w:rsid w:val="004A77D1"/>
    <w:rsid w:val="004B72AA"/>
    <w:rsid w:val="004E1239"/>
    <w:rsid w:val="004E2066"/>
    <w:rsid w:val="004F4E29"/>
    <w:rsid w:val="0050639F"/>
    <w:rsid w:val="005201B2"/>
    <w:rsid w:val="00563EDC"/>
    <w:rsid w:val="00567C6F"/>
    <w:rsid w:val="0058676C"/>
    <w:rsid w:val="005E6375"/>
    <w:rsid w:val="005E669B"/>
    <w:rsid w:val="0060743F"/>
    <w:rsid w:val="00623579"/>
    <w:rsid w:val="00644013"/>
    <w:rsid w:val="00652FEF"/>
    <w:rsid w:val="00654A7B"/>
    <w:rsid w:val="006B2D2E"/>
    <w:rsid w:val="006B6F43"/>
    <w:rsid w:val="006C3A6A"/>
    <w:rsid w:val="006D22F5"/>
    <w:rsid w:val="006F3F2A"/>
    <w:rsid w:val="00717F41"/>
    <w:rsid w:val="00724131"/>
    <w:rsid w:val="007265D0"/>
    <w:rsid w:val="00731FA0"/>
    <w:rsid w:val="00732A2E"/>
    <w:rsid w:val="00756525"/>
    <w:rsid w:val="00771DF5"/>
    <w:rsid w:val="007B6378"/>
    <w:rsid w:val="007D54B7"/>
    <w:rsid w:val="007F3D39"/>
    <w:rsid w:val="00802D35"/>
    <w:rsid w:val="008306B6"/>
    <w:rsid w:val="00850A00"/>
    <w:rsid w:val="00886B1E"/>
    <w:rsid w:val="009369B5"/>
    <w:rsid w:val="0099410A"/>
    <w:rsid w:val="009C058C"/>
    <w:rsid w:val="00A27C90"/>
    <w:rsid w:val="00A63626"/>
    <w:rsid w:val="00A66A44"/>
    <w:rsid w:val="00A77CA2"/>
    <w:rsid w:val="00A862F5"/>
    <w:rsid w:val="00A87460"/>
    <w:rsid w:val="00AE3DD7"/>
    <w:rsid w:val="00B44D9A"/>
    <w:rsid w:val="00B45167"/>
    <w:rsid w:val="00B622ED"/>
    <w:rsid w:val="00B7574C"/>
    <w:rsid w:val="00B9584E"/>
    <w:rsid w:val="00BB2809"/>
    <w:rsid w:val="00BB5E81"/>
    <w:rsid w:val="00BC534C"/>
    <w:rsid w:val="00BE56E4"/>
    <w:rsid w:val="00C103CD"/>
    <w:rsid w:val="00C16CB7"/>
    <w:rsid w:val="00C232A0"/>
    <w:rsid w:val="00C25D30"/>
    <w:rsid w:val="00C27F8B"/>
    <w:rsid w:val="00C42DA1"/>
    <w:rsid w:val="00C50C85"/>
    <w:rsid w:val="00CB0C49"/>
    <w:rsid w:val="00CC2988"/>
    <w:rsid w:val="00D45571"/>
    <w:rsid w:val="00D47F19"/>
    <w:rsid w:val="00D74529"/>
    <w:rsid w:val="00D85CAB"/>
    <w:rsid w:val="00D96433"/>
    <w:rsid w:val="00DD72D8"/>
    <w:rsid w:val="00DE3D29"/>
    <w:rsid w:val="00DF377A"/>
    <w:rsid w:val="00DF49F7"/>
    <w:rsid w:val="00E1331D"/>
    <w:rsid w:val="00E2424F"/>
    <w:rsid w:val="00E61C5A"/>
    <w:rsid w:val="00E7021A"/>
    <w:rsid w:val="00E87733"/>
    <w:rsid w:val="00EE463C"/>
    <w:rsid w:val="00F01395"/>
    <w:rsid w:val="00F429A0"/>
    <w:rsid w:val="00F6517B"/>
    <w:rsid w:val="00F70379"/>
    <w:rsid w:val="00F74399"/>
    <w:rsid w:val="00F81527"/>
    <w:rsid w:val="00F95123"/>
    <w:rsid w:val="00FC1F09"/>
    <w:rsid w:val="00FC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626"/>
    <w:rPr>
      <w:sz w:val="24"/>
      <w:szCs w:val="24"/>
    </w:rPr>
  </w:style>
  <w:style w:type="paragraph" w:styleId="10">
    <w:name w:val="heading 1"/>
    <w:basedOn w:val="a"/>
    <w:next w:val="a"/>
    <w:qFormat/>
    <w:rsid w:val="00A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A636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636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A63626"/>
    <w:pPr>
      <w:numPr>
        <w:numId w:val="8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A63626"/>
    <w:pPr>
      <w:numPr>
        <w:numId w:val="9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A63626"/>
    <w:pPr>
      <w:numPr>
        <w:numId w:val="10"/>
      </w:numPr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A63626"/>
  </w:style>
  <w:style w:type="paragraph" w:styleId="a7">
    <w:name w:val="Balloon Text"/>
    <w:basedOn w:val="a"/>
    <w:link w:val="a8"/>
    <w:rsid w:val="00D745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7452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2A45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ladimir_filino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Desktop\&#1053;&#1086;&#1074;&#1072;&#1103;%20&#1087;&#1072;&#1087;&#1082;&#1072;\Zvenigorod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QUANTUM SIMULATIONS OF THERMODYNAMIC  AND </vt:lpstr>
    </vt:vector>
  </TitlesOfParts>
  <Company>k13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QUANTUM SIMULATIONS OF THERMODYNAMIC  AND </dc:title>
  <dc:subject/>
  <dc:creator>Александр</dc:creator>
  <cp:keywords/>
  <cp:lastModifiedBy>Сергей Сатунин</cp:lastModifiedBy>
  <cp:revision>2</cp:revision>
  <cp:lastPrinted>1601-01-01T00:00:00Z</cp:lastPrinted>
  <dcterms:created xsi:type="dcterms:W3CDTF">2016-01-07T08:43:00Z</dcterms:created>
  <dcterms:modified xsi:type="dcterms:W3CDTF">2016-01-07T08:43:00Z</dcterms:modified>
</cp:coreProperties>
</file>