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9D" w:rsidRPr="009A5428" w:rsidRDefault="00372103" w:rsidP="00C619D5">
      <w:pPr>
        <w:pStyle w:val="Zv-Titlereport"/>
        <w:ind w:left="426" w:right="282"/>
      </w:pPr>
      <w:bookmarkStart w:id="0" w:name="OLE_LINK16"/>
      <w:bookmarkStart w:id="1" w:name="OLE_LINK17"/>
      <w:r w:rsidRPr="00372103">
        <w:t>Аномальное</w:t>
      </w:r>
      <w:r w:rsidRPr="009A5428">
        <w:t xml:space="preserve"> </w:t>
      </w:r>
      <w:r w:rsidRPr="00372103">
        <w:t>поглощение</w:t>
      </w:r>
      <w:r w:rsidRPr="009A5428">
        <w:t xml:space="preserve"> </w:t>
      </w:r>
      <w:r w:rsidRPr="00372103">
        <w:t>и</w:t>
      </w:r>
      <w:r w:rsidRPr="009A5428">
        <w:t xml:space="preserve"> </w:t>
      </w:r>
      <w:r w:rsidRPr="00372103">
        <w:t>рассеяние</w:t>
      </w:r>
      <w:r w:rsidRPr="009A5428">
        <w:t xml:space="preserve"> </w:t>
      </w:r>
      <w:r w:rsidRPr="00372103">
        <w:t>при ЭЦ нагреве плазмы на второй гармонике резонанса, связанн</w:t>
      </w:r>
      <w:r w:rsidR="009A5428">
        <w:t>ы</w:t>
      </w:r>
      <w:r w:rsidRPr="00372103">
        <w:t>е с двухплазмонным распадом</w:t>
      </w:r>
      <w:bookmarkEnd w:id="0"/>
      <w:bookmarkEnd w:id="1"/>
      <w:r w:rsidRPr="00372103">
        <w:t xml:space="preserve"> </w:t>
      </w:r>
    </w:p>
    <w:p w:rsidR="00E96E9D" w:rsidRPr="00E96E9D" w:rsidRDefault="00E96E9D" w:rsidP="00B951A1">
      <w:pPr>
        <w:pStyle w:val="Zv-Author"/>
      </w:pPr>
      <w:r w:rsidRPr="00194DF0">
        <w:t>Е</w:t>
      </w:r>
      <w:r w:rsidRPr="00E96E9D">
        <w:t>.</w:t>
      </w:r>
      <w:r w:rsidRPr="00194DF0">
        <w:t>З</w:t>
      </w:r>
      <w:r w:rsidRPr="00E96E9D">
        <w:t xml:space="preserve">. </w:t>
      </w:r>
      <w:r w:rsidRPr="00194DF0">
        <w:t>Гусаков</w:t>
      </w:r>
      <w:r w:rsidRPr="00E96E9D">
        <w:t xml:space="preserve">, </w:t>
      </w:r>
      <w:r w:rsidRPr="001D10A4">
        <w:rPr>
          <w:u w:val="single"/>
        </w:rPr>
        <w:t>А.Ю. Попов</w:t>
      </w:r>
    </w:p>
    <w:p w:rsidR="00E96E9D" w:rsidRPr="00E96E9D" w:rsidRDefault="00B951A1" w:rsidP="00B951A1">
      <w:pPr>
        <w:pStyle w:val="Zv-Organization"/>
      </w:pPr>
      <w:r w:rsidRPr="002F20E6">
        <w:t>Физико-технический институт им. А</w:t>
      </w:r>
      <w:r w:rsidRPr="00C619D5">
        <w:t>.</w:t>
      </w:r>
      <w:r w:rsidRPr="002F20E6">
        <w:t>Ф</w:t>
      </w:r>
      <w:r w:rsidRPr="00C619D5">
        <w:t xml:space="preserve">. </w:t>
      </w:r>
      <w:r w:rsidRPr="002F20E6">
        <w:t>Иоффе</w:t>
      </w:r>
      <w:r w:rsidRPr="00C619D5">
        <w:t xml:space="preserve"> </w:t>
      </w:r>
      <w:r>
        <w:t>РАН</w:t>
      </w:r>
      <w:r w:rsidRPr="00C619D5">
        <w:t xml:space="preserve">,  </w:t>
      </w:r>
      <w:r w:rsidRPr="002F20E6">
        <w:t>г</w:t>
      </w:r>
      <w:r w:rsidRPr="00C619D5">
        <w:t xml:space="preserve">. </w:t>
      </w:r>
      <w:r w:rsidRPr="002F20E6">
        <w:t>Санкт</w:t>
      </w:r>
      <w:r w:rsidRPr="00C619D5">
        <w:t>-</w:t>
      </w:r>
      <w:r w:rsidRPr="002F20E6">
        <w:t>Петербург</w:t>
      </w:r>
      <w:r w:rsidRPr="00C619D5">
        <w:t xml:space="preserve">, </w:t>
      </w:r>
      <w:r w:rsidRPr="002F20E6">
        <w:t>Россия</w:t>
      </w:r>
    </w:p>
    <w:p w:rsidR="00743838" w:rsidRDefault="00E96E9D" w:rsidP="00B951A1">
      <w:pPr>
        <w:pStyle w:val="Zv-bodyreport"/>
      </w:pPr>
      <w:r w:rsidRPr="00194DF0">
        <w:t xml:space="preserve">В настоящее время </w:t>
      </w:r>
      <w:r w:rsidR="00075C07">
        <w:t xml:space="preserve">ЭЦ </w:t>
      </w:r>
      <w:r w:rsidRPr="00194DF0">
        <w:t>нагрев плазмы широко применяется в экспериментах на тороидальных установках</w:t>
      </w:r>
      <w:r w:rsidRPr="00E96E9D">
        <w:t xml:space="preserve"> и планируется к использованию в токамаке</w:t>
      </w:r>
      <w:r>
        <w:t xml:space="preserve"> ITER</w:t>
      </w:r>
      <w:r w:rsidRPr="00194DF0">
        <w:t xml:space="preserve">. Анализ различных сценариев параметрических неустойчивостей </w:t>
      </w:r>
      <w:r>
        <w:t>СВЧ волн</w:t>
      </w:r>
      <w:r w:rsidRPr="00194DF0">
        <w:t xml:space="preserve"> накачки в </w:t>
      </w:r>
      <w:r w:rsidR="001D10A4">
        <w:t xml:space="preserve">случае </w:t>
      </w:r>
      <w:r w:rsidRPr="00194DF0">
        <w:t>монотонного профиля плотности плазмы</w:t>
      </w:r>
      <w:r>
        <w:t xml:space="preserve"> </w:t>
      </w:r>
      <w:r w:rsidRPr="00194DF0">
        <w:t>[1] предсказывает</w:t>
      </w:r>
      <w:r w:rsidR="00C6745A">
        <w:t xml:space="preserve">, </w:t>
      </w:r>
      <w:r w:rsidRPr="00194DF0">
        <w:t xml:space="preserve">что пороги их возбуждения существенно выше, чем достижимая </w:t>
      </w:r>
      <w:r w:rsidR="00075C07">
        <w:t xml:space="preserve">в настояще время </w:t>
      </w:r>
      <w:r w:rsidRPr="00194DF0">
        <w:t xml:space="preserve">мощность нагрева, что обусловлено большими конвективными потерями энергии дочерних волн из области параметрического распада. </w:t>
      </w:r>
      <w:r>
        <w:t>Однако</w:t>
      </w:r>
      <w:r w:rsidRPr="00194DF0">
        <w:t>, в последнее время был</w:t>
      </w:r>
      <w:r w:rsidRPr="00A64BDA">
        <w:t>и</w:t>
      </w:r>
      <w:r w:rsidRPr="00194DF0">
        <w:t xml:space="preserve"> получены </w:t>
      </w:r>
      <w:r w:rsidR="00075C07">
        <w:t xml:space="preserve">многочисленные </w:t>
      </w:r>
      <w:r w:rsidRPr="00194DF0">
        <w:t xml:space="preserve">экспериментальные </w:t>
      </w:r>
      <w:r w:rsidR="00075C07">
        <w:t>свидетельства</w:t>
      </w:r>
      <w:r>
        <w:t xml:space="preserve"> наличи</w:t>
      </w:r>
      <w:r w:rsidR="00075C07">
        <w:t>я</w:t>
      </w:r>
      <w:r>
        <w:t xml:space="preserve"> </w:t>
      </w:r>
      <w:r w:rsidR="00743838" w:rsidRPr="00194DF0">
        <w:t>аномальн</w:t>
      </w:r>
      <w:r w:rsidR="00743838">
        <w:t xml:space="preserve">ых эффектов </w:t>
      </w:r>
      <w:r w:rsidR="00C6745A">
        <w:t>при</w:t>
      </w:r>
      <w:r w:rsidR="00075C07">
        <w:t xml:space="preserve"> распространении СВЧ волн при </w:t>
      </w:r>
      <w:r w:rsidR="00C6745A">
        <w:t xml:space="preserve">ЭЦ нагреве плазмы </w:t>
      </w:r>
      <w:r>
        <w:t xml:space="preserve">в установках </w:t>
      </w:r>
      <w:r w:rsidRPr="00E1156E">
        <w:rPr>
          <w:lang w:val="en-US"/>
        </w:rPr>
        <w:t>TEXTOR</w:t>
      </w:r>
      <w:r w:rsidRPr="00E96E9D">
        <w:t xml:space="preserve">, </w:t>
      </w:r>
      <w:r w:rsidRPr="00E1156E">
        <w:rPr>
          <w:lang w:val="en-US"/>
        </w:rPr>
        <w:t>TCV</w:t>
      </w:r>
      <w:r w:rsidRPr="00E96E9D">
        <w:t xml:space="preserve">, </w:t>
      </w:r>
      <w:r w:rsidRPr="00E1156E">
        <w:rPr>
          <w:lang w:val="en-US"/>
        </w:rPr>
        <w:t>TJ</w:t>
      </w:r>
      <w:r w:rsidRPr="00E96E9D">
        <w:t>-</w:t>
      </w:r>
      <w:r w:rsidRPr="00E1156E">
        <w:rPr>
          <w:lang w:val="en-US"/>
        </w:rPr>
        <w:t>II</w:t>
      </w:r>
      <w:r w:rsidRPr="00E96E9D">
        <w:t xml:space="preserve">, </w:t>
      </w:r>
      <w:r w:rsidRPr="00E1156E">
        <w:rPr>
          <w:lang w:val="en-US"/>
        </w:rPr>
        <w:t>ASDEX</w:t>
      </w:r>
      <w:r w:rsidRPr="00E96E9D">
        <w:t>-</w:t>
      </w:r>
      <w:r w:rsidRPr="00E1156E">
        <w:rPr>
          <w:lang w:val="en-US"/>
        </w:rPr>
        <w:t>U</w:t>
      </w:r>
      <w:r w:rsidRPr="00E96E9D">
        <w:t xml:space="preserve">, </w:t>
      </w:r>
      <w:r w:rsidRPr="00E1156E">
        <w:rPr>
          <w:lang w:val="en-US"/>
        </w:rPr>
        <w:t>LHD</w:t>
      </w:r>
      <w:r w:rsidRPr="00E96E9D">
        <w:t xml:space="preserve"> </w:t>
      </w:r>
      <w:r>
        <w:t>и</w:t>
      </w:r>
      <w:r w:rsidRPr="00E96E9D">
        <w:t xml:space="preserve"> </w:t>
      </w:r>
      <w:r w:rsidRPr="00E1156E">
        <w:rPr>
          <w:lang w:val="en-US"/>
        </w:rPr>
        <w:t>FTU</w:t>
      </w:r>
      <w:r>
        <w:t xml:space="preserve">. </w:t>
      </w:r>
      <w:r w:rsidR="00794E38">
        <w:t xml:space="preserve">Среди них - </w:t>
      </w:r>
      <w:r>
        <w:t>наблюд</w:t>
      </w:r>
      <w:r w:rsidR="00794E38">
        <w:t>ение</w:t>
      </w:r>
      <w:r>
        <w:t xml:space="preserve"> мощно</w:t>
      </w:r>
      <w:r w:rsidR="00794E38">
        <w:t>го</w:t>
      </w:r>
      <w:r>
        <w:t xml:space="preserve"> </w:t>
      </w:r>
      <w:r w:rsidRPr="00194DF0">
        <w:t>аномально</w:t>
      </w:r>
      <w:r w:rsidR="00794E38">
        <w:t>го</w:t>
      </w:r>
      <w:r w:rsidRPr="00194DF0">
        <w:t xml:space="preserve"> отражени</w:t>
      </w:r>
      <w:r w:rsidR="00794E38">
        <w:t>я</w:t>
      </w:r>
      <w:r w:rsidRPr="00194DF0">
        <w:t xml:space="preserve"> волны накачки в присутствии магнитно</w:t>
      </w:r>
      <w:r w:rsidR="00794E38">
        <w:t>го</w:t>
      </w:r>
      <w:r w:rsidRPr="00194DF0">
        <w:t xml:space="preserve"> остров</w:t>
      </w:r>
      <w:r w:rsidR="00794E38">
        <w:t xml:space="preserve">а на токамаке </w:t>
      </w:r>
      <w:r w:rsidR="00794E38" w:rsidRPr="00E1156E">
        <w:rPr>
          <w:lang w:val="en-US"/>
        </w:rPr>
        <w:t>TEXTOR</w:t>
      </w:r>
      <w:r w:rsidR="00794E38">
        <w:t xml:space="preserve"> </w:t>
      </w:r>
      <w:r w:rsidR="00794E38" w:rsidRPr="00E96E9D">
        <w:t>[2, 3]</w:t>
      </w:r>
      <w:r w:rsidR="00C6745A">
        <w:t xml:space="preserve"> и</w:t>
      </w:r>
      <w:r w:rsidR="00794E38">
        <w:t xml:space="preserve"> аномальный </w:t>
      </w:r>
      <w:r w:rsidRPr="00194DF0">
        <w:t>нагрев ионов</w:t>
      </w:r>
      <w:r w:rsidR="00794E38">
        <w:t xml:space="preserve"> на токамаке </w:t>
      </w:r>
      <w:r w:rsidRPr="00E96E9D">
        <w:rPr>
          <w:lang w:val="en-US"/>
        </w:rPr>
        <w:t>TCV</w:t>
      </w:r>
      <w:r w:rsidRPr="00794E38">
        <w:t xml:space="preserve"> [4].</w:t>
      </w:r>
      <w:r w:rsidR="00794E38">
        <w:t xml:space="preserve"> </w:t>
      </w:r>
    </w:p>
    <w:p w:rsidR="00E96E9D" w:rsidRPr="00743838" w:rsidRDefault="00794E38" w:rsidP="00B951A1">
      <w:pPr>
        <w:pStyle w:val="Zv-bodyreport"/>
      </w:pPr>
      <w:r>
        <w:t>В</w:t>
      </w:r>
      <w:r w:rsidRPr="00794E38">
        <w:t xml:space="preserve"> </w:t>
      </w:r>
      <w:r>
        <w:t>настоящей</w:t>
      </w:r>
      <w:r w:rsidRPr="00794E38">
        <w:t xml:space="preserve"> </w:t>
      </w:r>
      <w:r>
        <w:t xml:space="preserve">докладе дано описание </w:t>
      </w:r>
      <w:r w:rsidRPr="00CE6D6E">
        <w:t>теоретическ</w:t>
      </w:r>
      <w:r>
        <w:t>ой</w:t>
      </w:r>
      <w:r w:rsidRPr="00CE6D6E">
        <w:t xml:space="preserve"> модел</w:t>
      </w:r>
      <w:r>
        <w:t xml:space="preserve">и, </w:t>
      </w:r>
      <w:r w:rsidRPr="00CE6D6E">
        <w:t>развивающ</w:t>
      </w:r>
      <w:r>
        <w:t>ей</w:t>
      </w:r>
      <w:r w:rsidRPr="00CE6D6E">
        <w:t xml:space="preserve"> стандартные теоретические представления [1]</w:t>
      </w:r>
      <w:r>
        <w:t xml:space="preserve"> и </w:t>
      </w:r>
      <w:r w:rsidRPr="00CE6D6E">
        <w:t>уч</w:t>
      </w:r>
      <w:r>
        <w:t>итывающей н</w:t>
      </w:r>
      <w:r w:rsidRPr="00CE6D6E">
        <w:t>емонотонност</w:t>
      </w:r>
      <w:r>
        <w:t>ь</w:t>
      </w:r>
      <w:r w:rsidRPr="00CE6D6E">
        <w:t xml:space="preserve"> профиля плотности</w:t>
      </w:r>
      <w:r w:rsidR="00075C07">
        <w:t xml:space="preserve">, вызванного </w:t>
      </w:r>
      <w:r>
        <w:t>особенност</w:t>
      </w:r>
      <w:r w:rsidR="00075C07">
        <w:t>ями</w:t>
      </w:r>
      <w:r>
        <w:t xml:space="preserve"> </w:t>
      </w:r>
      <w:r w:rsidRPr="00CE6D6E">
        <w:t xml:space="preserve">удержания плазмы в магнитном острове </w:t>
      </w:r>
      <w:r w:rsidRPr="00794E38">
        <w:t>или</w:t>
      </w:r>
      <w:r w:rsidRPr="00CE6D6E">
        <w:t xml:space="preserve"> «electron-pump-out» эффект</w:t>
      </w:r>
      <w:r w:rsidR="00075C07">
        <w:t>ом</w:t>
      </w:r>
      <w:r>
        <w:t xml:space="preserve">. </w:t>
      </w:r>
      <w:r w:rsidR="00546D1B">
        <w:t xml:space="preserve">Явления аномального рассеяния и нагрева ионов интерпретируются как </w:t>
      </w:r>
      <w:r w:rsidR="00546D1B" w:rsidRPr="00CE6D6E">
        <w:t>следствие вторичного нелинейного процесса, сопровожда</w:t>
      </w:r>
      <w:r w:rsidR="00743838">
        <w:t>ющего</w:t>
      </w:r>
      <w:r w:rsidR="00546D1B" w:rsidRPr="00CE6D6E">
        <w:t xml:space="preserve"> первичный </w:t>
      </w:r>
      <w:r w:rsidR="00921B2D">
        <w:t xml:space="preserve">низкопороговый </w:t>
      </w:r>
      <w:r w:rsidR="00546D1B" w:rsidRPr="00CE6D6E">
        <w:t>параметрический распад волны накачки</w:t>
      </w:r>
      <w:r w:rsidR="00546D1B">
        <w:t xml:space="preserve"> на два </w:t>
      </w:r>
      <w:r w:rsidR="00546D1B" w:rsidRPr="00CE6D6E">
        <w:t>верхнегибридных (</w:t>
      </w:r>
      <w:r w:rsidR="00546D1B">
        <w:t>ВГ</w:t>
      </w:r>
      <w:r w:rsidR="00546D1B" w:rsidRPr="00CE6D6E">
        <w:t>) плазмона</w:t>
      </w:r>
      <w:r w:rsidR="00921B2D">
        <w:t xml:space="preserve">, возбуждение которого </w:t>
      </w:r>
      <w:r w:rsidR="00921B2D" w:rsidRPr="00194DF0">
        <w:t xml:space="preserve">обусловлено </w:t>
      </w:r>
      <w:r w:rsidR="00921B2D">
        <w:t xml:space="preserve">полным подавлением потерь энергии дочерних волн из области нелинейного взаимодействия из-за их </w:t>
      </w:r>
      <w:r w:rsidR="00921B2D" w:rsidRPr="00A64BDA">
        <w:t>т</w:t>
      </w:r>
      <w:r w:rsidR="00921B2D" w:rsidRPr="00194DF0">
        <w:t>рехмерной локализаци</w:t>
      </w:r>
      <w:r w:rsidR="00921B2D">
        <w:t xml:space="preserve">и </w:t>
      </w:r>
      <w:r w:rsidR="00921B2D" w:rsidRPr="00194DF0">
        <w:t xml:space="preserve">в присутствии немонотонного профиля плотности плазмы и пучка волн накачки. </w:t>
      </w:r>
      <w:r w:rsidR="00546D1B">
        <w:t>Порог</w:t>
      </w:r>
      <w:r w:rsidR="00546D1B" w:rsidRPr="00921B2D">
        <w:t xml:space="preserve"> </w:t>
      </w:r>
      <w:r w:rsidR="00546D1B">
        <w:t>возбуждения</w:t>
      </w:r>
      <w:r w:rsidR="00546D1B" w:rsidRPr="00921B2D">
        <w:t xml:space="preserve"> </w:t>
      </w:r>
      <w:r w:rsidR="00546D1B">
        <w:t>первичной</w:t>
      </w:r>
      <w:r w:rsidR="00546D1B" w:rsidRPr="00921B2D">
        <w:t xml:space="preserve"> </w:t>
      </w:r>
      <w:r w:rsidR="00546D1B">
        <w:t>неустойчивости</w:t>
      </w:r>
      <w:r w:rsidR="00546D1B" w:rsidRPr="00921B2D">
        <w:t xml:space="preserve"> </w:t>
      </w:r>
      <w:r w:rsidR="00921B2D" w:rsidRPr="00194DF0">
        <w:t>(десятки кВт</w:t>
      </w:r>
      <w:r w:rsidR="00C6745A">
        <w:t xml:space="preserve"> </w:t>
      </w:r>
      <w:r w:rsidR="00C6745A" w:rsidRPr="00C6745A">
        <w:t>[5]</w:t>
      </w:r>
      <w:r w:rsidR="00921B2D" w:rsidRPr="00194DF0">
        <w:t>) существенно ниже, чем в случае монотонного профиля плазмы (несколько МВт</w:t>
      </w:r>
      <w:r w:rsidR="00C6745A">
        <w:t xml:space="preserve"> </w:t>
      </w:r>
      <w:r w:rsidR="00C6745A" w:rsidRPr="00C6745A">
        <w:t>[1]</w:t>
      </w:r>
      <w:r w:rsidR="00921B2D" w:rsidRPr="00194DF0">
        <w:t>). В качестве механизм</w:t>
      </w:r>
      <w:r w:rsidR="00C6745A">
        <w:t>ов</w:t>
      </w:r>
      <w:r w:rsidR="00921B2D" w:rsidRPr="00194DF0">
        <w:t xml:space="preserve"> насыщения этой неустойчивости рассматрива</w:t>
      </w:r>
      <w:r w:rsidR="00C6745A">
        <w:t>ю</w:t>
      </w:r>
      <w:r w:rsidR="00921B2D" w:rsidRPr="00194DF0">
        <w:t>тся каскад распадов дочерних ВГ волн</w:t>
      </w:r>
      <w:r w:rsidR="00743838">
        <w:t xml:space="preserve"> </w:t>
      </w:r>
      <w:r w:rsidR="00743838" w:rsidRPr="00C6745A">
        <w:t>[6]</w:t>
      </w:r>
      <w:r w:rsidR="00921B2D" w:rsidRPr="00194DF0">
        <w:t xml:space="preserve">, </w:t>
      </w:r>
      <w:r w:rsidR="00921B2D">
        <w:t xml:space="preserve">в результате которого </w:t>
      </w:r>
      <w:r w:rsidR="00921B2D" w:rsidRPr="00194DF0">
        <w:t>возбужд</w:t>
      </w:r>
      <w:r w:rsidR="00921B2D">
        <w:t>аются</w:t>
      </w:r>
      <w:r w:rsidR="00921B2D" w:rsidRPr="00194DF0">
        <w:t xml:space="preserve"> вторичны</w:t>
      </w:r>
      <w:r w:rsidR="00921B2D">
        <w:t>е</w:t>
      </w:r>
      <w:r w:rsidR="00921B2D" w:rsidRPr="00194DF0">
        <w:t xml:space="preserve"> ВГ и </w:t>
      </w:r>
      <w:r w:rsidR="00C6745A">
        <w:t xml:space="preserve">ионные бернштейновские </w:t>
      </w:r>
      <w:r w:rsidR="00C6745A" w:rsidRPr="00194DF0">
        <w:t>волн</w:t>
      </w:r>
      <w:r w:rsidR="00C6745A">
        <w:t>ы, и истощение накачки</w:t>
      </w:r>
      <w:r w:rsidR="00921B2D" w:rsidRPr="00194DF0">
        <w:t xml:space="preserve">. </w:t>
      </w:r>
      <w:r w:rsidR="00743838">
        <w:t>Показано, что н</w:t>
      </w:r>
      <w:r w:rsidR="00C6745A" w:rsidRPr="00194DF0">
        <w:t>елинейное взаимодействие различных дочерних волн может приводить к генерации необыкновенной волны</w:t>
      </w:r>
      <w:r w:rsidR="00743838" w:rsidRPr="00194DF0">
        <w:t>, частота кот</w:t>
      </w:r>
      <w:r w:rsidR="00743838" w:rsidRPr="00194DF0">
        <w:t>о</w:t>
      </w:r>
      <w:r w:rsidR="00743838" w:rsidRPr="00194DF0">
        <w:t>рой смещена вниз относительно частоты волны накачки.</w:t>
      </w:r>
      <w:r w:rsidR="00C6745A">
        <w:t xml:space="preserve"> </w:t>
      </w:r>
      <w:r w:rsidR="00C6745A" w:rsidRPr="00194DF0">
        <w:t>Этот механизм позволяет воспроизвести в деталях спектр аномально рассеянных волн и оценить мощность принимаемых сигн</w:t>
      </w:r>
      <w:r w:rsidR="00C6745A" w:rsidRPr="00194DF0">
        <w:t>а</w:t>
      </w:r>
      <w:r w:rsidR="00C6745A" w:rsidRPr="00194DF0">
        <w:t>лов</w:t>
      </w:r>
      <w:r w:rsidR="00C6745A">
        <w:t xml:space="preserve"> </w:t>
      </w:r>
      <w:r w:rsidR="00C6745A" w:rsidRPr="00194DF0">
        <w:t>[</w:t>
      </w:r>
      <w:r w:rsidR="00C6745A">
        <w:t>3</w:t>
      </w:r>
      <w:r w:rsidR="00C6745A" w:rsidRPr="00194DF0">
        <w:t>]</w:t>
      </w:r>
      <w:r w:rsidR="00C6745A">
        <w:t>, предсказывает д</w:t>
      </w:r>
      <w:r w:rsidR="00921B2D" w:rsidRPr="00194DF0">
        <w:t xml:space="preserve">ля типичных условий токамака </w:t>
      </w:r>
      <w:r w:rsidR="00921B2D" w:rsidRPr="00194DF0">
        <w:rPr>
          <w:lang w:val="en-US"/>
        </w:rPr>
        <w:t>TEXTOR</w:t>
      </w:r>
      <w:r w:rsidR="00921B2D" w:rsidRPr="00194DF0">
        <w:t xml:space="preserve"> </w:t>
      </w:r>
      <w:r w:rsidR="00743838">
        <w:t>потерю</w:t>
      </w:r>
      <w:r w:rsidR="00921B2D" w:rsidRPr="00194DF0">
        <w:t xml:space="preserve"> 25% мощности накачки </w:t>
      </w:r>
      <w:r w:rsidR="00743838">
        <w:t xml:space="preserve">в электронном канале </w:t>
      </w:r>
      <w:r w:rsidR="00C6745A">
        <w:t xml:space="preserve">и может объяснить нагрев ионов на токамаке TCV. </w:t>
      </w:r>
    </w:p>
    <w:p w:rsidR="00E96E9D" w:rsidRPr="00743838" w:rsidRDefault="00B951A1" w:rsidP="00B951A1">
      <w:pPr>
        <w:pStyle w:val="Zv-TitleReferences-ru"/>
      </w:pPr>
      <w:r>
        <w:t>Литература</w:t>
      </w:r>
    </w:p>
    <w:p w:rsidR="00E96E9D" w:rsidRPr="00E1156E" w:rsidRDefault="00E96E9D" w:rsidP="00B951A1">
      <w:pPr>
        <w:pStyle w:val="Zv-References-ru"/>
        <w:rPr>
          <w:lang w:val="en-US"/>
        </w:rPr>
      </w:pPr>
      <w:r w:rsidRPr="00E1156E">
        <w:rPr>
          <w:lang w:val="en-US"/>
        </w:rPr>
        <w:t xml:space="preserve">M. Porkolab, B.I. Cohen 1988 </w:t>
      </w:r>
      <w:r w:rsidRPr="00E1156E">
        <w:rPr>
          <w:i/>
          <w:lang w:val="en-US"/>
        </w:rPr>
        <w:t xml:space="preserve">Nucl. Fusion </w:t>
      </w:r>
      <w:r w:rsidRPr="00E1156E">
        <w:rPr>
          <w:b/>
          <w:lang w:val="en-US"/>
        </w:rPr>
        <w:t>28</w:t>
      </w:r>
      <w:r w:rsidRPr="00E1156E">
        <w:rPr>
          <w:lang w:val="en-US"/>
        </w:rPr>
        <w:t xml:space="preserve"> 239</w:t>
      </w:r>
    </w:p>
    <w:p w:rsidR="00E96E9D" w:rsidRPr="00E1156E" w:rsidRDefault="00E96E9D" w:rsidP="00B951A1">
      <w:pPr>
        <w:pStyle w:val="Zv-References-ru"/>
        <w:rPr>
          <w:lang w:val="da-DK"/>
        </w:rPr>
      </w:pPr>
      <w:r w:rsidRPr="00E96E9D">
        <w:rPr>
          <w:lang w:val="en-US"/>
        </w:rPr>
        <w:t xml:space="preserve">E. Westerhof, S. Nielsen, J. W. Oosterbeek et al. 2009 </w:t>
      </w:r>
      <w:r w:rsidRPr="00E96E9D">
        <w:rPr>
          <w:i/>
          <w:lang w:val="en-US"/>
        </w:rPr>
        <w:t xml:space="preserve">Phys. </w:t>
      </w:r>
      <w:r w:rsidRPr="00E1156E">
        <w:rPr>
          <w:i/>
          <w:lang w:val="da-DK"/>
        </w:rPr>
        <w:t xml:space="preserve">Rev. Lett. </w:t>
      </w:r>
      <w:r w:rsidRPr="00E1156E">
        <w:rPr>
          <w:b/>
          <w:lang w:val="da-DK"/>
        </w:rPr>
        <w:t>103</w:t>
      </w:r>
      <w:r w:rsidRPr="00E1156E">
        <w:rPr>
          <w:lang w:val="da-DK"/>
        </w:rPr>
        <w:t xml:space="preserve"> 125001</w:t>
      </w:r>
    </w:p>
    <w:p w:rsidR="00E96E9D" w:rsidRPr="00E1156E" w:rsidRDefault="00E96E9D" w:rsidP="00B951A1">
      <w:pPr>
        <w:pStyle w:val="Zv-References-ru"/>
        <w:rPr>
          <w:lang w:val="da-DK"/>
        </w:rPr>
      </w:pPr>
      <w:r w:rsidRPr="00E1156E">
        <w:rPr>
          <w:lang w:val="da-DK"/>
        </w:rPr>
        <w:t xml:space="preserve">S.K. Nielsen, M. Salewski, E. Westerhof et al. 2013 </w:t>
      </w:r>
      <w:r w:rsidRPr="00E1156E">
        <w:rPr>
          <w:i/>
          <w:lang w:val="da-DK"/>
        </w:rPr>
        <w:t xml:space="preserve">Plasma Phys. Control.Fusion </w:t>
      </w:r>
      <w:r w:rsidRPr="00E1156E">
        <w:rPr>
          <w:b/>
          <w:lang w:val="da-DK"/>
        </w:rPr>
        <w:t>55</w:t>
      </w:r>
      <w:r w:rsidRPr="00E1156E">
        <w:rPr>
          <w:lang w:val="da-DK"/>
        </w:rPr>
        <w:t xml:space="preserve"> 115003</w:t>
      </w:r>
    </w:p>
    <w:p w:rsidR="00E96E9D" w:rsidRPr="00E96E9D" w:rsidRDefault="00E96E9D" w:rsidP="00B951A1">
      <w:pPr>
        <w:pStyle w:val="Zv-References-ru"/>
        <w:rPr>
          <w:lang w:val="da-DK"/>
        </w:rPr>
      </w:pPr>
      <w:r w:rsidRPr="00E96E9D">
        <w:rPr>
          <w:lang w:val="da-DK"/>
        </w:rPr>
        <w:t xml:space="preserve">A. N. Karpushov et al. 2006 </w:t>
      </w:r>
      <w:r w:rsidRPr="00E96E9D">
        <w:rPr>
          <w:i/>
          <w:lang w:val="da-DK"/>
        </w:rPr>
        <w:t>Proc. of 33</w:t>
      </w:r>
      <w:r w:rsidRPr="00E96E9D">
        <w:rPr>
          <w:i/>
          <w:vertAlign w:val="superscript"/>
          <w:lang w:val="da-DK"/>
        </w:rPr>
        <w:t>rd</w:t>
      </w:r>
      <w:r w:rsidRPr="00E96E9D">
        <w:rPr>
          <w:i/>
          <w:lang w:val="da-DK"/>
        </w:rPr>
        <w:t xml:space="preserve"> EPS Conference on Plasma Physics, 2006</w:t>
      </w:r>
      <w:r w:rsidRPr="00E96E9D">
        <w:rPr>
          <w:lang w:val="da-DK"/>
        </w:rPr>
        <w:t xml:space="preserve"> </w:t>
      </w:r>
      <w:r w:rsidRPr="00E96E9D">
        <w:rPr>
          <w:b/>
          <w:lang w:val="da-DK"/>
        </w:rPr>
        <w:t>30I</w:t>
      </w:r>
      <w:r w:rsidRPr="00E96E9D">
        <w:rPr>
          <w:lang w:val="da-DK"/>
        </w:rPr>
        <w:t xml:space="preserve"> P–1.152</w:t>
      </w:r>
    </w:p>
    <w:p w:rsidR="00E96E9D" w:rsidRPr="00E96E9D" w:rsidRDefault="00E96E9D" w:rsidP="00B951A1">
      <w:pPr>
        <w:pStyle w:val="Zv-References-ru"/>
        <w:rPr>
          <w:lang w:val="da-DK"/>
        </w:rPr>
      </w:pPr>
      <w:r w:rsidRPr="00E1156E">
        <w:rPr>
          <w:lang w:val="da-DK"/>
        </w:rPr>
        <w:t xml:space="preserve">A.Yu. Popov, E.Z. Gusakov 2015 </w:t>
      </w:r>
      <w:r w:rsidRPr="00E1156E">
        <w:rPr>
          <w:i/>
          <w:lang w:val="da-DK"/>
        </w:rPr>
        <w:t xml:space="preserve">Plasma Phys. </w:t>
      </w:r>
      <w:r w:rsidRPr="00E96E9D">
        <w:rPr>
          <w:i/>
          <w:lang w:val="da-DK"/>
        </w:rPr>
        <w:t xml:space="preserve">Control. Fusion </w:t>
      </w:r>
      <w:r w:rsidRPr="00E96E9D">
        <w:rPr>
          <w:b/>
          <w:lang w:val="da-DK"/>
        </w:rPr>
        <w:t xml:space="preserve">57 </w:t>
      </w:r>
      <w:r w:rsidRPr="00E96E9D">
        <w:rPr>
          <w:lang w:val="da-DK"/>
        </w:rPr>
        <w:t>025022</w:t>
      </w:r>
    </w:p>
    <w:p w:rsidR="00E96E9D" w:rsidRPr="00E96E9D" w:rsidRDefault="00E96E9D" w:rsidP="00B951A1">
      <w:pPr>
        <w:pStyle w:val="Zv-References-ru"/>
        <w:rPr>
          <w:lang w:val="da-DK"/>
        </w:rPr>
      </w:pPr>
      <w:r w:rsidRPr="00E1156E">
        <w:rPr>
          <w:lang w:val="da-DK"/>
        </w:rPr>
        <w:t xml:space="preserve">A.Yu. Popov, E.Z. Gusakov 2015 </w:t>
      </w:r>
      <w:r w:rsidRPr="00E96E9D">
        <w:rPr>
          <w:i/>
          <w:iCs/>
          <w:lang w:val="da-DK"/>
        </w:rPr>
        <w:t xml:space="preserve">JETP, </w:t>
      </w:r>
      <w:r w:rsidRPr="00E96E9D">
        <w:rPr>
          <w:b/>
          <w:iCs/>
          <w:lang w:val="da-DK"/>
        </w:rPr>
        <w:t>121</w:t>
      </w:r>
      <w:r w:rsidRPr="00E96E9D">
        <w:rPr>
          <w:i/>
          <w:iCs/>
          <w:lang w:val="da-DK"/>
        </w:rPr>
        <w:t>, 362</w:t>
      </w:r>
    </w:p>
    <w:p w:rsidR="00654A7B" w:rsidRPr="00390BFB" w:rsidRDefault="00654A7B" w:rsidP="00C619D5">
      <w:pPr>
        <w:pStyle w:val="a6"/>
        <w:spacing w:line="320" w:lineRule="exact"/>
        <w:rPr>
          <w:lang w:val="da-DK"/>
        </w:rPr>
      </w:pPr>
    </w:p>
    <w:sectPr w:rsidR="00654A7B" w:rsidRPr="00390BF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1C" w:rsidRDefault="00B65D1C">
      <w:r>
        <w:separator/>
      </w:r>
    </w:p>
  </w:endnote>
  <w:endnote w:type="continuationSeparator" w:id="0">
    <w:p w:rsidR="00B65D1C" w:rsidRDefault="00B6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0D" w:rsidRDefault="008605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50D" w:rsidRDefault="008605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0D" w:rsidRDefault="008605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9D5">
      <w:rPr>
        <w:rStyle w:val="a5"/>
        <w:noProof/>
      </w:rPr>
      <w:t>1</w:t>
    </w:r>
    <w:r>
      <w:rPr>
        <w:rStyle w:val="a5"/>
      </w:rPr>
      <w:fldChar w:fldCharType="end"/>
    </w:r>
  </w:p>
  <w:p w:rsidR="0086050D" w:rsidRDefault="008605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1C" w:rsidRDefault="00B65D1C">
      <w:r>
        <w:separator/>
      </w:r>
    </w:p>
  </w:footnote>
  <w:footnote w:type="continuationSeparator" w:id="0">
    <w:p w:rsidR="00B65D1C" w:rsidRDefault="00B65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0D" w:rsidRDefault="0086050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016C0">
      <w:rPr>
        <w:sz w:val="20"/>
      </w:rPr>
      <w:t>8</w:t>
    </w:r>
    <w:r>
      <w:rPr>
        <w:sz w:val="20"/>
      </w:rPr>
      <w:t xml:space="preserve"> – 1</w:t>
    </w:r>
    <w:r w:rsidRPr="009016C0">
      <w:rPr>
        <w:sz w:val="20"/>
      </w:rPr>
      <w:t>2</w:t>
    </w:r>
    <w:r>
      <w:rPr>
        <w:sz w:val="20"/>
      </w:rPr>
      <w:t xml:space="preserve"> февраля 201</w:t>
    </w:r>
    <w:r w:rsidRPr="009016C0">
      <w:rPr>
        <w:sz w:val="20"/>
      </w:rPr>
      <w:t>6</w:t>
    </w:r>
    <w:r>
      <w:rPr>
        <w:sz w:val="20"/>
      </w:rPr>
      <w:t xml:space="preserve"> г.</w:t>
    </w:r>
  </w:p>
  <w:p w:rsidR="0086050D" w:rsidRDefault="008605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5C07"/>
    <w:rsid w:val="000C7078"/>
    <w:rsid w:val="000D76E9"/>
    <w:rsid w:val="000E495B"/>
    <w:rsid w:val="00194DF0"/>
    <w:rsid w:val="001C0CCB"/>
    <w:rsid w:val="001D10A4"/>
    <w:rsid w:val="001F6272"/>
    <w:rsid w:val="00220629"/>
    <w:rsid w:val="00247225"/>
    <w:rsid w:val="00351C62"/>
    <w:rsid w:val="00372103"/>
    <w:rsid w:val="003800F3"/>
    <w:rsid w:val="00390BFB"/>
    <w:rsid w:val="003B5B93"/>
    <w:rsid w:val="00401388"/>
    <w:rsid w:val="004217AE"/>
    <w:rsid w:val="00446025"/>
    <w:rsid w:val="00486C6B"/>
    <w:rsid w:val="004A77D1"/>
    <w:rsid w:val="004B72AA"/>
    <w:rsid w:val="004F4E29"/>
    <w:rsid w:val="00513442"/>
    <w:rsid w:val="005374D0"/>
    <w:rsid w:val="00546D1B"/>
    <w:rsid w:val="00567C6F"/>
    <w:rsid w:val="00573BAD"/>
    <w:rsid w:val="0058676C"/>
    <w:rsid w:val="005B434C"/>
    <w:rsid w:val="00631D5E"/>
    <w:rsid w:val="00654A7B"/>
    <w:rsid w:val="00732A2E"/>
    <w:rsid w:val="00743838"/>
    <w:rsid w:val="00794E38"/>
    <w:rsid w:val="007A4E75"/>
    <w:rsid w:val="007B6378"/>
    <w:rsid w:val="00802D35"/>
    <w:rsid w:val="0086050D"/>
    <w:rsid w:val="008D1653"/>
    <w:rsid w:val="009016C0"/>
    <w:rsid w:val="00921B2D"/>
    <w:rsid w:val="009A5428"/>
    <w:rsid w:val="00A64BDA"/>
    <w:rsid w:val="00B622ED"/>
    <w:rsid w:val="00B65D1C"/>
    <w:rsid w:val="00B951A1"/>
    <w:rsid w:val="00B9584E"/>
    <w:rsid w:val="00C103CD"/>
    <w:rsid w:val="00C232A0"/>
    <w:rsid w:val="00C619D5"/>
    <w:rsid w:val="00C6236C"/>
    <w:rsid w:val="00C6745A"/>
    <w:rsid w:val="00CE497F"/>
    <w:rsid w:val="00D47F19"/>
    <w:rsid w:val="00D900FB"/>
    <w:rsid w:val="00DF498F"/>
    <w:rsid w:val="00E7021A"/>
    <w:rsid w:val="00E87733"/>
    <w:rsid w:val="00E96E9D"/>
    <w:rsid w:val="00F5015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st">
    <w:name w:val="st"/>
    <w:rsid w:val="00194DF0"/>
    <w:rPr>
      <w:rFonts w:cs="Times New Roman"/>
    </w:rPr>
  </w:style>
  <w:style w:type="paragraph" w:customStyle="1" w:styleId="Authors">
    <w:name w:val="Authors"/>
    <w:basedOn w:val="a"/>
    <w:rsid w:val="00E96E9D"/>
    <w:pPr>
      <w:autoSpaceDE w:val="0"/>
      <w:autoSpaceDN w:val="0"/>
      <w:adjustRightInd w:val="0"/>
      <w:spacing w:line="360" w:lineRule="auto"/>
      <w:jc w:val="center"/>
    </w:pPr>
    <w:rPr>
      <w:lang w:val="en-GB" w:eastAsia="pl-PL"/>
    </w:rPr>
  </w:style>
  <w:style w:type="paragraph" w:customStyle="1" w:styleId="Afiliations">
    <w:name w:val="Afiliations"/>
    <w:basedOn w:val="a"/>
    <w:rsid w:val="00E96E9D"/>
    <w:pPr>
      <w:autoSpaceDE w:val="0"/>
      <w:autoSpaceDN w:val="0"/>
      <w:adjustRightInd w:val="0"/>
      <w:spacing w:line="360" w:lineRule="auto"/>
      <w:jc w:val="center"/>
    </w:pPr>
    <w:rPr>
      <w:i/>
      <w:iCs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Аномальное поглощение и рассеяние при ЭЦ нагреве плазмы на второй гармонике резонанса, связанные с двухплазмонным распадом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2016-01-06T22:34:00Z</dcterms:created>
  <dcterms:modified xsi:type="dcterms:W3CDTF">2016-01-06T22:34:00Z</dcterms:modified>
</cp:coreProperties>
</file>