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352763" w:rsidP="00D20997">
      <w:pPr>
        <w:pStyle w:val="Zv-Titlereport"/>
        <w:ind w:left="426" w:right="424"/>
      </w:pPr>
      <w:bookmarkStart w:id="0" w:name="OLE_LINK32"/>
      <w:bookmarkStart w:id="1" w:name="OLE_LINK33"/>
      <w:r>
        <w:t>Сигнал плазменной несимметричной вибраторной антенны в различных режимах работы</w:t>
      </w:r>
      <w:bookmarkEnd w:id="0"/>
      <w:bookmarkEnd w:id="1"/>
    </w:p>
    <w:p w:rsidR="00352763" w:rsidRDefault="00352763" w:rsidP="00352763">
      <w:pPr>
        <w:pStyle w:val="Zv-Author"/>
      </w:pPr>
      <w:r>
        <w:t>Н.Н. Богачев</w:t>
      </w:r>
      <w:r w:rsidR="00C979E1">
        <w:rPr>
          <w:vertAlign w:val="superscript"/>
        </w:rPr>
        <w:t>1</w:t>
      </w:r>
      <w:r w:rsidR="00C979E1" w:rsidRPr="00D20997">
        <w:rPr>
          <w:vertAlign w:val="superscript"/>
        </w:rPr>
        <w:t>,2</w:t>
      </w:r>
      <w:r>
        <w:t>, П.Ю. Гончаров</w:t>
      </w:r>
      <w:r w:rsidR="00C979E1" w:rsidRPr="00D20997">
        <w:rPr>
          <w:vertAlign w:val="superscript"/>
        </w:rPr>
        <w:t>2</w:t>
      </w:r>
      <w:r>
        <w:t>, С.Е. Андреев</w:t>
      </w:r>
      <w:r w:rsidR="00C979E1">
        <w:rPr>
          <w:vertAlign w:val="superscript"/>
        </w:rPr>
        <w:t>1</w:t>
      </w:r>
      <w:r w:rsidR="00C979E1" w:rsidRPr="00D20997">
        <w:rPr>
          <w:vertAlign w:val="superscript"/>
        </w:rPr>
        <w:t>,2</w:t>
      </w:r>
    </w:p>
    <w:p w:rsidR="00352763" w:rsidRDefault="00C979E1" w:rsidP="00F637F8">
      <w:pPr>
        <w:pStyle w:val="Zv-Organization"/>
      </w:pPr>
      <w:r w:rsidRPr="00D20997">
        <w:rPr>
          <w:vertAlign w:val="superscript"/>
        </w:rPr>
        <w:t>1</w:t>
      </w:r>
      <w:r w:rsidR="00352763">
        <w:t xml:space="preserve">Институт общей физики им. А.М. Прохорова РАН, </w:t>
      </w:r>
      <w:r>
        <w:t xml:space="preserve">г. </w:t>
      </w:r>
      <w:r w:rsidR="00352763">
        <w:t xml:space="preserve">Москва, Россия, </w:t>
      </w:r>
      <w:r>
        <w:br w:type="textWrapping" w:clear="all"/>
      </w:r>
      <w:r w:rsidR="00D20997" w:rsidRPr="00D20997">
        <w:t xml:space="preserve">      </w:t>
      </w:r>
      <w:hyperlink r:id="rId7" w:history="1">
        <w:r w:rsidR="00D20997" w:rsidRPr="000D29F0">
          <w:rPr>
            <w:rStyle w:val="a7"/>
            <w:lang w:val="en-US"/>
          </w:rPr>
          <w:t>bgniknik</w:t>
        </w:r>
        <w:r w:rsidR="00D20997" w:rsidRPr="000D29F0">
          <w:rPr>
            <w:rStyle w:val="a7"/>
          </w:rPr>
          <w:t>@</w:t>
        </w:r>
        <w:r w:rsidR="00D20997" w:rsidRPr="000D29F0">
          <w:rPr>
            <w:rStyle w:val="a7"/>
            <w:lang w:val="en-US"/>
          </w:rPr>
          <w:t>yandex</w:t>
        </w:r>
        <w:r w:rsidR="00D20997" w:rsidRPr="000D29F0">
          <w:rPr>
            <w:rStyle w:val="a7"/>
          </w:rPr>
          <w:t>.</w:t>
        </w:r>
        <w:r w:rsidR="00D20997" w:rsidRPr="000D29F0">
          <w:rPr>
            <w:rStyle w:val="a7"/>
            <w:lang w:val="en-US"/>
          </w:rPr>
          <w:t>ru</w:t>
        </w:r>
      </w:hyperlink>
      <w:r w:rsidR="00D20997" w:rsidRPr="00D20997">
        <w:br/>
      </w:r>
      <w:r w:rsidRPr="00D20997">
        <w:rPr>
          <w:vertAlign w:val="superscript"/>
        </w:rPr>
        <w:t>2</w:t>
      </w:r>
      <w:r w:rsidR="00F637F8">
        <w:t>Московский государственный университет информационных технологий,</w:t>
      </w:r>
      <w:r w:rsidR="00D20997" w:rsidRPr="00D20997">
        <w:br/>
        <w:t xml:space="preserve">     </w:t>
      </w:r>
      <w:r w:rsidR="00F637F8">
        <w:t xml:space="preserve"> радиотехники и электроники,</w:t>
      </w:r>
      <w:r>
        <w:t xml:space="preserve"> г.</w:t>
      </w:r>
      <w:r w:rsidR="00F637F8">
        <w:t xml:space="preserve"> Москва, Россия</w:t>
      </w:r>
    </w:p>
    <w:p w:rsidR="00F637F8" w:rsidRPr="00AD1887" w:rsidRDefault="00F637F8" w:rsidP="00F637F8">
      <w:pPr>
        <w:pStyle w:val="Zv-bodyreport"/>
      </w:pPr>
      <w:r w:rsidRPr="00CB68EF">
        <w:t>Важнейшей задачей исследования работы плазменн</w:t>
      </w:r>
      <w:r>
        <w:t>ых антенн</w:t>
      </w:r>
      <w:r w:rsidRPr="00AD1887">
        <w:t xml:space="preserve"> </w:t>
      </w:r>
      <w:r>
        <w:t xml:space="preserve">в газоразрядных трубках </w:t>
      </w:r>
      <w:r w:rsidRPr="00AD1887">
        <w:t>является</w:t>
      </w:r>
      <w:r w:rsidRPr="00CB68EF">
        <w:t xml:space="preserve"> подбор режимов прием-передачи, при которых не происходит сильных искажений сигнала антенны [1,</w:t>
      </w:r>
      <w:r w:rsidR="00C979E1">
        <w:rPr>
          <w:lang w:val="en-US"/>
        </w:rPr>
        <w:t> </w:t>
      </w:r>
      <w:r w:rsidRPr="00CB68EF">
        <w:t>2]. Обнаруженные на модели п</w:t>
      </w:r>
      <w:r>
        <w:t>лазменной несимметричной вибраторной антенны (вибраторе) (ПНВ) в [3</w:t>
      </w:r>
      <w:r w:rsidRPr="00CB68EF">
        <w:t>], три режима работы плазменной антенны (</w:t>
      </w:r>
      <w:r w:rsidR="001968EC">
        <w:t>режим стоячей волны</w:t>
      </w:r>
      <w:r w:rsidRPr="00CB68EF">
        <w:t xml:space="preserve">, нелинейный и линейный) </w:t>
      </w:r>
      <w:r w:rsidR="001968EC">
        <w:t>влияют на электрические характеристики антенны и могут влиять на излучаемый сигнал антенны</w:t>
      </w:r>
      <w:r w:rsidRPr="00CB68EF">
        <w:t>.</w:t>
      </w:r>
      <w:r>
        <w:t xml:space="preserve"> Таким образом, возникает</w:t>
      </w:r>
      <w:r w:rsidRPr="00CB68EF">
        <w:t xml:space="preserve"> необходимо</w:t>
      </w:r>
      <w:r>
        <w:t>сть</w:t>
      </w:r>
      <w:r w:rsidRPr="00CB68EF">
        <w:t xml:space="preserve"> исследовать характеристики сигнала, излучаемого плазменной антенной. </w:t>
      </w:r>
    </w:p>
    <w:p w:rsidR="00F637F8" w:rsidRDefault="00F637F8" w:rsidP="00F637F8">
      <w:pPr>
        <w:pStyle w:val="Zv-bodyreport"/>
      </w:pPr>
      <w:r>
        <w:t xml:space="preserve">В представленной работе </w:t>
      </w:r>
      <w:r w:rsidR="001968EC">
        <w:t>б</w:t>
      </w:r>
      <w:r>
        <w:t>ыла создана модель ПНВ</w:t>
      </w:r>
      <w:r w:rsidRPr="008C039A">
        <w:t xml:space="preserve"> </w:t>
      </w:r>
      <w:r w:rsidRPr="00235FE7">
        <w:t xml:space="preserve">длиной </w:t>
      </w:r>
      <w:r w:rsidRPr="00754CD1">
        <w:rPr>
          <w:i/>
        </w:rPr>
        <w:t>l</w:t>
      </w:r>
      <w:r w:rsidR="00C979E1">
        <w:rPr>
          <w:i/>
          <w:lang w:val="en-US"/>
        </w:rPr>
        <w:t> </w:t>
      </w:r>
      <w:r w:rsidRPr="00235FE7">
        <w:rPr>
          <w:i/>
        </w:rPr>
        <w:t>=</w:t>
      </w:r>
      <w:r w:rsidR="00C979E1">
        <w:rPr>
          <w:i/>
          <w:lang w:val="en-US"/>
        </w:rPr>
        <w:t> </w:t>
      </w:r>
      <w:r w:rsidRPr="00C979E1">
        <w:t>4</w:t>
      </w:r>
      <w:r w:rsidRPr="00235FE7">
        <w:t xml:space="preserve"> см и радиусом </w:t>
      </w:r>
      <w:r w:rsidRPr="00653F1B">
        <w:rPr>
          <w:i/>
        </w:rPr>
        <w:t>r</w:t>
      </w:r>
      <w:r w:rsidR="00C979E1">
        <w:rPr>
          <w:i/>
          <w:lang w:val="en-US"/>
        </w:rPr>
        <w:t> </w:t>
      </w:r>
      <w:r>
        <w:t>=</w:t>
      </w:r>
      <w:r w:rsidR="00C979E1">
        <w:rPr>
          <w:lang w:val="en-US"/>
        </w:rPr>
        <w:t> </w:t>
      </w:r>
      <w:r>
        <w:t>0</w:t>
      </w:r>
      <w:r w:rsidR="00C979E1" w:rsidRPr="00D20997">
        <w:t>,</w:t>
      </w:r>
      <w:r w:rsidRPr="00235FE7">
        <w:t>5 см</w:t>
      </w:r>
      <w:r>
        <w:t xml:space="preserve"> в коде КАРАТ </w:t>
      </w:r>
      <w:r w:rsidRPr="008C039A">
        <w:t>[</w:t>
      </w:r>
      <w:r w:rsidR="001968EC">
        <w:t>4</w:t>
      </w:r>
      <w:r w:rsidRPr="008C039A">
        <w:t>]</w:t>
      </w:r>
      <w:r>
        <w:t xml:space="preserve">. </w:t>
      </w:r>
      <w:r w:rsidRPr="00CB68EF">
        <w:t>Плазма п</w:t>
      </w:r>
      <w:r>
        <w:t xml:space="preserve">редставлялась в модели </w:t>
      </w:r>
      <w:r w:rsidRPr="00317CE9">
        <w:t>PIC (Particle-In-Cell)</w:t>
      </w:r>
      <w:r w:rsidRPr="00CB68EF">
        <w:t xml:space="preserve"> </w:t>
      </w:r>
      <w:r>
        <w:t xml:space="preserve"> методом</w:t>
      </w:r>
      <w:r w:rsidRPr="00CB68EF">
        <w:t xml:space="preserve">. </w:t>
      </w:r>
      <w:r>
        <w:t xml:space="preserve"> Эта модель плазмы позволяет учесть взаимодействие электромагнитной волны и плазменных частиц. </w:t>
      </w:r>
      <w:r w:rsidRPr="00AD1887">
        <w:t xml:space="preserve">В </w:t>
      </w:r>
      <w:r>
        <w:t>рассматриваемой</w:t>
      </w:r>
      <w:r w:rsidRPr="00E00FA8">
        <w:t xml:space="preserve"> </w:t>
      </w:r>
      <w:r w:rsidRPr="00AD1887">
        <w:t>модели иссле</w:t>
      </w:r>
      <w:r>
        <w:t xml:space="preserve">дуется распространение </w:t>
      </w:r>
      <w:r w:rsidRPr="00AD1887">
        <w:t xml:space="preserve">импульса гауссовой формы длительностью </w:t>
      </w:r>
      <w:r w:rsidRPr="00E00FA8">
        <w:rPr>
          <w:i/>
        </w:rPr>
        <w:t>τ</w:t>
      </w:r>
      <w:r w:rsidRPr="00F637F8">
        <w:rPr>
          <w:i/>
          <w:vertAlign w:val="subscript"/>
        </w:rPr>
        <w:t>и</w:t>
      </w:r>
      <w:r w:rsidR="00C979E1">
        <w:rPr>
          <w:i/>
          <w:lang w:val="en-US"/>
        </w:rPr>
        <w:t> </w:t>
      </w:r>
      <w:r w:rsidRPr="00AD1887">
        <w:t>=</w:t>
      </w:r>
      <w:r w:rsidR="00C979E1">
        <w:t> </w:t>
      </w:r>
      <w:r w:rsidRPr="00AD1887">
        <w:t xml:space="preserve">15 нс, с частотой несущей </w:t>
      </w:r>
      <w:r w:rsidRPr="00F637F8">
        <w:rPr>
          <w:i/>
        </w:rPr>
        <w:t>f</w:t>
      </w:r>
      <w:r w:rsidRPr="00C979E1">
        <w:rPr>
          <w:vertAlign w:val="subscript"/>
        </w:rPr>
        <w:t>0</w:t>
      </w:r>
      <w:r w:rsidR="00C979E1">
        <w:rPr>
          <w:i/>
        </w:rPr>
        <w:t> </w:t>
      </w:r>
      <w:r>
        <w:t>=</w:t>
      </w:r>
      <w:r w:rsidR="00C979E1">
        <w:t> </w:t>
      </w:r>
      <w:r>
        <w:t>1,7 ГГц</w:t>
      </w:r>
      <w:r w:rsidRPr="00AD1887">
        <w:t xml:space="preserve">. </w:t>
      </w:r>
      <w:r w:rsidRPr="00CB68EF">
        <w:t>Временные</w:t>
      </w:r>
      <w:r>
        <w:t xml:space="preserve"> и спектральные характеристики компонент электрического поля импульса </w:t>
      </w:r>
      <w:r w:rsidRPr="00CB68EF">
        <w:t>получены</w:t>
      </w:r>
      <w:r>
        <w:t xml:space="preserve"> внутри плазмы и</w:t>
      </w:r>
      <w:r w:rsidRPr="00CB68EF">
        <w:t xml:space="preserve"> в ближней зоне антенны.</w:t>
      </w:r>
    </w:p>
    <w:p w:rsidR="001968EC" w:rsidRDefault="00F637F8" w:rsidP="001968EC">
      <w:pPr>
        <w:pStyle w:val="Zv-bodyreport"/>
      </w:pPr>
      <w:r w:rsidRPr="00AD1887">
        <w:t>В данной работе</w:t>
      </w:r>
      <w:r>
        <w:t xml:space="preserve"> были исследованы спектры сигнала в различных режимах работы, изменения спектра сигнала во времени, отношение сигнал/шум, проведён</w:t>
      </w:r>
      <w:r w:rsidRPr="00AD1887">
        <w:t xml:space="preserve"> корреляционный анализ </w:t>
      </w:r>
      <w:r>
        <w:t>излучаемого сигнала</w:t>
      </w:r>
      <w:r w:rsidRPr="00AD1887">
        <w:t>.</w:t>
      </w:r>
      <w:r>
        <w:t xml:space="preserve">  Перечисленные исследования проводились с помощью программ созданных в</w:t>
      </w:r>
      <w:r w:rsidRPr="00AD1887">
        <w:t xml:space="preserve"> среде </w:t>
      </w:r>
      <w:r w:rsidRPr="00317CE9">
        <w:t>MATLAB</w:t>
      </w:r>
      <w:r>
        <w:t>.</w:t>
      </w:r>
      <w:r w:rsidRPr="00AD1887">
        <w:t xml:space="preserve"> </w:t>
      </w:r>
      <w:r>
        <w:t xml:space="preserve">Корреляционный анализ проводился в программах, которые написаны с применением </w:t>
      </w:r>
      <w:r w:rsidRPr="00AD1887">
        <w:t>запатентованны</w:t>
      </w:r>
      <w:r>
        <w:t>х</w:t>
      </w:r>
      <w:r w:rsidRPr="00AD1887">
        <w:t xml:space="preserve"> [</w:t>
      </w:r>
      <w:r>
        <w:t>6</w:t>
      </w:r>
      <w:r w:rsidRPr="00AD1887">
        <w:t>] и апробированны</w:t>
      </w:r>
      <w:r>
        <w:t>х</w:t>
      </w:r>
      <w:r w:rsidRPr="00AD1887">
        <w:t xml:space="preserve"> сотрудниками ИОФ РАН  Малаховым Д.В., Скворцовой Н.Н. и др. метод</w:t>
      </w:r>
      <w:r>
        <w:t>ов</w:t>
      </w:r>
      <w:r w:rsidRPr="00AD1887">
        <w:t xml:space="preserve"> обработки данных.</w:t>
      </w:r>
    </w:p>
    <w:p w:rsidR="00F637F8" w:rsidRDefault="00F637F8" w:rsidP="001968EC">
      <w:pPr>
        <w:pStyle w:val="Zv-bodyreport"/>
      </w:pPr>
      <w:r w:rsidRPr="00C21C89">
        <w:t xml:space="preserve">В </w:t>
      </w:r>
      <w:r>
        <w:t>нашей</w:t>
      </w:r>
      <w:r w:rsidRPr="00C21C89">
        <w:t xml:space="preserve"> работе показано, что </w:t>
      </w:r>
      <w:r>
        <w:t xml:space="preserve">в спектре сигнала амплитуда гармоники на частоте </w:t>
      </w:r>
      <w:r w:rsidRPr="00F637F8">
        <w:rPr>
          <w:i/>
        </w:rPr>
        <w:t>f</w:t>
      </w:r>
      <w:r w:rsidRPr="00C979E1">
        <w:rPr>
          <w:vertAlign w:val="subscript"/>
        </w:rPr>
        <w:t>0</w:t>
      </w:r>
      <w:r>
        <w:t xml:space="preserve"> в режиме</w:t>
      </w:r>
      <w:r w:rsidR="001968EC">
        <w:t xml:space="preserve"> стоячей волны</w:t>
      </w:r>
      <w:r>
        <w:t xml:space="preserve"> очень мала. В </w:t>
      </w:r>
      <w:r w:rsidRPr="00C21C89">
        <w:t>нелинейном режим</w:t>
      </w:r>
      <w:r>
        <w:t xml:space="preserve">е </w:t>
      </w:r>
      <w:r w:rsidRPr="00C21C89">
        <w:t>работы</w:t>
      </w:r>
      <w:r>
        <w:t xml:space="preserve">  появляется</w:t>
      </w:r>
      <w:r w:rsidRPr="00C21C89">
        <w:t xml:space="preserve"> </w:t>
      </w:r>
      <w:r>
        <w:t>компонента на частоте 2</w:t>
      </w:r>
      <w:r w:rsidRPr="00F637F8">
        <w:rPr>
          <w:i/>
        </w:rPr>
        <w:t>f</w:t>
      </w:r>
      <w:r w:rsidRPr="00C979E1">
        <w:rPr>
          <w:vertAlign w:val="subscript"/>
        </w:rPr>
        <w:t>0</w:t>
      </w:r>
      <w:r w:rsidRPr="00C21C89">
        <w:t xml:space="preserve">. В </w:t>
      </w:r>
      <w:r>
        <w:t>линейном режиме в спектре излучаемого сигнала амплитуда</w:t>
      </w:r>
      <w:r w:rsidRPr="00C21C89">
        <w:t xml:space="preserve"> на частоте </w:t>
      </w:r>
      <w:r w:rsidR="001044F4">
        <w:t>входного сигнала</w:t>
      </w:r>
      <w:r w:rsidRPr="00C21C89">
        <w:t xml:space="preserve"> </w:t>
      </w:r>
      <w:r w:rsidRPr="00F637F8">
        <w:rPr>
          <w:i/>
        </w:rPr>
        <w:t>f</w:t>
      </w:r>
      <w:r w:rsidRPr="00C979E1">
        <w:rPr>
          <w:vertAlign w:val="subscript"/>
        </w:rPr>
        <w:t>0</w:t>
      </w:r>
      <w:r>
        <w:t xml:space="preserve"> намного больше, чем в остальных режимах</w:t>
      </w:r>
      <w:r w:rsidRPr="00C21C89">
        <w:t>, но при этом имеются</w:t>
      </w:r>
      <w:r>
        <w:t xml:space="preserve"> слабые</w:t>
      </w:r>
      <w:r w:rsidRPr="00C21C89">
        <w:t xml:space="preserve"> высокочастотные шумы в полосе от </w:t>
      </w:r>
      <w:r w:rsidRPr="00F637F8">
        <w:rPr>
          <w:i/>
        </w:rPr>
        <w:t>f</w:t>
      </w:r>
      <w:r w:rsidRPr="00C979E1">
        <w:rPr>
          <w:vertAlign w:val="subscript"/>
        </w:rPr>
        <w:t>0</w:t>
      </w:r>
      <w:r w:rsidRPr="00C21C89">
        <w:t xml:space="preserve"> до </w:t>
      </w:r>
      <w:r w:rsidRPr="00F637F8">
        <w:rPr>
          <w:i/>
        </w:rPr>
        <w:t>f</w:t>
      </w:r>
      <w:r w:rsidRPr="00F637F8">
        <w:rPr>
          <w:i/>
          <w:vertAlign w:val="subscript"/>
        </w:rPr>
        <w:t>p</w:t>
      </w:r>
      <w:r w:rsidRPr="00C21C89">
        <w:t>.</w:t>
      </w:r>
      <w:r w:rsidR="001968EC">
        <w:t xml:space="preserve"> </w:t>
      </w:r>
      <w:r w:rsidR="001968EC" w:rsidRPr="00AD1887">
        <w:t>А</w:t>
      </w:r>
      <w:r w:rsidR="001968EC">
        <w:t>втокорреляционные функции</w:t>
      </w:r>
      <w:r w:rsidRPr="00AD1887">
        <w:t xml:space="preserve"> дополнили представление о режимах работы плазменной антенны. </w:t>
      </w:r>
      <w:r w:rsidR="001044F4">
        <w:t>С их помощью б</w:t>
      </w:r>
      <w:r w:rsidRPr="00CB68EF">
        <w:t>ыли показаны: срыв излучения сигнала в режиме</w:t>
      </w:r>
      <w:r w:rsidR="001968EC">
        <w:t xml:space="preserve"> стоячей волны</w:t>
      </w:r>
      <w:r w:rsidRPr="00CB68EF">
        <w:t xml:space="preserve">, </w:t>
      </w:r>
      <w:r>
        <w:t>искажения и потери сигнала</w:t>
      </w:r>
      <w:r w:rsidRPr="00CB68EF">
        <w:t xml:space="preserve"> </w:t>
      </w:r>
      <w:r>
        <w:t>в нелинейном режиме, устойчивое излучение сигнала в линейном режиме.</w:t>
      </w:r>
    </w:p>
    <w:p w:rsidR="00F637F8" w:rsidRDefault="00C979E1" w:rsidP="00F637F8">
      <w:pPr>
        <w:pStyle w:val="Zv-TitleReferences-ru"/>
      </w:pPr>
      <w:r>
        <w:t>Литература</w:t>
      </w:r>
    </w:p>
    <w:p w:rsidR="001968EC" w:rsidRPr="001968EC" w:rsidRDefault="001968EC" w:rsidP="00F637F8">
      <w:pPr>
        <w:pStyle w:val="Zv-References-ru"/>
        <w:rPr>
          <w:lang w:val="en-US"/>
        </w:rPr>
      </w:pPr>
      <w:r w:rsidRPr="00791D8E">
        <w:rPr>
          <w:rFonts w:eastAsia="MS Mincho"/>
        </w:rPr>
        <w:t>Беляев Б.А., Лексиков Ан.А., Лексиков А.А., Бальва Я.Ф., Сержантов А.М.// Известия высших учебных заведений. Физика</w:t>
      </w:r>
      <w:r w:rsidRPr="00A813EB">
        <w:rPr>
          <w:rFonts w:eastAsia="MS Mincho"/>
          <w:lang w:val="en-US"/>
        </w:rPr>
        <w:t xml:space="preserve">. – 2013. – </w:t>
      </w:r>
      <w:r w:rsidRPr="00791D8E">
        <w:rPr>
          <w:rFonts w:eastAsia="MS Mincho"/>
        </w:rPr>
        <w:t>Т</w:t>
      </w:r>
      <w:r w:rsidRPr="00A813EB">
        <w:rPr>
          <w:rFonts w:eastAsia="MS Mincho"/>
          <w:lang w:val="en-US"/>
        </w:rPr>
        <w:t xml:space="preserve">. 56. – № 8/2. – </w:t>
      </w:r>
      <w:r w:rsidRPr="00791D8E">
        <w:rPr>
          <w:rFonts w:eastAsia="MS Mincho"/>
        </w:rPr>
        <w:t>С</w:t>
      </w:r>
      <w:r w:rsidRPr="00A813EB">
        <w:rPr>
          <w:rFonts w:eastAsia="MS Mincho"/>
          <w:lang w:val="en-US"/>
        </w:rPr>
        <w:t>. 88-91.</w:t>
      </w:r>
    </w:p>
    <w:p w:rsidR="0060272C" w:rsidRPr="008A3E93" w:rsidRDefault="0060272C" w:rsidP="0060272C">
      <w:pPr>
        <w:pStyle w:val="Zv-References-ru"/>
        <w:numPr>
          <w:ilvl w:val="0"/>
          <w:numId w:val="1"/>
        </w:numPr>
      </w:pPr>
      <w:r w:rsidRPr="008A3E93">
        <w:t>Коновалов В.Н., Кузьмин Г.П., Минаев И.М., Тихоневич О.В..// XLI Звенигородская конференция по физике плазмы и УТС, сборник тезисов,  Звенигород, 2014. С.274.</w:t>
      </w:r>
    </w:p>
    <w:p w:rsidR="00F637F8" w:rsidRPr="0060272C" w:rsidRDefault="00F637F8" w:rsidP="001968EC">
      <w:pPr>
        <w:pStyle w:val="Zv-References-ru"/>
      </w:pPr>
      <w:r w:rsidRPr="00F637F8">
        <w:rPr>
          <w:rFonts w:eastAsia="MS Mincho"/>
          <w:lang w:val="en-US"/>
        </w:rPr>
        <w:t>Bogachev</w:t>
      </w:r>
      <w:r w:rsidRPr="0060272C">
        <w:rPr>
          <w:rFonts w:eastAsia="MS Mincho"/>
        </w:rPr>
        <w:t xml:space="preserve"> </w:t>
      </w:r>
      <w:r w:rsidRPr="00F637F8">
        <w:rPr>
          <w:rFonts w:eastAsia="MS Mincho"/>
          <w:lang w:val="en-US"/>
        </w:rPr>
        <w:t>N</w:t>
      </w:r>
      <w:r w:rsidRPr="0060272C">
        <w:rPr>
          <w:rFonts w:eastAsia="MS Mincho"/>
        </w:rPr>
        <w:t>.</w:t>
      </w:r>
      <w:r w:rsidRPr="00F637F8">
        <w:rPr>
          <w:rFonts w:eastAsia="MS Mincho"/>
          <w:lang w:val="en-US"/>
        </w:rPr>
        <w:t>N</w:t>
      </w:r>
      <w:r w:rsidRPr="0060272C">
        <w:rPr>
          <w:rFonts w:eastAsia="MS Mincho"/>
        </w:rPr>
        <w:t xml:space="preserve">., </w:t>
      </w:r>
      <w:r w:rsidRPr="00F637F8">
        <w:rPr>
          <w:rFonts w:eastAsia="MS Mincho"/>
          <w:lang w:val="en-US"/>
        </w:rPr>
        <w:t>Bogdankevich</w:t>
      </w:r>
      <w:r w:rsidRPr="0060272C">
        <w:rPr>
          <w:rFonts w:eastAsia="MS Mincho"/>
        </w:rPr>
        <w:t xml:space="preserve"> </w:t>
      </w:r>
      <w:r w:rsidRPr="00F637F8">
        <w:rPr>
          <w:rFonts w:eastAsia="MS Mincho"/>
          <w:lang w:val="en-US"/>
        </w:rPr>
        <w:t>I</w:t>
      </w:r>
      <w:r w:rsidRPr="0060272C">
        <w:rPr>
          <w:rFonts w:eastAsia="MS Mincho"/>
        </w:rPr>
        <w:t>.</w:t>
      </w:r>
      <w:r w:rsidRPr="00F637F8">
        <w:rPr>
          <w:rFonts w:eastAsia="MS Mincho"/>
          <w:lang w:val="en-US"/>
        </w:rPr>
        <w:t>L</w:t>
      </w:r>
      <w:r w:rsidRPr="0060272C">
        <w:rPr>
          <w:rFonts w:eastAsia="MS Mincho"/>
        </w:rPr>
        <w:t xml:space="preserve">., </w:t>
      </w:r>
      <w:r w:rsidRPr="00F637F8">
        <w:rPr>
          <w:rFonts w:eastAsia="MS Mincho"/>
          <w:lang w:val="en-US"/>
        </w:rPr>
        <w:t>Gusein</w:t>
      </w:r>
      <w:r w:rsidRPr="0060272C">
        <w:rPr>
          <w:rFonts w:eastAsia="MS Mincho"/>
        </w:rPr>
        <w:t>-</w:t>
      </w:r>
      <w:r w:rsidRPr="00F637F8">
        <w:rPr>
          <w:rFonts w:eastAsia="MS Mincho"/>
          <w:lang w:val="en-US"/>
        </w:rPr>
        <w:t>zade</w:t>
      </w:r>
      <w:r w:rsidRPr="0060272C">
        <w:rPr>
          <w:rFonts w:eastAsia="MS Mincho"/>
        </w:rPr>
        <w:t xml:space="preserve"> </w:t>
      </w:r>
      <w:r w:rsidRPr="00F637F8">
        <w:rPr>
          <w:rFonts w:eastAsia="MS Mincho"/>
          <w:lang w:val="en-US"/>
        </w:rPr>
        <w:t>N</w:t>
      </w:r>
      <w:r w:rsidRPr="0060272C">
        <w:rPr>
          <w:rFonts w:eastAsia="MS Mincho"/>
        </w:rPr>
        <w:t>.</w:t>
      </w:r>
      <w:r w:rsidRPr="00F637F8">
        <w:rPr>
          <w:rFonts w:eastAsia="MS Mincho"/>
          <w:lang w:val="en-US"/>
        </w:rPr>
        <w:t>G</w:t>
      </w:r>
      <w:r w:rsidRPr="0060272C">
        <w:rPr>
          <w:rFonts w:eastAsia="MS Mincho"/>
        </w:rPr>
        <w:t>.</w:t>
      </w:r>
      <w:r w:rsidR="001968EC" w:rsidRPr="0060272C">
        <w:rPr>
          <w:rFonts w:eastAsia="MS Mincho"/>
        </w:rPr>
        <w:t xml:space="preserve">, </w:t>
      </w:r>
      <w:r w:rsidR="001968EC">
        <w:rPr>
          <w:rFonts w:eastAsia="MS Mincho"/>
          <w:lang w:val="en-US"/>
        </w:rPr>
        <w:t>Sergeychev</w:t>
      </w:r>
      <w:r w:rsidR="001968EC" w:rsidRPr="0060272C">
        <w:rPr>
          <w:rFonts w:eastAsia="MS Mincho"/>
        </w:rPr>
        <w:t xml:space="preserve"> </w:t>
      </w:r>
      <w:r w:rsidR="001968EC">
        <w:rPr>
          <w:rFonts w:eastAsia="MS Mincho"/>
          <w:lang w:val="en-US"/>
        </w:rPr>
        <w:t>K</w:t>
      </w:r>
      <w:r w:rsidR="001968EC" w:rsidRPr="0060272C">
        <w:rPr>
          <w:rFonts w:eastAsia="MS Mincho"/>
        </w:rPr>
        <w:t>.</w:t>
      </w:r>
      <w:r w:rsidR="001968EC">
        <w:rPr>
          <w:rFonts w:eastAsia="MS Mincho"/>
          <w:lang w:val="en-US"/>
        </w:rPr>
        <w:t>F</w:t>
      </w:r>
      <w:r w:rsidR="001968EC" w:rsidRPr="0060272C">
        <w:rPr>
          <w:rFonts w:eastAsia="MS Mincho"/>
        </w:rPr>
        <w:t>.</w:t>
      </w:r>
      <w:r w:rsidR="001968EC" w:rsidRPr="0060272C">
        <w:t xml:space="preserve">// </w:t>
      </w:r>
      <w:r w:rsidRPr="00F637F8">
        <w:rPr>
          <w:rFonts w:eastAsia="MS Mincho"/>
          <w:lang w:val="en-US"/>
        </w:rPr>
        <w:t>Acta</w:t>
      </w:r>
      <w:r w:rsidRPr="0060272C">
        <w:rPr>
          <w:rFonts w:eastAsia="MS Mincho"/>
        </w:rPr>
        <w:t xml:space="preserve"> </w:t>
      </w:r>
      <w:r w:rsidRPr="00F637F8">
        <w:rPr>
          <w:rFonts w:eastAsia="MS Mincho"/>
          <w:lang w:val="en-US"/>
        </w:rPr>
        <w:t>Polytechnica</w:t>
      </w:r>
      <w:r w:rsidRPr="0060272C">
        <w:rPr>
          <w:rFonts w:eastAsia="MS Mincho"/>
        </w:rPr>
        <w:t xml:space="preserve">. – 2015. – </w:t>
      </w:r>
      <w:r w:rsidRPr="00F637F8">
        <w:rPr>
          <w:rFonts w:eastAsia="MS Mincho"/>
          <w:lang w:val="en-US"/>
        </w:rPr>
        <w:t>V</w:t>
      </w:r>
      <w:r w:rsidRPr="0060272C">
        <w:rPr>
          <w:rFonts w:eastAsia="MS Mincho"/>
        </w:rPr>
        <w:t xml:space="preserve">. 55. –  </w:t>
      </w:r>
      <w:r w:rsidRPr="00F637F8">
        <w:rPr>
          <w:rFonts w:eastAsia="MS Mincho"/>
          <w:lang w:val="en-US"/>
        </w:rPr>
        <w:t>No</w:t>
      </w:r>
      <w:r w:rsidRPr="0060272C">
        <w:rPr>
          <w:rFonts w:eastAsia="MS Mincho"/>
        </w:rPr>
        <w:t xml:space="preserve">. 1. </w:t>
      </w:r>
      <w:r w:rsidRPr="00F637F8">
        <w:rPr>
          <w:rFonts w:eastAsia="MS Mincho"/>
          <w:lang w:val="en-US"/>
        </w:rPr>
        <w:t>P</w:t>
      </w:r>
      <w:r w:rsidRPr="0060272C">
        <w:rPr>
          <w:rFonts w:eastAsia="MS Mincho"/>
        </w:rPr>
        <w:t xml:space="preserve">. 34. </w:t>
      </w:r>
    </w:p>
    <w:p w:rsidR="00F637F8" w:rsidRPr="001968EC" w:rsidRDefault="00F637F8" w:rsidP="00F637F8">
      <w:pPr>
        <w:pStyle w:val="Zv-References-ru"/>
        <w:rPr>
          <w:lang w:val="en-US"/>
        </w:rPr>
      </w:pPr>
      <w:r w:rsidRPr="001968EC">
        <w:rPr>
          <w:lang w:val="en-US"/>
        </w:rPr>
        <w:t>Tarakanov V.P.</w:t>
      </w:r>
      <w:r w:rsidR="001968EC">
        <w:rPr>
          <w:lang w:val="en-US"/>
        </w:rPr>
        <w:t>,</w:t>
      </w:r>
      <w:r w:rsidRPr="001968EC">
        <w:rPr>
          <w:lang w:val="en-US"/>
        </w:rPr>
        <w:t xml:space="preserve"> User's Manual for Code KARAT. – </w:t>
      </w:r>
      <w:smartTag w:uri="urn:schemas-microsoft-com:office:smarttags" w:element="City">
        <w:smartTag w:uri="urn:schemas-microsoft-com:office:smarttags" w:element="place">
          <w:r w:rsidRPr="001968EC">
            <w:rPr>
              <w:lang w:val="en-US"/>
            </w:rPr>
            <w:t>Springfield</w:t>
          </w:r>
        </w:smartTag>
      </w:smartTag>
      <w:r w:rsidRPr="001968EC">
        <w:rPr>
          <w:lang w:val="en-US"/>
        </w:rPr>
        <w:t>:  VA. 1992.</w:t>
      </w:r>
    </w:p>
    <w:p w:rsidR="00D20997" w:rsidRPr="00D20997" w:rsidRDefault="001968EC" w:rsidP="001044F4">
      <w:pPr>
        <w:pStyle w:val="Zv-References-ru"/>
      </w:pPr>
      <w:r>
        <w:t>Горшенин</w:t>
      </w:r>
      <w:r w:rsidR="00F637F8" w:rsidRPr="001968EC">
        <w:t xml:space="preserve"> </w:t>
      </w:r>
      <w:r w:rsidR="00F637F8" w:rsidRPr="001968EC">
        <w:rPr>
          <w:lang w:val="en-US"/>
        </w:rPr>
        <w:t>A</w:t>
      </w:r>
      <w:r w:rsidR="00F637F8" w:rsidRPr="001968EC">
        <w:t xml:space="preserve">. </w:t>
      </w:r>
      <w:r w:rsidR="00F637F8" w:rsidRPr="001968EC">
        <w:rPr>
          <w:lang w:val="en-US"/>
        </w:rPr>
        <w:t>K</w:t>
      </w:r>
      <w:r w:rsidR="00F637F8" w:rsidRPr="001968EC">
        <w:t xml:space="preserve">., </w:t>
      </w:r>
      <w:r>
        <w:t>Королёв В.Ю.</w:t>
      </w:r>
      <w:r w:rsidR="00F637F8" w:rsidRPr="001968EC">
        <w:t xml:space="preserve">, </w:t>
      </w:r>
      <w:r>
        <w:t>Малахов Д.В., Скворцова Н.Н.,</w:t>
      </w:r>
      <w:r w:rsidRPr="001968EC">
        <w:t xml:space="preserve"> </w:t>
      </w:r>
      <w:r>
        <w:t>С</w:t>
      </w:r>
      <w:r w:rsidR="0060272C">
        <w:t xml:space="preserve">видетельства о </w:t>
      </w:r>
      <w:r>
        <w:t>государственной регистрации программ</w:t>
      </w:r>
      <w:r w:rsidRPr="001968EC">
        <w:t xml:space="preserve"> №</w:t>
      </w:r>
      <w:r w:rsidR="00F637F8" w:rsidRPr="001968EC">
        <w:t xml:space="preserve"> 2012610645, 2012610646, 20126</w:t>
      </w:r>
      <w:r w:rsidR="001044F4">
        <w:t xml:space="preserve">10923, 2011618892. – 2012. </w:t>
      </w:r>
    </w:p>
    <w:p w:rsidR="00654A7B" w:rsidRPr="00D20997" w:rsidRDefault="00654A7B" w:rsidP="00D20997">
      <w:pPr>
        <w:pStyle w:val="Zv-References-ru"/>
        <w:numPr>
          <w:ilvl w:val="0"/>
          <w:numId w:val="0"/>
        </w:numPr>
        <w:rPr>
          <w:lang w:val="en-US"/>
        </w:rPr>
      </w:pPr>
    </w:p>
    <w:sectPr w:rsidR="00654A7B" w:rsidRPr="00D20997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2B5" w:rsidRDefault="00E942B5">
      <w:r>
        <w:separator/>
      </w:r>
    </w:p>
  </w:endnote>
  <w:endnote w:type="continuationSeparator" w:id="0">
    <w:p w:rsidR="00E942B5" w:rsidRDefault="00E94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A45" w:rsidRDefault="007E2A4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2A45" w:rsidRDefault="007E2A4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A45" w:rsidRDefault="007E2A4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0997">
      <w:rPr>
        <w:rStyle w:val="a5"/>
        <w:noProof/>
      </w:rPr>
      <w:t>1</w:t>
    </w:r>
    <w:r>
      <w:rPr>
        <w:rStyle w:val="a5"/>
      </w:rPr>
      <w:fldChar w:fldCharType="end"/>
    </w:r>
  </w:p>
  <w:p w:rsidR="007E2A45" w:rsidRDefault="007E2A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2B5" w:rsidRDefault="00E942B5">
      <w:r>
        <w:separator/>
      </w:r>
    </w:p>
  </w:footnote>
  <w:footnote w:type="continuationSeparator" w:id="0">
    <w:p w:rsidR="00E942B5" w:rsidRDefault="00E94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A45" w:rsidRDefault="007E2A45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352763">
      <w:rPr>
        <w:sz w:val="20"/>
      </w:rPr>
      <w:t>8</w:t>
    </w:r>
    <w:r>
      <w:rPr>
        <w:sz w:val="20"/>
      </w:rPr>
      <w:t xml:space="preserve"> – 1</w:t>
    </w:r>
    <w:r w:rsidRPr="00352763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352763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7E2A45" w:rsidRDefault="007E2A4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7F72F2D"/>
    <w:multiLevelType w:val="hybridMultilevel"/>
    <w:tmpl w:val="9F0AC31E"/>
    <w:lvl w:ilvl="0" w:tplc="73A87388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  <w:i w:val="0"/>
        <w:iCs w:val="0"/>
        <w:sz w:val="18"/>
        <w:szCs w:val="1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710CB"/>
    <w:rsid w:val="000C7078"/>
    <w:rsid w:val="000D76E9"/>
    <w:rsid w:val="000E495B"/>
    <w:rsid w:val="001044F4"/>
    <w:rsid w:val="001968EC"/>
    <w:rsid w:val="001A4610"/>
    <w:rsid w:val="001B2FFD"/>
    <w:rsid w:val="001C0CCB"/>
    <w:rsid w:val="00220629"/>
    <w:rsid w:val="00247225"/>
    <w:rsid w:val="00352763"/>
    <w:rsid w:val="003800F3"/>
    <w:rsid w:val="003B5B93"/>
    <w:rsid w:val="00401388"/>
    <w:rsid w:val="00446025"/>
    <w:rsid w:val="004A77D1"/>
    <w:rsid w:val="004B72AA"/>
    <w:rsid w:val="004F4E29"/>
    <w:rsid w:val="00567C6F"/>
    <w:rsid w:val="00573BAD"/>
    <w:rsid w:val="0058676C"/>
    <w:rsid w:val="0060272C"/>
    <w:rsid w:val="00654A7B"/>
    <w:rsid w:val="00732A2E"/>
    <w:rsid w:val="007B6378"/>
    <w:rsid w:val="007E2A45"/>
    <w:rsid w:val="00802D35"/>
    <w:rsid w:val="008D1653"/>
    <w:rsid w:val="00B622ED"/>
    <w:rsid w:val="00B80154"/>
    <w:rsid w:val="00B9584E"/>
    <w:rsid w:val="00C103CD"/>
    <w:rsid w:val="00C232A0"/>
    <w:rsid w:val="00C979E1"/>
    <w:rsid w:val="00CE497F"/>
    <w:rsid w:val="00D20997"/>
    <w:rsid w:val="00D47F19"/>
    <w:rsid w:val="00D900FB"/>
    <w:rsid w:val="00E7021A"/>
    <w:rsid w:val="00E87733"/>
    <w:rsid w:val="00E942B5"/>
    <w:rsid w:val="00F637F8"/>
    <w:rsid w:val="00F74399"/>
    <w:rsid w:val="00F90D7C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209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gniknik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Сигнал плазменной несимметричной вибраторной антенны в различных режимах работы</dc:title>
  <dc:subject/>
  <dc:creator>Сергей Сатунин</dc:creator>
  <cp:keywords/>
  <cp:lastModifiedBy>Сергей Сатунин</cp:lastModifiedBy>
  <cp:revision>2</cp:revision>
  <cp:lastPrinted>1601-01-01T00:00:00Z</cp:lastPrinted>
  <dcterms:created xsi:type="dcterms:W3CDTF">2016-01-15T19:51:00Z</dcterms:created>
  <dcterms:modified xsi:type="dcterms:W3CDTF">2016-01-15T19:51:00Z</dcterms:modified>
</cp:coreProperties>
</file>