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51" w:rsidRPr="00013D4A" w:rsidRDefault="00377651" w:rsidP="00377651">
      <w:pPr>
        <w:pStyle w:val="Zv-Titlereport"/>
        <w:rPr>
          <w:bCs/>
          <w:color w:val="000000"/>
          <w:szCs w:val="32"/>
        </w:rPr>
      </w:pPr>
      <w:bookmarkStart w:id="0" w:name="OLE_LINK15"/>
      <w:bookmarkStart w:id="1" w:name="OLE_LINK16"/>
      <w:r w:rsidRPr="00013D4A">
        <w:rPr>
          <w:bCs/>
          <w:color w:val="000000"/>
          <w:szCs w:val="32"/>
        </w:rPr>
        <w:t xml:space="preserve">ВЛИЯНИЕ </w:t>
      </w:r>
      <w:r>
        <w:rPr>
          <w:bCs/>
          <w:color w:val="000000"/>
          <w:szCs w:val="32"/>
        </w:rPr>
        <w:t>АВТОЭЛЕКТРОННОЙ</w:t>
      </w:r>
      <w:r w:rsidRPr="00013D4A">
        <w:rPr>
          <w:bCs/>
          <w:color w:val="000000"/>
          <w:szCs w:val="32"/>
        </w:rPr>
        <w:t xml:space="preserve"> ЭМИССИИ НА ВОЗБУЖДЕНИЕ МИКРОПЛАЗМЕННЫХ РАЗРЯДОВ НА МЕТАЛЛЕ, ЧАСТИЧНО ПОКРЫТОМ ДИЭЛЕКТРИЧЕСКОЙ ПЛЕНКОЙ</w:t>
      </w:r>
      <w:bookmarkEnd w:id="0"/>
      <w:bookmarkEnd w:id="1"/>
    </w:p>
    <w:p w:rsidR="00377651" w:rsidRPr="00B72231" w:rsidRDefault="00377651" w:rsidP="00377651">
      <w:pPr>
        <w:pStyle w:val="Zv-Author"/>
        <w:rPr>
          <w:bCs w:val="0"/>
          <w:color w:val="000000"/>
          <w:szCs w:val="32"/>
        </w:rPr>
      </w:pPr>
      <w:r>
        <w:rPr>
          <w:bCs w:val="0"/>
          <w:color w:val="000000"/>
          <w:szCs w:val="32"/>
          <w:u w:val="single"/>
        </w:rPr>
        <w:t>А.</w:t>
      </w:r>
      <w:r w:rsidRPr="00C11C01">
        <w:rPr>
          <w:bCs w:val="0"/>
          <w:color w:val="000000"/>
          <w:szCs w:val="32"/>
          <w:u w:val="single"/>
        </w:rPr>
        <w:t>С. Сахаров</w:t>
      </w:r>
      <w:r>
        <w:rPr>
          <w:bCs w:val="0"/>
          <w:color w:val="000000"/>
          <w:szCs w:val="32"/>
        </w:rPr>
        <w:t>, В.А. Иванов</w:t>
      </w:r>
    </w:p>
    <w:p w:rsidR="00377651" w:rsidRPr="00056F63" w:rsidRDefault="00273C76" w:rsidP="00377651">
      <w:pPr>
        <w:pStyle w:val="Zv-Organization"/>
      </w:pPr>
      <w:r w:rsidRPr="00955D20">
        <w:rPr>
          <w:szCs w:val="24"/>
        </w:rPr>
        <w:t>Институт общей физики им. А.М. Прохорова РАН, г. Москва, Россия</w:t>
      </w:r>
      <w:r w:rsidR="00377651">
        <w:t xml:space="preserve">, </w:t>
      </w:r>
      <w:hyperlink r:id="rId7" w:history="1">
        <w:r w:rsidR="00056F63" w:rsidRPr="00091A60">
          <w:rPr>
            <w:rStyle w:val="a7"/>
          </w:rPr>
          <w:t>sakh@</w:t>
        </w:r>
        <w:r w:rsidR="00056F63" w:rsidRPr="00091A60">
          <w:rPr>
            <w:rStyle w:val="a7"/>
            <w:lang w:val="en-US"/>
          </w:rPr>
          <w:t>fpl</w:t>
        </w:r>
        <w:r w:rsidR="00056F63" w:rsidRPr="00091A60">
          <w:rPr>
            <w:rStyle w:val="a7"/>
          </w:rPr>
          <w:t>.</w:t>
        </w:r>
        <w:r w:rsidR="00056F63" w:rsidRPr="00091A60">
          <w:rPr>
            <w:rStyle w:val="a7"/>
            <w:lang w:val="en-US"/>
          </w:rPr>
          <w:t>gpi</w:t>
        </w:r>
        <w:r w:rsidR="00056F63" w:rsidRPr="00091A60">
          <w:rPr>
            <w:rStyle w:val="a7"/>
          </w:rPr>
          <w:t>.</w:t>
        </w:r>
        <w:r w:rsidR="00056F63" w:rsidRPr="00091A60">
          <w:rPr>
            <w:rStyle w:val="a7"/>
            <w:lang w:val="en-US"/>
          </w:rPr>
          <w:t>ru</w:t>
        </w:r>
      </w:hyperlink>
    </w:p>
    <w:p w:rsidR="003542C7" w:rsidRDefault="00377651" w:rsidP="00377651">
      <w:pPr>
        <w:pStyle w:val="Zv-bodyreport"/>
        <w:rPr>
          <w:bCs/>
          <w:color w:val="000000"/>
          <w:szCs w:val="32"/>
        </w:rPr>
      </w:pPr>
      <w:r w:rsidRPr="00DC4B7D">
        <w:rPr>
          <w:bCs/>
          <w:color w:val="000000"/>
          <w:szCs w:val="32"/>
        </w:rPr>
        <w:t xml:space="preserve">Представлены результаты </w:t>
      </w:r>
      <w:r>
        <w:rPr>
          <w:bCs/>
          <w:color w:val="000000"/>
          <w:szCs w:val="32"/>
        </w:rPr>
        <w:t xml:space="preserve">численного исследования процесса формирования сильного электрического поля на поверхности металла, частично покрытой диэлектрической пленкой, в потоке плазмы с учетом автоэлектронной эмиссии с поверхности металла и вторичной электронной эмиссии с поверхности диэлектрика. </w:t>
      </w:r>
      <w:r w:rsidR="000A7AAC">
        <w:rPr>
          <w:bCs/>
          <w:color w:val="000000"/>
          <w:szCs w:val="32"/>
        </w:rPr>
        <w:t xml:space="preserve">Показано, что при </w:t>
      </w:r>
      <w:r w:rsidR="000A210C">
        <w:rPr>
          <w:bCs/>
          <w:color w:val="000000"/>
          <w:szCs w:val="32"/>
        </w:rPr>
        <w:t>напряжении</w:t>
      </w:r>
      <w:r w:rsidR="00301E1C">
        <w:rPr>
          <w:bCs/>
          <w:color w:val="000000"/>
          <w:szCs w:val="32"/>
        </w:rPr>
        <w:t xml:space="preserve"> </w:t>
      </w:r>
      <w:r w:rsidR="000A210C">
        <w:rPr>
          <w:bCs/>
          <w:color w:val="000000"/>
          <w:szCs w:val="32"/>
        </w:rPr>
        <w:t xml:space="preserve">на </w:t>
      </w:r>
      <w:r w:rsidR="00301E1C">
        <w:rPr>
          <w:bCs/>
          <w:color w:val="000000"/>
          <w:szCs w:val="32"/>
        </w:rPr>
        <w:t>металл</w:t>
      </w:r>
      <w:r w:rsidR="000A210C">
        <w:rPr>
          <w:bCs/>
          <w:color w:val="000000"/>
          <w:szCs w:val="32"/>
        </w:rPr>
        <w:t xml:space="preserve">е </w:t>
      </w:r>
      <w:r w:rsidR="000A210C" w:rsidRPr="00CC50C3">
        <w:rPr>
          <w:bCs/>
          <w:i/>
          <w:color w:val="000000"/>
          <w:szCs w:val="32"/>
        </w:rPr>
        <w:t>U</w:t>
      </w:r>
      <w:r w:rsidR="000A210C" w:rsidRPr="00CC50C3">
        <w:rPr>
          <w:bCs/>
          <w:color w:val="000000"/>
          <w:szCs w:val="32"/>
          <w:vertAlign w:val="subscript"/>
        </w:rPr>
        <w:t>0</w:t>
      </w:r>
      <w:r w:rsidR="000A210C">
        <w:rPr>
          <w:bCs/>
          <w:color w:val="000000"/>
          <w:szCs w:val="32"/>
        </w:rPr>
        <w:t xml:space="preserve"> =</w:t>
      </w:r>
      <w:r w:rsidR="000A7AAC">
        <w:rPr>
          <w:bCs/>
          <w:color w:val="000000"/>
          <w:szCs w:val="32"/>
        </w:rPr>
        <w:t xml:space="preserve"> </w:t>
      </w:r>
      <w:r w:rsidR="000A7AAC">
        <w:rPr>
          <w:bCs/>
          <w:color w:val="000000"/>
          <w:szCs w:val="32"/>
        </w:rPr>
        <w:sym w:font="Symbol" w:char="F02D"/>
      </w:r>
      <w:r w:rsidR="000A7AAC">
        <w:rPr>
          <w:bCs/>
          <w:color w:val="000000"/>
          <w:szCs w:val="32"/>
        </w:rPr>
        <w:t>400 В</w:t>
      </w:r>
      <w:r w:rsidR="000A210C">
        <w:rPr>
          <w:bCs/>
          <w:color w:val="000000"/>
          <w:szCs w:val="32"/>
        </w:rPr>
        <w:t xml:space="preserve">, плотности заряженных частиц в потоке плазмы </w:t>
      </w:r>
      <w:r w:rsidR="000A210C" w:rsidRPr="00CC50C3">
        <w:rPr>
          <w:bCs/>
          <w:i/>
          <w:color w:val="000000"/>
          <w:szCs w:val="32"/>
        </w:rPr>
        <w:t>N</w:t>
      </w:r>
      <w:r w:rsidR="000A210C" w:rsidRPr="000A210C">
        <w:rPr>
          <w:bCs/>
          <w:color w:val="000000"/>
          <w:szCs w:val="32"/>
        </w:rPr>
        <w:t xml:space="preserve"> = 4</w:t>
      </w:r>
      <w:r w:rsidR="00CC50C3" w:rsidRPr="00CC50C3">
        <w:rPr>
          <w:bCs/>
          <w:color w:val="000000"/>
          <w:szCs w:val="32"/>
        </w:rPr>
        <w:t xml:space="preserve"> × </w:t>
      </w:r>
      <w:smartTag w:uri="urn:schemas-microsoft-com:office:smarttags" w:element="metricconverter">
        <w:smartTagPr>
          <w:attr w:name="ProductID" w:val="1012 см"/>
        </w:smartTagPr>
        <w:r w:rsidR="000A210C" w:rsidRPr="000A210C">
          <w:rPr>
            <w:bCs/>
            <w:color w:val="000000"/>
            <w:szCs w:val="32"/>
          </w:rPr>
          <w:t>10</w:t>
        </w:r>
        <w:r w:rsidR="000A210C" w:rsidRPr="00CC50C3">
          <w:rPr>
            <w:bCs/>
            <w:color w:val="000000"/>
            <w:szCs w:val="32"/>
            <w:vertAlign w:val="superscript"/>
          </w:rPr>
          <w:t>12</w:t>
        </w:r>
        <w:r w:rsidR="000A210C" w:rsidRPr="000A210C">
          <w:rPr>
            <w:bCs/>
            <w:color w:val="000000"/>
            <w:szCs w:val="32"/>
          </w:rPr>
          <w:t xml:space="preserve"> см</w:t>
        </w:r>
      </w:smartTag>
      <w:r w:rsidR="00CC50C3" w:rsidRPr="00CC50C3">
        <w:rPr>
          <w:bCs/>
          <w:color w:val="000000"/>
          <w:szCs w:val="32"/>
          <w:vertAlign w:val="superscript"/>
        </w:rPr>
        <w:sym w:font="Symbol" w:char="F02D"/>
      </w:r>
      <w:r w:rsidR="000A210C" w:rsidRPr="00CC50C3">
        <w:rPr>
          <w:bCs/>
          <w:color w:val="000000"/>
          <w:szCs w:val="32"/>
          <w:vertAlign w:val="superscript"/>
        </w:rPr>
        <w:t>3</w:t>
      </w:r>
      <w:r w:rsidR="000A210C" w:rsidRPr="000A210C">
        <w:rPr>
          <w:bCs/>
          <w:color w:val="000000"/>
          <w:szCs w:val="32"/>
        </w:rPr>
        <w:t xml:space="preserve">, температуре </w:t>
      </w:r>
      <w:r w:rsidR="00CC50C3">
        <w:rPr>
          <w:bCs/>
          <w:color w:val="000000"/>
          <w:szCs w:val="32"/>
        </w:rPr>
        <w:t>электронов</w:t>
      </w:r>
      <w:r w:rsidR="00CC50C3" w:rsidRPr="000A210C">
        <w:rPr>
          <w:bCs/>
          <w:color w:val="000000"/>
          <w:szCs w:val="32"/>
        </w:rPr>
        <w:t xml:space="preserve"> </w:t>
      </w:r>
      <w:r w:rsidR="000A210C" w:rsidRPr="000A210C">
        <w:rPr>
          <w:bCs/>
          <w:color w:val="000000"/>
          <w:szCs w:val="32"/>
        </w:rPr>
        <w:t xml:space="preserve">плазмы </w:t>
      </w:r>
      <w:r w:rsidR="000A210C" w:rsidRPr="00CC50C3">
        <w:rPr>
          <w:bCs/>
          <w:i/>
          <w:color w:val="000000"/>
          <w:szCs w:val="32"/>
          <w:lang w:val="en-US"/>
        </w:rPr>
        <w:t>T</w:t>
      </w:r>
      <w:r w:rsidR="000A210C" w:rsidRPr="00CC50C3">
        <w:rPr>
          <w:bCs/>
          <w:i/>
          <w:color w:val="000000"/>
          <w:szCs w:val="32"/>
          <w:vertAlign w:val="subscript"/>
          <w:lang w:val="en-US"/>
        </w:rPr>
        <w:t>e</w:t>
      </w:r>
      <w:r w:rsidR="000A210C" w:rsidRPr="000A210C">
        <w:rPr>
          <w:bCs/>
          <w:color w:val="000000"/>
          <w:szCs w:val="32"/>
        </w:rPr>
        <w:t xml:space="preserve"> = 10 эВ</w:t>
      </w:r>
      <w:r w:rsidR="000A210C">
        <w:rPr>
          <w:bCs/>
          <w:color w:val="000000"/>
          <w:szCs w:val="32"/>
        </w:rPr>
        <w:t xml:space="preserve"> и толщине</w:t>
      </w:r>
      <w:r w:rsidR="000A7AAC">
        <w:rPr>
          <w:bCs/>
          <w:color w:val="000000"/>
          <w:szCs w:val="32"/>
        </w:rPr>
        <w:t xml:space="preserve"> пленки</w:t>
      </w:r>
      <w:r w:rsidR="00CC50C3" w:rsidRPr="00CC50C3">
        <w:rPr>
          <w:bCs/>
          <w:color w:val="000000"/>
          <w:szCs w:val="32"/>
        </w:rPr>
        <w:t xml:space="preserve"> </w:t>
      </w:r>
      <w:r w:rsidR="00CC50C3" w:rsidRPr="00CC50C3">
        <w:rPr>
          <w:bCs/>
          <w:i/>
          <w:color w:val="000000"/>
          <w:szCs w:val="32"/>
          <w:lang w:val="en-US"/>
        </w:rPr>
        <w:t>d</w:t>
      </w:r>
      <w:r w:rsidR="000A7AAC">
        <w:rPr>
          <w:bCs/>
          <w:color w:val="000000"/>
          <w:szCs w:val="32"/>
        </w:rPr>
        <w:t xml:space="preserve"> </w:t>
      </w:r>
      <w:r w:rsidR="000A7AAC">
        <w:rPr>
          <w:bCs/>
          <w:color w:val="000000"/>
          <w:szCs w:val="32"/>
        </w:rPr>
        <w:sym w:font="Symbol" w:char="F0A3"/>
      </w:r>
      <w:r w:rsidR="00CC50C3" w:rsidRPr="00CC50C3">
        <w:rPr>
          <w:bCs/>
          <w:color w:val="000000"/>
          <w:szCs w:val="32"/>
        </w:rPr>
        <w:t xml:space="preserve"> </w:t>
      </w:r>
      <w:r w:rsidR="000A7AAC">
        <w:rPr>
          <w:bCs/>
          <w:color w:val="000000"/>
          <w:szCs w:val="32"/>
        </w:rPr>
        <w:t xml:space="preserve">1 мкм </w:t>
      </w:r>
      <w:r w:rsidR="000A210C">
        <w:rPr>
          <w:bCs/>
          <w:color w:val="000000"/>
          <w:szCs w:val="32"/>
        </w:rPr>
        <w:t>(что соответствует условиям эксперимента [1</w:t>
      </w:r>
      <w:r w:rsidR="000B2FBA">
        <w:rPr>
          <w:bCs/>
          <w:color w:val="000000"/>
          <w:szCs w:val="32"/>
        </w:rPr>
        <w:t>, 2</w:t>
      </w:r>
      <w:r w:rsidR="000A210C">
        <w:rPr>
          <w:bCs/>
          <w:color w:val="000000"/>
          <w:szCs w:val="32"/>
        </w:rPr>
        <w:t xml:space="preserve">]) </w:t>
      </w:r>
      <w:r w:rsidR="000A7AAC">
        <w:rPr>
          <w:bCs/>
          <w:color w:val="000000"/>
          <w:szCs w:val="32"/>
        </w:rPr>
        <w:t xml:space="preserve">напряженность электрического поля вблизи края пленки достигает величин </w:t>
      </w:r>
      <w:r w:rsidR="000A7AAC">
        <w:rPr>
          <w:bCs/>
          <w:color w:val="000000"/>
          <w:szCs w:val="32"/>
        </w:rPr>
        <w:sym w:font="Symbol" w:char="F0B3"/>
      </w:r>
      <w:r w:rsidR="000A7AAC">
        <w:rPr>
          <w:bCs/>
          <w:color w:val="000000"/>
          <w:szCs w:val="32"/>
        </w:rPr>
        <w:t xml:space="preserve">2 МВ/см, что на два порядка превышает напряженность поля на открытой металлической поверхности. В предположении </w:t>
      </w:r>
      <w:r w:rsidR="00B665D1">
        <w:rPr>
          <w:bCs/>
          <w:color w:val="000000"/>
          <w:szCs w:val="32"/>
        </w:rPr>
        <w:t xml:space="preserve">вполне умеренного </w:t>
      </w:r>
      <w:r w:rsidR="000A7AAC">
        <w:rPr>
          <w:bCs/>
          <w:color w:val="000000"/>
          <w:szCs w:val="32"/>
        </w:rPr>
        <w:t>дополни</w:t>
      </w:r>
      <w:r w:rsidR="00B665D1">
        <w:rPr>
          <w:bCs/>
          <w:color w:val="000000"/>
          <w:szCs w:val="32"/>
        </w:rPr>
        <w:t>тельного усиления поля на микро</w:t>
      </w:r>
      <w:r w:rsidR="000A7AAC">
        <w:rPr>
          <w:bCs/>
          <w:color w:val="000000"/>
          <w:szCs w:val="32"/>
        </w:rPr>
        <w:t>неровностях поверхности металла</w:t>
      </w:r>
      <w:r w:rsidR="003542C7">
        <w:rPr>
          <w:bCs/>
          <w:color w:val="000000"/>
          <w:szCs w:val="32"/>
        </w:rPr>
        <w:t xml:space="preserve"> на уровне </w:t>
      </w:r>
      <w:r w:rsidR="003542C7" w:rsidRPr="003542C7">
        <w:rPr>
          <w:bCs/>
          <w:color w:val="000000"/>
          <w:szCs w:val="32"/>
        </w:rPr>
        <w:t>~</w:t>
      </w:r>
      <w:r w:rsidR="003542C7">
        <w:rPr>
          <w:bCs/>
          <w:color w:val="000000"/>
          <w:szCs w:val="32"/>
        </w:rPr>
        <w:t xml:space="preserve">10 такая напряженность является достаточной для генерации автоэмиссионного тока </w:t>
      </w:r>
      <w:r w:rsidR="000B2FBA">
        <w:rPr>
          <w:bCs/>
          <w:color w:val="000000"/>
          <w:szCs w:val="32"/>
        </w:rPr>
        <w:t xml:space="preserve">с поверхности металла </w:t>
      </w:r>
      <w:r w:rsidR="003542C7">
        <w:rPr>
          <w:bCs/>
          <w:color w:val="000000"/>
          <w:szCs w:val="32"/>
        </w:rPr>
        <w:t>с плотностью порядка 10</w:t>
      </w:r>
      <w:r w:rsidR="003542C7" w:rsidRPr="003542C7">
        <w:rPr>
          <w:bCs/>
          <w:color w:val="000000"/>
          <w:szCs w:val="32"/>
          <w:vertAlign w:val="superscript"/>
        </w:rPr>
        <w:t>6</w:t>
      </w:r>
      <w:r w:rsidR="000B2FBA">
        <w:rPr>
          <w:bCs/>
          <w:color w:val="000000"/>
          <w:szCs w:val="32"/>
        </w:rPr>
        <w:t> </w:t>
      </w:r>
      <w:r w:rsidR="003542C7">
        <w:rPr>
          <w:bCs/>
          <w:color w:val="000000"/>
          <w:szCs w:val="32"/>
        </w:rPr>
        <w:t>МА/см</w:t>
      </w:r>
      <w:r w:rsidR="003542C7" w:rsidRPr="003542C7">
        <w:rPr>
          <w:bCs/>
          <w:color w:val="000000"/>
          <w:szCs w:val="32"/>
          <w:vertAlign w:val="superscript"/>
        </w:rPr>
        <w:t>2</w:t>
      </w:r>
      <w:r w:rsidR="003542C7">
        <w:rPr>
          <w:bCs/>
          <w:color w:val="000000"/>
          <w:szCs w:val="32"/>
        </w:rPr>
        <w:t>, необходимой для развития взрывной электронной эмиссии и возбуждения микродугового (микроплазменного) разряда вблизи края пленки.</w:t>
      </w:r>
    </w:p>
    <w:p w:rsidR="00CB5016" w:rsidRDefault="00152908" w:rsidP="00377651">
      <w:pPr>
        <w:pStyle w:val="Zv-bodyreport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 xml:space="preserve">Исследовано влияние генерируемого пучка автоэмиссионных электронов на формирование электрического поля вблизи края диэлектрической пленки при различных углах наклона среза пленки. </w:t>
      </w:r>
      <w:r w:rsidR="003542C7">
        <w:rPr>
          <w:bCs/>
          <w:color w:val="000000"/>
          <w:szCs w:val="32"/>
        </w:rPr>
        <w:t xml:space="preserve">Показано, что при </w:t>
      </w:r>
      <w:r>
        <w:rPr>
          <w:bCs/>
          <w:color w:val="000000"/>
          <w:szCs w:val="32"/>
        </w:rPr>
        <w:t xml:space="preserve">углах наклона </w:t>
      </w:r>
      <w:r w:rsidR="00DD4628">
        <w:rPr>
          <w:bCs/>
          <w:color w:val="000000"/>
          <w:szCs w:val="32"/>
        </w:rPr>
        <w:sym w:font="Symbol" w:char="F061"/>
      </w:r>
      <w:r w:rsidR="00DD4628">
        <w:rPr>
          <w:bCs/>
          <w:color w:val="000000"/>
          <w:szCs w:val="32"/>
        </w:rPr>
        <w:t xml:space="preserve"> </w:t>
      </w:r>
      <w:r>
        <w:rPr>
          <w:bCs/>
          <w:color w:val="000000"/>
          <w:szCs w:val="32"/>
        </w:rPr>
        <w:sym w:font="Symbol" w:char="F0A3"/>
      </w:r>
      <w:r w:rsidR="00DD4628">
        <w:rPr>
          <w:bCs/>
          <w:color w:val="000000"/>
          <w:szCs w:val="32"/>
        </w:rPr>
        <w:t xml:space="preserve"> </w:t>
      </w:r>
      <w:r>
        <w:rPr>
          <w:bCs/>
          <w:color w:val="000000"/>
          <w:szCs w:val="32"/>
        </w:rPr>
        <w:t>80</w:t>
      </w:r>
      <w:r>
        <w:rPr>
          <w:bCs/>
          <w:color w:val="000000"/>
          <w:szCs w:val="32"/>
        </w:rPr>
        <w:sym w:font="Symbol" w:char="F0B0"/>
      </w:r>
      <w:r>
        <w:rPr>
          <w:bCs/>
          <w:color w:val="000000"/>
          <w:szCs w:val="32"/>
        </w:rPr>
        <w:t xml:space="preserve"> эмитированные электроны не попадают на пленку и практически не влияют на величину формируемого поля. </w:t>
      </w:r>
      <w:r w:rsidR="00DD4628">
        <w:rPr>
          <w:bCs/>
          <w:color w:val="000000"/>
          <w:szCs w:val="32"/>
        </w:rPr>
        <w:t xml:space="preserve">При </w:t>
      </w:r>
      <w:r w:rsidR="00DD4628">
        <w:rPr>
          <w:bCs/>
          <w:color w:val="000000"/>
          <w:szCs w:val="32"/>
        </w:rPr>
        <w:sym w:font="Symbol" w:char="F061"/>
      </w:r>
      <w:r w:rsidR="00DD4628">
        <w:rPr>
          <w:bCs/>
          <w:color w:val="000000"/>
          <w:szCs w:val="32"/>
        </w:rPr>
        <w:t xml:space="preserve"> = 80</w:t>
      </w:r>
      <w:r w:rsidR="00DD4628">
        <w:rPr>
          <w:bCs/>
          <w:color w:val="000000"/>
          <w:szCs w:val="32"/>
        </w:rPr>
        <w:sym w:font="Symbol" w:char="F0B0"/>
      </w:r>
      <w:r w:rsidR="00DD4628">
        <w:rPr>
          <w:bCs/>
          <w:color w:val="000000"/>
          <w:szCs w:val="32"/>
        </w:rPr>
        <w:t xml:space="preserve"> максимальная напряженность поля на металле незначительно отличается от напряженности, достигаемой при прямоугольном срезе пленки (</w:t>
      </w:r>
      <w:r w:rsidR="00DD4628">
        <w:rPr>
          <w:bCs/>
          <w:color w:val="000000"/>
          <w:szCs w:val="32"/>
        </w:rPr>
        <w:sym w:font="Symbol" w:char="F061"/>
      </w:r>
      <w:r w:rsidR="00DD4628">
        <w:rPr>
          <w:bCs/>
          <w:color w:val="000000"/>
          <w:szCs w:val="32"/>
        </w:rPr>
        <w:t xml:space="preserve"> = 90</w:t>
      </w:r>
      <w:r w:rsidR="00DD4628">
        <w:rPr>
          <w:bCs/>
          <w:color w:val="000000"/>
          <w:szCs w:val="32"/>
        </w:rPr>
        <w:sym w:font="Symbol" w:char="F0B0"/>
      </w:r>
      <w:r w:rsidR="00DD4628">
        <w:rPr>
          <w:bCs/>
          <w:color w:val="000000"/>
          <w:szCs w:val="32"/>
        </w:rPr>
        <w:t xml:space="preserve">) в отсутствие автоэлектронной эмиссии. Дальнейшее уменьшение </w:t>
      </w:r>
      <w:r w:rsidR="00DD4628">
        <w:rPr>
          <w:bCs/>
          <w:color w:val="000000"/>
          <w:szCs w:val="32"/>
        </w:rPr>
        <w:sym w:font="Symbol" w:char="F061"/>
      </w:r>
      <w:r w:rsidR="00DD4628">
        <w:rPr>
          <w:bCs/>
          <w:color w:val="000000"/>
          <w:szCs w:val="32"/>
        </w:rPr>
        <w:t xml:space="preserve"> приводит к уменьшению напряженности поля и плотности автоэмиссионного тока. При </w:t>
      </w:r>
      <w:r w:rsidR="00DD4628">
        <w:rPr>
          <w:bCs/>
          <w:color w:val="000000"/>
          <w:szCs w:val="32"/>
        </w:rPr>
        <w:sym w:font="Symbol" w:char="F061"/>
      </w:r>
      <w:r w:rsidR="00DD4628">
        <w:rPr>
          <w:bCs/>
          <w:color w:val="000000"/>
          <w:szCs w:val="32"/>
        </w:rPr>
        <w:t xml:space="preserve"> = 90</w:t>
      </w:r>
      <w:r w:rsidR="00DD4628">
        <w:rPr>
          <w:bCs/>
          <w:color w:val="000000"/>
          <w:szCs w:val="32"/>
        </w:rPr>
        <w:sym w:font="Symbol" w:char="F0B0"/>
      </w:r>
      <w:r w:rsidR="00DD4628">
        <w:rPr>
          <w:bCs/>
          <w:color w:val="000000"/>
          <w:szCs w:val="32"/>
        </w:rPr>
        <w:t xml:space="preserve"> </w:t>
      </w:r>
      <w:r w:rsidR="00E2582E">
        <w:rPr>
          <w:bCs/>
          <w:color w:val="000000"/>
          <w:szCs w:val="32"/>
        </w:rPr>
        <w:t xml:space="preserve">пучок электронов, эмитированных с поверхности металла, попадает на торец пленки, что приводит к накоплению отрицательного заряда на краю пленки и существенному уменьшению напряженности электрического поля в этой области. Учет вторичной электронной эмиссии с поверхности пленки частично компенсирует это уменьшение, однако напряженность электрического поля оказывается недостаточной для развития взрывной электронной эмиссии с поверхности металла. Тем не менее, </w:t>
      </w:r>
      <w:r w:rsidR="009A30B6">
        <w:rPr>
          <w:bCs/>
          <w:color w:val="000000"/>
          <w:szCs w:val="32"/>
        </w:rPr>
        <w:t>под действием импульсного (</w:t>
      </w:r>
      <w:r w:rsidR="009A30B6">
        <w:rPr>
          <w:bCs/>
          <w:color w:val="000000"/>
          <w:szCs w:val="32"/>
        </w:rPr>
        <w:sym w:font="Symbol" w:char="F074"/>
      </w:r>
      <w:r w:rsidR="009A30B6">
        <w:rPr>
          <w:bCs/>
          <w:color w:val="000000"/>
          <w:szCs w:val="32"/>
        </w:rPr>
        <w:t xml:space="preserve"> </w:t>
      </w:r>
      <w:r w:rsidR="009A30B6" w:rsidRPr="003F44FE">
        <w:rPr>
          <w:bCs/>
          <w:color w:val="000000"/>
          <w:szCs w:val="32"/>
        </w:rPr>
        <w:t>~</w:t>
      </w:r>
      <w:r w:rsidR="009A30B6">
        <w:rPr>
          <w:bCs/>
          <w:color w:val="000000"/>
          <w:szCs w:val="32"/>
        </w:rPr>
        <w:t xml:space="preserve"> 0.1 мкс)</w:t>
      </w:r>
      <w:r w:rsidR="00E2582E">
        <w:rPr>
          <w:bCs/>
          <w:color w:val="000000"/>
          <w:szCs w:val="32"/>
        </w:rPr>
        <w:t xml:space="preserve"> </w:t>
      </w:r>
      <w:r w:rsidR="009A30B6">
        <w:rPr>
          <w:bCs/>
          <w:color w:val="000000"/>
          <w:szCs w:val="32"/>
        </w:rPr>
        <w:t>пучка</w:t>
      </w:r>
      <w:r w:rsidR="00E2582E">
        <w:rPr>
          <w:bCs/>
          <w:color w:val="000000"/>
          <w:szCs w:val="32"/>
        </w:rPr>
        <w:t xml:space="preserve"> </w:t>
      </w:r>
      <w:r w:rsidR="009A30B6">
        <w:rPr>
          <w:bCs/>
          <w:color w:val="000000"/>
          <w:szCs w:val="32"/>
        </w:rPr>
        <w:t xml:space="preserve">ускоренных автоэмиссионных электронов с энергией </w:t>
      </w:r>
      <w:r w:rsidR="009A30B6" w:rsidRPr="003F44FE">
        <w:rPr>
          <w:bCs/>
          <w:color w:val="000000"/>
          <w:szCs w:val="32"/>
        </w:rPr>
        <w:t>~</w:t>
      </w:r>
      <w:r w:rsidR="009A30B6">
        <w:rPr>
          <w:bCs/>
          <w:color w:val="000000"/>
          <w:szCs w:val="32"/>
        </w:rPr>
        <w:t>100 эВ и</w:t>
      </w:r>
      <w:r w:rsidR="003F44FE">
        <w:rPr>
          <w:bCs/>
          <w:color w:val="000000"/>
          <w:szCs w:val="32"/>
        </w:rPr>
        <w:t xml:space="preserve"> плотностью тока </w:t>
      </w:r>
      <w:r w:rsidR="003F44FE" w:rsidRPr="003F44FE">
        <w:rPr>
          <w:bCs/>
          <w:color w:val="000000"/>
          <w:szCs w:val="32"/>
        </w:rPr>
        <w:t>~10</w:t>
      </w:r>
      <w:r w:rsidR="003F44FE" w:rsidRPr="003F44FE">
        <w:rPr>
          <w:bCs/>
          <w:color w:val="000000"/>
          <w:szCs w:val="32"/>
          <w:vertAlign w:val="superscript"/>
        </w:rPr>
        <w:t>5</w:t>
      </w:r>
      <w:r w:rsidR="00CC50C3">
        <w:rPr>
          <w:bCs/>
          <w:color w:val="000000"/>
          <w:szCs w:val="32"/>
        </w:rPr>
        <w:t> </w:t>
      </w:r>
      <w:r w:rsidR="003F44FE">
        <w:rPr>
          <w:bCs/>
          <w:color w:val="000000"/>
          <w:szCs w:val="32"/>
        </w:rPr>
        <w:t>МА/см</w:t>
      </w:r>
      <w:r w:rsidR="003F44FE" w:rsidRPr="003542C7">
        <w:rPr>
          <w:bCs/>
          <w:color w:val="000000"/>
          <w:szCs w:val="32"/>
          <w:vertAlign w:val="superscript"/>
        </w:rPr>
        <w:t>2</w:t>
      </w:r>
      <w:r w:rsidR="003F44FE" w:rsidRPr="003F44FE">
        <w:rPr>
          <w:bCs/>
          <w:color w:val="000000"/>
          <w:szCs w:val="32"/>
        </w:rPr>
        <w:t xml:space="preserve"> </w:t>
      </w:r>
      <w:r w:rsidR="009A30B6">
        <w:rPr>
          <w:bCs/>
          <w:color w:val="000000"/>
          <w:szCs w:val="32"/>
        </w:rPr>
        <w:t>торец</w:t>
      </w:r>
      <w:r w:rsidR="003F44FE">
        <w:rPr>
          <w:bCs/>
          <w:color w:val="000000"/>
          <w:szCs w:val="32"/>
        </w:rPr>
        <w:t xml:space="preserve"> </w:t>
      </w:r>
      <w:r w:rsidR="009A30B6">
        <w:rPr>
          <w:bCs/>
          <w:color w:val="000000"/>
          <w:szCs w:val="32"/>
        </w:rPr>
        <w:t>п</w:t>
      </w:r>
      <w:r w:rsidR="003F44FE">
        <w:rPr>
          <w:bCs/>
          <w:color w:val="000000"/>
          <w:szCs w:val="32"/>
        </w:rPr>
        <w:t xml:space="preserve">ленки </w:t>
      </w:r>
      <w:r w:rsidR="009A30B6">
        <w:rPr>
          <w:bCs/>
          <w:color w:val="000000"/>
          <w:szCs w:val="32"/>
        </w:rPr>
        <w:t xml:space="preserve">нагревается </w:t>
      </w:r>
      <w:r w:rsidR="003F44FE">
        <w:rPr>
          <w:bCs/>
          <w:color w:val="000000"/>
          <w:szCs w:val="32"/>
        </w:rPr>
        <w:t xml:space="preserve">до температуры </w:t>
      </w:r>
      <w:r w:rsidR="003F44FE" w:rsidRPr="003F44FE">
        <w:rPr>
          <w:bCs/>
          <w:color w:val="000000"/>
          <w:szCs w:val="32"/>
        </w:rPr>
        <w:t xml:space="preserve">~1000 </w:t>
      </w:r>
      <w:r w:rsidR="003F44FE">
        <w:rPr>
          <w:bCs/>
          <w:color w:val="000000"/>
          <w:szCs w:val="32"/>
          <w:lang w:val="en-US"/>
        </w:rPr>
        <w:sym w:font="Symbol" w:char="F0B0"/>
      </w:r>
      <w:r w:rsidR="003F44FE">
        <w:rPr>
          <w:bCs/>
          <w:color w:val="000000"/>
          <w:szCs w:val="32"/>
          <w:lang w:val="en-US"/>
        </w:rPr>
        <w:t>C</w:t>
      </w:r>
      <w:r w:rsidR="003F44FE">
        <w:rPr>
          <w:bCs/>
          <w:color w:val="000000"/>
          <w:szCs w:val="32"/>
        </w:rPr>
        <w:t xml:space="preserve">, что может </w:t>
      </w:r>
      <w:r w:rsidR="009A30B6">
        <w:rPr>
          <w:bCs/>
          <w:color w:val="000000"/>
          <w:szCs w:val="32"/>
        </w:rPr>
        <w:t>приводить к интенсивной десорбции газа с поверхности диэлектрика</w:t>
      </w:r>
      <w:r w:rsidR="006B6A39">
        <w:rPr>
          <w:bCs/>
          <w:color w:val="000000"/>
          <w:szCs w:val="32"/>
        </w:rPr>
        <w:t>.</w:t>
      </w:r>
      <w:r w:rsidR="009A30B6">
        <w:rPr>
          <w:bCs/>
          <w:color w:val="000000"/>
          <w:szCs w:val="32"/>
        </w:rPr>
        <w:t xml:space="preserve"> </w:t>
      </w:r>
      <w:r w:rsidR="006B6A39">
        <w:rPr>
          <w:bCs/>
          <w:color w:val="000000"/>
          <w:szCs w:val="32"/>
        </w:rPr>
        <w:t>Развитие микроплазменного разряда в этом случае может быть связано с формированием плотного сгустка плазмы вблизи торца пленки в результате электрического пробоя десорбированного газа или</w:t>
      </w:r>
      <w:r w:rsidR="00301E1C">
        <w:rPr>
          <w:bCs/>
          <w:color w:val="000000"/>
          <w:szCs w:val="32"/>
        </w:rPr>
        <w:t>/и</w:t>
      </w:r>
      <w:r w:rsidR="006B6A39">
        <w:rPr>
          <w:bCs/>
          <w:color w:val="000000"/>
          <w:szCs w:val="32"/>
        </w:rPr>
        <w:t xml:space="preserve"> его ионизации</w:t>
      </w:r>
      <w:r w:rsidR="009A30B6">
        <w:rPr>
          <w:bCs/>
          <w:color w:val="000000"/>
          <w:szCs w:val="32"/>
        </w:rPr>
        <w:t xml:space="preserve"> </w:t>
      </w:r>
      <w:r w:rsidR="00E76280">
        <w:rPr>
          <w:bCs/>
          <w:color w:val="000000"/>
          <w:szCs w:val="32"/>
        </w:rPr>
        <w:t xml:space="preserve">автоэмиссионным </w:t>
      </w:r>
      <w:r w:rsidR="009A30B6">
        <w:rPr>
          <w:bCs/>
          <w:color w:val="000000"/>
          <w:szCs w:val="32"/>
        </w:rPr>
        <w:t>электронным пучком</w:t>
      </w:r>
      <w:r w:rsidR="006B6A39">
        <w:rPr>
          <w:bCs/>
          <w:color w:val="000000"/>
          <w:szCs w:val="32"/>
        </w:rPr>
        <w:t>.</w:t>
      </w:r>
    </w:p>
    <w:p w:rsidR="00377651" w:rsidRPr="00D50B7C" w:rsidRDefault="00377651" w:rsidP="00377651">
      <w:pPr>
        <w:pStyle w:val="Zv-bodyreport"/>
        <w:rPr>
          <w:bCs/>
          <w:color w:val="000000"/>
          <w:szCs w:val="32"/>
        </w:rPr>
      </w:pPr>
      <w:r>
        <w:rPr>
          <w:bCs/>
          <w:color w:val="000000"/>
          <w:szCs w:val="32"/>
        </w:rPr>
        <w:t>Работа выполнена при поддержке РФФИ, проект № 13-08-01174-а.</w:t>
      </w:r>
    </w:p>
    <w:p w:rsidR="00377651" w:rsidRPr="00044C34" w:rsidRDefault="00377651" w:rsidP="00377651">
      <w:pPr>
        <w:pStyle w:val="Zv-TitleReferences-ru"/>
      </w:pPr>
      <w:r w:rsidRPr="00044C34">
        <w:t>Литература:</w:t>
      </w:r>
    </w:p>
    <w:p w:rsidR="000B2FBA" w:rsidRPr="00273C76" w:rsidRDefault="000B2FBA" w:rsidP="00273C76">
      <w:pPr>
        <w:pStyle w:val="Zv-References-ru"/>
      </w:pPr>
      <w:r w:rsidRPr="00273C76">
        <w:t>Иванов В</w:t>
      </w:r>
      <w:r w:rsidR="00044C34" w:rsidRPr="00273C76">
        <w:t>.А., Сахаров А.С., Коныжев М.Е.</w:t>
      </w:r>
      <w:r w:rsidRPr="00273C76">
        <w:t xml:space="preserve"> </w:t>
      </w:r>
      <w:r w:rsidR="00044C34" w:rsidRPr="00273C76">
        <w:t xml:space="preserve">// </w:t>
      </w:r>
      <w:r w:rsidR="00044C34" w:rsidRPr="00273C76">
        <w:rPr>
          <w:szCs w:val="24"/>
        </w:rPr>
        <w:t>Физика плазмы. 2008.</w:t>
      </w:r>
      <w:r w:rsidRPr="00273C76">
        <w:rPr>
          <w:szCs w:val="24"/>
        </w:rPr>
        <w:t xml:space="preserve"> Т.</w:t>
      </w:r>
      <w:r w:rsidR="00044C34" w:rsidRPr="00273C76">
        <w:rPr>
          <w:szCs w:val="24"/>
        </w:rPr>
        <w:t xml:space="preserve"> 34.</w:t>
      </w:r>
      <w:r w:rsidRPr="00273C76">
        <w:rPr>
          <w:szCs w:val="24"/>
        </w:rPr>
        <w:t xml:space="preserve"> С. 171</w:t>
      </w:r>
      <w:r w:rsidR="00044C34" w:rsidRPr="00273C76">
        <w:rPr>
          <w:szCs w:val="24"/>
        </w:rPr>
        <w:t>.</w:t>
      </w:r>
    </w:p>
    <w:p w:rsidR="00377651" w:rsidRPr="00273C76" w:rsidRDefault="00377651" w:rsidP="00273C76">
      <w:pPr>
        <w:pStyle w:val="Zv-References-ru"/>
      </w:pPr>
      <w:r w:rsidRPr="00273C76">
        <w:t>Иванов В</w:t>
      </w:r>
      <w:r w:rsidR="00044C34" w:rsidRPr="00273C76">
        <w:t>.А., Сахаров А.С., Коныжев М.Е. //</w:t>
      </w:r>
      <w:r w:rsidRPr="00273C76">
        <w:t xml:space="preserve"> Успехи прикладной физики, 2013, </w:t>
      </w:r>
      <w:r w:rsidR="000B2FBA" w:rsidRPr="00273C76">
        <w:t xml:space="preserve">Т. 3. </w:t>
      </w:r>
      <w:r w:rsidR="00044C34" w:rsidRPr="00273C76">
        <w:t>№ </w:t>
      </w:r>
      <w:r w:rsidRPr="00273C76">
        <w:t>6</w:t>
      </w:r>
      <w:r w:rsidR="00044C34" w:rsidRPr="00273C76">
        <w:t>.</w:t>
      </w:r>
      <w:r w:rsidR="000B2FBA" w:rsidRPr="00273C76">
        <w:t xml:space="preserve"> С. 697</w:t>
      </w:r>
      <w:r w:rsidRPr="00273C76">
        <w:t>.</w:t>
      </w:r>
    </w:p>
    <w:p w:rsidR="00044C34" w:rsidRPr="00056F63" w:rsidRDefault="00044C34" w:rsidP="00044C34">
      <w:pPr>
        <w:pStyle w:val="Zv-Organization"/>
        <w:rPr>
          <w:i w:val="0"/>
        </w:rPr>
      </w:pPr>
    </w:p>
    <w:sectPr w:rsidR="00044C34" w:rsidRPr="00056F6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81" w:rsidRDefault="00171D81">
      <w:r>
        <w:separator/>
      </w:r>
    </w:p>
  </w:endnote>
  <w:endnote w:type="continuationSeparator" w:id="0">
    <w:p w:rsidR="00171D81" w:rsidRDefault="00171D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A8" w:rsidRDefault="00F432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432A8" w:rsidRDefault="00F432A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A8" w:rsidRDefault="00F432A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56F63">
      <w:rPr>
        <w:rStyle w:val="a5"/>
        <w:noProof/>
      </w:rPr>
      <w:t>1</w:t>
    </w:r>
    <w:r>
      <w:rPr>
        <w:rStyle w:val="a5"/>
      </w:rPr>
      <w:fldChar w:fldCharType="end"/>
    </w:r>
  </w:p>
  <w:p w:rsidR="00F432A8" w:rsidRDefault="00F432A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81" w:rsidRDefault="00171D81">
      <w:r>
        <w:separator/>
      </w:r>
    </w:p>
  </w:footnote>
  <w:footnote w:type="continuationSeparator" w:id="0">
    <w:p w:rsidR="00171D81" w:rsidRDefault="00171D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A8" w:rsidRDefault="00F432A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B5016">
      <w:rPr>
        <w:sz w:val="20"/>
      </w:rPr>
      <w:t>8</w:t>
    </w:r>
    <w:r>
      <w:rPr>
        <w:sz w:val="20"/>
      </w:rPr>
      <w:t xml:space="preserve"> – 1</w:t>
    </w:r>
    <w:r w:rsidRPr="00CB501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B501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F432A8" w:rsidRDefault="00F432A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44C34"/>
    <w:rsid w:val="00056F63"/>
    <w:rsid w:val="000A210C"/>
    <w:rsid w:val="000A7AAC"/>
    <w:rsid w:val="000B2FBA"/>
    <w:rsid w:val="000C7078"/>
    <w:rsid w:val="000D76E9"/>
    <w:rsid w:val="000E495B"/>
    <w:rsid w:val="00152908"/>
    <w:rsid w:val="00171D81"/>
    <w:rsid w:val="001C0CCB"/>
    <w:rsid w:val="00220629"/>
    <w:rsid w:val="00247225"/>
    <w:rsid w:val="00273C76"/>
    <w:rsid w:val="00301E1C"/>
    <w:rsid w:val="003542C7"/>
    <w:rsid w:val="00377651"/>
    <w:rsid w:val="003800F3"/>
    <w:rsid w:val="003B5B93"/>
    <w:rsid w:val="003F0F0E"/>
    <w:rsid w:val="003F44FE"/>
    <w:rsid w:val="00401388"/>
    <w:rsid w:val="00446025"/>
    <w:rsid w:val="004A77D1"/>
    <w:rsid w:val="004B72AA"/>
    <w:rsid w:val="004F4E29"/>
    <w:rsid w:val="00567C6F"/>
    <w:rsid w:val="00573BAD"/>
    <w:rsid w:val="00582B0D"/>
    <w:rsid w:val="0058676C"/>
    <w:rsid w:val="00654A7B"/>
    <w:rsid w:val="006B6A39"/>
    <w:rsid w:val="006E33DF"/>
    <w:rsid w:val="00732A2E"/>
    <w:rsid w:val="007B6378"/>
    <w:rsid w:val="00802D35"/>
    <w:rsid w:val="008D1653"/>
    <w:rsid w:val="009A30B6"/>
    <w:rsid w:val="00B048D9"/>
    <w:rsid w:val="00B622ED"/>
    <w:rsid w:val="00B665D1"/>
    <w:rsid w:val="00B9584E"/>
    <w:rsid w:val="00C103CD"/>
    <w:rsid w:val="00C232A0"/>
    <w:rsid w:val="00CB3684"/>
    <w:rsid w:val="00CB5016"/>
    <w:rsid w:val="00CC50C3"/>
    <w:rsid w:val="00CE497F"/>
    <w:rsid w:val="00D47F19"/>
    <w:rsid w:val="00D52C36"/>
    <w:rsid w:val="00D900FB"/>
    <w:rsid w:val="00DD4628"/>
    <w:rsid w:val="00E00F2D"/>
    <w:rsid w:val="00E2582E"/>
    <w:rsid w:val="00E7021A"/>
    <w:rsid w:val="00E76280"/>
    <w:rsid w:val="00E87733"/>
    <w:rsid w:val="00F34D3B"/>
    <w:rsid w:val="00F432A8"/>
    <w:rsid w:val="00F74399"/>
    <w:rsid w:val="00F76ABB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776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kh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3171</CharactersWithSpaces>
  <SharedDoc>false</SharedDoc>
  <HLinks>
    <vt:vector size="12" baseType="variant">
      <vt:variant>
        <vt:i4>3145810</vt:i4>
      </vt:variant>
      <vt:variant>
        <vt:i4>3</vt:i4>
      </vt:variant>
      <vt:variant>
        <vt:i4>0</vt:i4>
      </vt:variant>
      <vt:variant>
        <vt:i4>5</vt:i4>
      </vt:variant>
      <vt:variant>
        <vt:lpwstr>mailto:ivanov@fpl.gpi.ru</vt:lpwstr>
      </vt:variant>
      <vt:variant>
        <vt:lpwstr/>
      </vt:variant>
      <vt:variant>
        <vt:i4>5177397</vt:i4>
      </vt:variant>
      <vt:variant>
        <vt:i4>0</vt:i4>
      </vt:variant>
      <vt:variant>
        <vt:i4>0</vt:i4>
      </vt:variant>
      <vt:variant>
        <vt:i4>5</vt:i4>
      </vt:variant>
      <vt:variant>
        <vt:lpwstr>mailto:sakh@fpl.gpi.ru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АВТОЭЛЕКТРОННОЙ ЭМИССИИ НА ВОЗБУЖДЕНИЕ МИКРОПЛАЗМЕННЫХ РАЗРЯДОВ НА МЕТАЛЛЕ, ЧАСТИЧНО ПОКРЫТОМ ДИЭЛЕКТРИЧЕСКОЙ ПЛЕНКОЙ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2016-01-12T15:58:00Z</dcterms:created>
  <dcterms:modified xsi:type="dcterms:W3CDTF">2016-01-12T15:58:00Z</dcterms:modified>
</cp:coreProperties>
</file>