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Pr="00973D97" w:rsidRDefault="00BF3296" w:rsidP="004D1EC0">
      <w:pPr>
        <w:pStyle w:val="Zv-Titlereport"/>
        <w:ind w:left="284" w:right="282"/>
      </w:pPr>
      <w:bookmarkStart w:id="0" w:name="OLE_LINK13"/>
      <w:bookmarkStart w:id="1" w:name="OLE_LINK14"/>
      <w:r w:rsidRPr="00BF3296">
        <w:t>дисперси</w:t>
      </w:r>
      <w:r w:rsidR="00973D97">
        <w:t xml:space="preserve">я </w:t>
      </w:r>
      <w:r w:rsidRPr="00BF3296">
        <w:t xml:space="preserve">и </w:t>
      </w:r>
      <w:r w:rsidR="00973D97">
        <w:t>затухание</w:t>
      </w:r>
      <w:r w:rsidRPr="00BF3296">
        <w:t xml:space="preserve"> потенциальных</w:t>
      </w:r>
      <w:r>
        <w:t xml:space="preserve"> </w:t>
      </w:r>
      <w:r w:rsidRPr="00BF3296">
        <w:t>поверхностных волн в фотоионизованной плазме</w:t>
      </w:r>
      <w:bookmarkEnd w:id="0"/>
      <w:bookmarkEnd w:id="1"/>
    </w:p>
    <w:p w:rsidR="00530542" w:rsidRPr="00C824E1" w:rsidRDefault="00530542" w:rsidP="00530542">
      <w:pPr>
        <w:pStyle w:val="Zv-Author"/>
        <w:rPr>
          <w:vertAlign w:val="superscript"/>
        </w:rPr>
      </w:pPr>
      <w:r w:rsidRPr="00C824E1">
        <w:t>Ю.М.</w:t>
      </w:r>
      <w:r w:rsidR="00C824E1" w:rsidRPr="00C824E1">
        <w:t xml:space="preserve"> </w:t>
      </w:r>
      <w:r w:rsidRPr="00C824E1">
        <w:t>Алиев</w:t>
      </w:r>
      <w:r w:rsidR="00C824E1" w:rsidRPr="00C824E1">
        <w:rPr>
          <w:vertAlign w:val="superscript"/>
        </w:rPr>
        <w:t>1</w:t>
      </w:r>
      <w:r w:rsidRPr="00C824E1">
        <w:t xml:space="preserve">, </w:t>
      </w:r>
      <w:r w:rsidRPr="00C824E1">
        <w:rPr>
          <w:u w:val="single"/>
        </w:rPr>
        <w:t>К.Ю.</w:t>
      </w:r>
      <w:r w:rsidR="00C824E1" w:rsidRPr="00C824E1">
        <w:rPr>
          <w:u w:val="single"/>
        </w:rPr>
        <w:t xml:space="preserve"> </w:t>
      </w:r>
      <w:r w:rsidRPr="00C824E1">
        <w:rPr>
          <w:u w:val="single"/>
        </w:rPr>
        <w:t>Вагин</w:t>
      </w:r>
      <w:r w:rsidR="00C824E1" w:rsidRPr="00C824E1">
        <w:rPr>
          <w:vertAlign w:val="superscript"/>
        </w:rPr>
        <w:t>1</w:t>
      </w:r>
      <w:r w:rsidRPr="00C824E1">
        <w:t>, С.А.</w:t>
      </w:r>
      <w:r w:rsidR="00C824E1" w:rsidRPr="00C824E1">
        <w:t xml:space="preserve"> </w:t>
      </w:r>
      <w:r w:rsidRPr="00C824E1">
        <w:t>Урюпин</w:t>
      </w:r>
      <w:r w:rsidR="00C824E1" w:rsidRPr="00C824E1">
        <w:rPr>
          <w:vertAlign w:val="superscript"/>
        </w:rPr>
        <w:t>1</w:t>
      </w:r>
      <w:r w:rsidRPr="00C824E1">
        <w:t>, А.А.</w:t>
      </w:r>
      <w:r w:rsidR="00C824E1" w:rsidRPr="00C824E1">
        <w:t xml:space="preserve"> </w:t>
      </w:r>
      <w:r w:rsidRPr="00C824E1">
        <w:t>Фролов</w:t>
      </w:r>
      <w:r w:rsidR="00C824E1" w:rsidRPr="00C824E1">
        <w:rPr>
          <w:vertAlign w:val="superscript"/>
        </w:rPr>
        <w:t>2</w:t>
      </w:r>
    </w:p>
    <w:p w:rsidR="00A63F58" w:rsidRPr="004D1EC0" w:rsidRDefault="00C824E1" w:rsidP="004D1EC0">
      <w:pPr>
        <w:pStyle w:val="Zv-Organization"/>
        <w:rPr>
          <w:szCs w:val="22"/>
          <w:shd w:val="clear" w:color="auto" w:fill="FFFFFF"/>
        </w:rPr>
      </w:pPr>
      <w:r w:rsidRPr="004D1EC0">
        <w:rPr>
          <w:vertAlign w:val="superscript"/>
        </w:rPr>
        <w:t>1</w:t>
      </w:r>
      <w:r w:rsidR="00A63F58" w:rsidRPr="004D1EC0">
        <w:t>Физический институт им. П.Н.</w:t>
      </w:r>
      <w:r w:rsidR="00481C4E" w:rsidRPr="004D1EC0">
        <w:t xml:space="preserve"> </w:t>
      </w:r>
      <w:r w:rsidR="00A63F58" w:rsidRPr="004D1EC0">
        <w:t>Лебедева РАН</w:t>
      </w:r>
      <w:r w:rsidR="00A63F58" w:rsidRPr="004D1EC0">
        <w:rPr>
          <w:szCs w:val="22"/>
          <w:shd w:val="clear" w:color="auto" w:fill="FFFFFF"/>
        </w:rPr>
        <w:t>,</w:t>
      </w:r>
      <w:r w:rsidR="00481C4E" w:rsidRPr="004D1EC0">
        <w:rPr>
          <w:szCs w:val="22"/>
          <w:shd w:val="clear" w:color="auto" w:fill="FFFFFF"/>
        </w:rPr>
        <w:t xml:space="preserve"> г.</w:t>
      </w:r>
      <w:r w:rsidR="00A63F58" w:rsidRPr="004D1EC0">
        <w:rPr>
          <w:szCs w:val="22"/>
          <w:shd w:val="clear" w:color="auto" w:fill="FFFFFF"/>
        </w:rPr>
        <w:t xml:space="preserve"> Москва, Россия</w:t>
      </w:r>
      <w:r w:rsidR="00A63F58" w:rsidRPr="004D1EC0">
        <w:rPr>
          <w:shd w:val="clear" w:color="auto" w:fill="FFFFFF"/>
        </w:rPr>
        <w:t>,</w:t>
      </w:r>
      <w:r w:rsidR="00F00227" w:rsidRPr="004D1EC0">
        <w:t xml:space="preserve"> </w:t>
      </w:r>
      <w:hyperlink r:id="rId7" w:history="1">
        <w:r w:rsidR="004D1EC0" w:rsidRPr="00091A60">
          <w:rPr>
            <w:rStyle w:val="a7"/>
          </w:rPr>
          <w:t>vagin@sci.lebedev.ru</w:t>
        </w:r>
      </w:hyperlink>
      <w:r w:rsidR="004D1EC0" w:rsidRPr="004D1EC0">
        <w:br/>
      </w:r>
      <w:r w:rsidRPr="004D1EC0">
        <w:rPr>
          <w:szCs w:val="22"/>
          <w:shd w:val="clear" w:color="auto" w:fill="FFFFFF"/>
          <w:vertAlign w:val="superscript"/>
        </w:rPr>
        <w:t>2</w:t>
      </w:r>
      <w:r w:rsidR="00A63F58" w:rsidRPr="004D1EC0">
        <w:rPr>
          <w:szCs w:val="22"/>
          <w:shd w:val="clear" w:color="auto" w:fill="FFFFFF"/>
        </w:rPr>
        <w:t xml:space="preserve">Объединённый институт высоких температур РАН, </w:t>
      </w:r>
      <w:r w:rsidR="00481C4E" w:rsidRPr="004D1EC0">
        <w:rPr>
          <w:szCs w:val="22"/>
          <w:shd w:val="clear" w:color="auto" w:fill="FFFFFF"/>
        </w:rPr>
        <w:t xml:space="preserve">г. </w:t>
      </w:r>
      <w:r w:rsidR="00A63F58" w:rsidRPr="004D1EC0">
        <w:rPr>
          <w:szCs w:val="22"/>
          <w:shd w:val="clear" w:color="auto" w:fill="FFFFFF"/>
        </w:rPr>
        <w:t>Москва, Россия</w:t>
      </w:r>
    </w:p>
    <w:p w:rsidR="00E16BAF" w:rsidRDefault="00CA713F" w:rsidP="00E16BAF">
      <w:pPr>
        <w:pStyle w:val="Zv-bodyreport"/>
      </w:pPr>
      <w:r w:rsidRPr="000C583B">
        <w:t xml:space="preserve">При ионизации газов </w:t>
      </w:r>
      <w:r w:rsidR="00DE7C2D">
        <w:t>лазерным излучением</w:t>
      </w:r>
      <w:r w:rsidRPr="000C583B">
        <w:t xml:space="preserve"> образуется неравновесная </w:t>
      </w:r>
      <w:r w:rsidR="003C430C">
        <w:t xml:space="preserve">анизотропная </w:t>
      </w:r>
      <w:r w:rsidRPr="000C583B">
        <w:t xml:space="preserve">плазма с </w:t>
      </w:r>
      <w:r w:rsidRPr="000C583B">
        <w:rPr>
          <w:szCs w:val="20"/>
        </w:rPr>
        <w:t xml:space="preserve">распределением фотоэлектронов по скоростям существенно отличающимся от </w:t>
      </w:r>
      <w:r w:rsidRPr="00DE7C2D">
        <w:t>максвел</w:t>
      </w:r>
      <w:r w:rsidRPr="000C583B">
        <w:rPr>
          <w:szCs w:val="20"/>
        </w:rPr>
        <w:t>ловского.</w:t>
      </w:r>
      <w:r w:rsidR="00DE7C2D" w:rsidRPr="00DE7C2D">
        <w:t xml:space="preserve"> В поле мощного излучения время образования такой плазмы н</w:t>
      </w:r>
      <w:r w:rsidR="00DE7C2D">
        <w:t xml:space="preserve">а несколько порядков меньше </w:t>
      </w:r>
      <w:r w:rsidR="00DE7C2D" w:rsidRPr="00DE7C2D">
        <w:t xml:space="preserve">времен, за которые происходят релаксация </w:t>
      </w:r>
      <w:r w:rsidR="00DE7C2D">
        <w:t xml:space="preserve">исходной </w:t>
      </w:r>
      <w:r w:rsidR="00DE7C2D" w:rsidRPr="00DE7C2D">
        <w:t>функции распределения фотоэлектронов, разлет плазмы или развитие апериодической</w:t>
      </w:r>
      <w:r w:rsidR="00930E74" w:rsidRPr="00930E74">
        <w:t xml:space="preserve"> </w:t>
      </w:r>
      <w:r w:rsidR="00DE7C2D" w:rsidRPr="00DE7C2D">
        <w:t xml:space="preserve">неустойчивости. </w:t>
      </w:r>
      <w:r w:rsidR="00DE7C2D" w:rsidRPr="00930E74">
        <w:t>Поэтому в достаточно широком временном интервале</w:t>
      </w:r>
      <w:r w:rsidR="003C430C" w:rsidRPr="00930E74">
        <w:t xml:space="preserve"> </w:t>
      </w:r>
      <w:r w:rsidR="00930E74" w:rsidRPr="00930E74">
        <w:t xml:space="preserve">свойства </w:t>
      </w:r>
      <w:r w:rsidR="007D390B" w:rsidRPr="007D390B">
        <w:t>образующейся</w:t>
      </w:r>
      <w:r w:rsidR="00930E74" w:rsidRPr="00930E74">
        <w:t xml:space="preserve"> фотоионизованной плазмы и реализующихся в ней высокочастотных явлений могут существенно</w:t>
      </w:r>
      <w:r w:rsidR="003C430C" w:rsidRPr="00930E74">
        <w:t xml:space="preserve"> отлич</w:t>
      </w:r>
      <w:r w:rsidR="00930E74" w:rsidRPr="00930E74">
        <w:t>аться</w:t>
      </w:r>
      <w:r w:rsidR="003C430C" w:rsidRPr="00930E74">
        <w:t xml:space="preserve"> от присущих равновесной плазме</w:t>
      </w:r>
      <w:r w:rsidR="00DE7C2D" w:rsidRPr="00930E74">
        <w:t>.</w:t>
      </w:r>
      <w:r w:rsidR="00930E74" w:rsidRPr="00930E74">
        <w:t xml:space="preserve"> К числу </w:t>
      </w:r>
      <w:r w:rsidR="00930E74">
        <w:t>таких</w:t>
      </w:r>
      <w:r w:rsidR="00973D97">
        <w:t xml:space="preserve"> явлений</w:t>
      </w:r>
      <w:r w:rsidR="0025507C">
        <w:t>, в частности,</w:t>
      </w:r>
      <w:r w:rsidR="00930E74" w:rsidRPr="00930E74">
        <w:t xml:space="preserve"> относятся потенциальные поверхностные волны</w:t>
      </w:r>
      <w:r w:rsidR="007D390B">
        <w:t xml:space="preserve"> (ППВ)</w:t>
      </w:r>
      <w:r w:rsidR="00930E74" w:rsidRPr="00930E74">
        <w:t xml:space="preserve">, имеющие частоты сравнимые с ленгмюровской частотой </w:t>
      </w:r>
      <w:r w:rsidR="00930E74" w:rsidRPr="007D390B">
        <w:t>электронов</w:t>
      </w:r>
      <w:r w:rsidR="007B2D30">
        <w:t xml:space="preserve"> </w:t>
      </w:r>
      <w:r w:rsidR="007B2D30" w:rsidRPr="007B2D30">
        <w:rPr>
          <w:position w:val="-8"/>
        </w:rPr>
        <w:object w:dxaOrig="3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6.5pt" o:ole="">
            <v:imagedata r:id="rId8" o:title=""/>
          </v:shape>
          <o:OLEObject Type="Embed" ProgID="Equation.DSMT4" ShapeID="_x0000_i1025" DrawAspect="Content" ObjectID="_1514129158" r:id="rId9"/>
        </w:object>
      </w:r>
      <w:r w:rsidR="00930E74" w:rsidRPr="007D390B">
        <w:t>.</w:t>
      </w:r>
    </w:p>
    <w:p w:rsidR="00E16BAF" w:rsidRDefault="004D1EC0" w:rsidP="004D2D2E">
      <w:pPr>
        <w:pStyle w:val="Zv-bodyreport"/>
        <w:spacing w:line="300" w:lineRule="exac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577215</wp:posOffset>
            </wp:positionV>
            <wp:extent cx="3200400" cy="1768475"/>
            <wp:effectExtent l="19050" t="0" r="0" b="0"/>
            <wp:wrapSquare wrapText="bothSides"/>
            <wp:docPr id="17" name="Рисунок 17" descr="Va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agi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6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2E9">
        <w:rPr>
          <w:noProof/>
        </w:rPr>
        <w:pict>
          <v:shape id="_x0000_s1039" type="#_x0000_t75" style="position:absolute;left:0;text-align:left;margin-left:9pt;margin-top:54.45pt;width:10.15pt;height:14.65pt;z-index:251657216;mso-position-horizontal-relative:text;mso-position-vertical-relative:text">
            <v:imagedata r:id="rId11" o:title=""/>
          </v:shape>
          <o:OLEObject Type="Embed" ProgID="Equation.DSMT4" ShapeID="_x0000_s1039" DrawAspect="Content" ObjectID="_1514129177" r:id="rId12"/>
        </w:pict>
      </w:r>
      <w:r w:rsidR="00930E74" w:rsidRPr="007D390B">
        <w:t>В настоящем сообщении</w:t>
      </w:r>
      <w:r w:rsidR="007B2D30">
        <w:t xml:space="preserve"> в</w:t>
      </w:r>
      <w:r w:rsidR="00B61218">
        <w:t xml:space="preserve"> рамках кинетического описания</w:t>
      </w:r>
      <w:r w:rsidR="00930E74" w:rsidRPr="007D390B">
        <w:t xml:space="preserve"> </w:t>
      </w:r>
      <w:r w:rsidR="007D390B" w:rsidRPr="007D390B">
        <w:t xml:space="preserve">установлены </w:t>
      </w:r>
      <w:r w:rsidR="007D390B" w:rsidRPr="00E16BAF">
        <w:t xml:space="preserve">зависимости частоты </w:t>
      </w:r>
      <w:r w:rsidR="00285F58" w:rsidRPr="00684E60">
        <w:rPr>
          <w:position w:val="-6"/>
        </w:rPr>
        <w:object w:dxaOrig="220" w:dyaOrig="220">
          <v:shape id="_x0000_i1026" type="#_x0000_t75" style="width:11.25pt;height:11.25pt" o:ole="">
            <v:imagedata r:id="rId13" o:title=""/>
          </v:shape>
          <o:OLEObject Type="Embed" ProgID="Equation.DSMT4" ShapeID="_x0000_i1026" DrawAspect="Content" ObjectID="_1514129159" r:id="rId14"/>
        </w:object>
      </w:r>
      <w:r w:rsidR="00684E60">
        <w:t xml:space="preserve"> </w:t>
      </w:r>
      <w:r w:rsidR="007D390B" w:rsidRPr="00E16BAF">
        <w:t xml:space="preserve">и декремента затухания </w:t>
      </w:r>
      <w:r w:rsidR="00684E60" w:rsidRPr="00684E60">
        <w:rPr>
          <w:position w:val="-10"/>
        </w:rPr>
        <w:object w:dxaOrig="180" w:dyaOrig="260">
          <v:shape id="_x0000_i1027" type="#_x0000_t75" style="width:9pt;height:13.5pt" o:ole="">
            <v:imagedata r:id="rId15" o:title=""/>
          </v:shape>
          <o:OLEObject Type="Embed" ProgID="Equation.DSMT4" ShapeID="_x0000_i1027" DrawAspect="Content" ObjectID="_1514129160" r:id="rId16"/>
        </w:object>
      </w:r>
      <w:r w:rsidR="00684E60">
        <w:t xml:space="preserve"> </w:t>
      </w:r>
      <w:r w:rsidR="007D390B" w:rsidRPr="00E16BAF">
        <w:t>ППВ от волнового числа</w:t>
      </w:r>
      <w:r w:rsidR="00104FF4" w:rsidRPr="00B464C2">
        <w:t xml:space="preserve"> </w:t>
      </w:r>
      <w:r w:rsidR="00104FF4" w:rsidRPr="00104FF4">
        <w:rPr>
          <w:position w:val="-14"/>
          <w:lang w:val="en-US"/>
        </w:rPr>
        <w:object w:dxaOrig="240" w:dyaOrig="380">
          <v:shape id="_x0000_i1028" type="#_x0000_t75" style="width:12pt;height:18.75pt" o:ole="">
            <v:imagedata r:id="rId17" o:title=""/>
          </v:shape>
          <o:OLEObject Type="Embed" ProgID="Equation.3" ShapeID="_x0000_i1028" DrawAspect="Content" ObjectID="_1514129161" r:id="rId18"/>
        </w:object>
      </w:r>
      <w:r w:rsidR="007D390B" w:rsidRPr="00E16BAF">
        <w:t xml:space="preserve"> и степени анизотропии би-максвелловского распределения электронов с различными эффективными</w:t>
      </w:r>
      <w:r w:rsidR="0025507C" w:rsidRPr="00E16BAF">
        <w:t xml:space="preserve"> тепловыми</w:t>
      </w:r>
      <w:r w:rsidR="007D390B" w:rsidRPr="00E16BAF">
        <w:t xml:space="preserve"> </w:t>
      </w:r>
      <w:r w:rsidR="0025507C" w:rsidRPr="00E16BAF">
        <w:t xml:space="preserve">скоростями </w:t>
      </w:r>
      <w:r w:rsidR="00104FF4" w:rsidRPr="00104FF4">
        <w:rPr>
          <w:position w:val="-14"/>
        </w:rPr>
        <w:object w:dxaOrig="320" w:dyaOrig="380">
          <v:shape id="_x0000_i1029" type="#_x0000_t75" style="width:15.75pt;height:18.75pt" o:ole="">
            <v:imagedata r:id="rId19" o:title=""/>
          </v:shape>
          <o:OLEObject Type="Embed" ProgID="Equation.3" ShapeID="_x0000_i1029" DrawAspect="Content" ObjectID="_1514129162" r:id="rId20"/>
        </w:object>
      </w:r>
      <w:r w:rsidR="00684E60">
        <w:t xml:space="preserve"> </w:t>
      </w:r>
      <w:r w:rsidR="00104FF4" w:rsidRPr="00B464C2">
        <w:t>—</w:t>
      </w:r>
      <w:r w:rsidR="0025507C" w:rsidRPr="00E16BAF">
        <w:t xml:space="preserve"> вдоль </w:t>
      </w:r>
      <w:r w:rsidR="007D390B" w:rsidRPr="00E16BAF">
        <w:t xml:space="preserve">и </w:t>
      </w:r>
      <w:r w:rsidR="00104FF4" w:rsidRPr="00104FF4">
        <w:rPr>
          <w:position w:val="-10"/>
        </w:rPr>
        <w:object w:dxaOrig="380" w:dyaOrig="340">
          <v:shape id="_x0000_i1030" type="#_x0000_t75" style="width:18.75pt;height:17.25pt" o:ole="">
            <v:imagedata r:id="rId21" o:title=""/>
          </v:shape>
          <o:OLEObject Type="Embed" ProgID="Equation.3" ShapeID="_x0000_i1030" DrawAspect="Content" ObjectID="_1514129163" r:id="rId22"/>
        </w:object>
      </w:r>
      <w:r w:rsidR="0025507C" w:rsidRPr="00E16BAF">
        <w:t xml:space="preserve"> </w:t>
      </w:r>
      <w:r w:rsidR="00104FF4" w:rsidRPr="00B464C2">
        <w:t>—</w:t>
      </w:r>
      <w:r w:rsidR="0025507C" w:rsidRPr="00E16BAF">
        <w:t xml:space="preserve"> </w:t>
      </w:r>
      <w:r w:rsidR="007D390B" w:rsidRPr="00E16BAF">
        <w:t>поперек поверхности плазмы.</w:t>
      </w:r>
      <w:r w:rsidR="0025507C" w:rsidRPr="00E16BAF">
        <w:t xml:space="preserve"> Такое распределение аппроксимирует распределение по скоростям фотоэлектронов, образующихся при туннельной ионизации атомов линейно поляризованным излучением.</w:t>
      </w:r>
      <w:r w:rsidR="00E16BAF" w:rsidRPr="00E16BAF">
        <w:t xml:space="preserve"> Показано, что влияние теплового движения электронов вдоль поверхности плазмы на свойства поверхностной волны подобно влиянию теплового движения на свойства объемной ленгмюровской волны. </w:t>
      </w:r>
      <w:r w:rsidR="007B2D30">
        <w:t xml:space="preserve">Так при </w:t>
      </w:r>
      <w:r w:rsidR="00104FF4" w:rsidRPr="00104FF4">
        <w:rPr>
          <w:position w:val="-14"/>
        </w:rPr>
        <w:object w:dxaOrig="700" w:dyaOrig="380">
          <v:shape id="_x0000_i1031" type="#_x0000_t75" style="width:34.5pt;height:18.75pt" o:ole="">
            <v:imagedata r:id="rId23" o:title=""/>
          </v:shape>
          <o:OLEObject Type="Embed" ProgID="Equation.3" ShapeID="_x0000_i1031" DrawAspect="Content" ObjectID="_1514129164" r:id="rId24"/>
        </w:object>
      </w:r>
      <w:r w:rsidR="007B2D30">
        <w:t xml:space="preserve"> частота ППВ не превышает </w:t>
      </w:r>
      <w:r w:rsidR="007B2D30" w:rsidRPr="007B2D30">
        <w:rPr>
          <w:position w:val="-8"/>
        </w:rPr>
        <w:object w:dxaOrig="300" w:dyaOrig="320">
          <v:shape id="_x0000_i1032" type="#_x0000_t75" style="width:15pt;height:16.5pt" o:ole="">
            <v:imagedata r:id="rId8" o:title=""/>
          </v:shape>
          <o:OLEObject Type="Embed" ProgID="Equation.DSMT4" ShapeID="_x0000_i1032" DrawAspect="Content" ObjectID="_1514129165" r:id="rId25"/>
        </w:object>
      </w:r>
      <w:r w:rsidR="007B2D30">
        <w:t xml:space="preserve"> при</w:t>
      </w:r>
      <w:r w:rsidR="003A47B1" w:rsidRPr="003A47B1">
        <w:t xml:space="preserve"> </w:t>
      </w:r>
      <w:r w:rsidR="00AF5400">
        <w:t>любых</w:t>
      </w:r>
      <w:r w:rsidR="00104FF4" w:rsidRPr="004D1EC0">
        <w:t xml:space="preserve"> </w:t>
      </w:r>
      <w:r w:rsidR="00104FF4" w:rsidRPr="00104FF4">
        <w:rPr>
          <w:position w:val="-14"/>
          <w:lang w:val="en-US"/>
        </w:rPr>
        <w:object w:dxaOrig="240" w:dyaOrig="380">
          <v:shape id="_x0000_i1033" type="#_x0000_t75" style="width:12pt;height:18.75pt" o:ole="">
            <v:imagedata r:id="rId26" o:title=""/>
          </v:shape>
          <o:OLEObject Type="Embed" ProgID="Equation.3" ShapeID="_x0000_i1033" DrawAspect="Content" ObjectID="_1514129166" r:id="rId27"/>
        </w:object>
      </w:r>
      <w:r w:rsidR="007B2D30">
        <w:t xml:space="preserve">. </w:t>
      </w:r>
      <w:r w:rsidR="009B6297">
        <w:t>Учет</w:t>
      </w:r>
      <w:r w:rsidR="009B6297" w:rsidRPr="003A47B1">
        <w:t xml:space="preserve"> же</w:t>
      </w:r>
      <w:r w:rsidR="009B6297">
        <w:t xml:space="preserve"> теплового движения вдоль поверхности плазмы приводит к возможности значительного превышения </w:t>
      </w:r>
      <w:r w:rsidR="009B6297" w:rsidRPr="00684E60">
        <w:rPr>
          <w:position w:val="-6"/>
        </w:rPr>
        <w:object w:dxaOrig="220" w:dyaOrig="220">
          <v:shape id="_x0000_i1034" type="#_x0000_t75" style="width:11.25pt;height:11.25pt" o:ole="">
            <v:imagedata r:id="rId28" o:title=""/>
          </v:shape>
          <o:OLEObject Type="Embed" ProgID="Equation.DSMT4" ShapeID="_x0000_i1034" DrawAspect="Content" ObjectID="_1514129167" r:id="rId29"/>
        </w:object>
      </w:r>
      <w:r w:rsidR="009B6297">
        <w:t xml:space="preserve"> над </w:t>
      </w:r>
      <w:r w:rsidR="009B6297" w:rsidRPr="007B2D30">
        <w:rPr>
          <w:position w:val="-8"/>
        </w:rPr>
        <w:object w:dxaOrig="300" w:dyaOrig="320">
          <v:shape id="_x0000_i1035" type="#_x0000_t75" style="width:15pt;height:16.5pt" o:ole="">
            <v:imagedata r:id="rId8" o:title=""/>
          </v:shape>
          <o:OLEObject Type="Embed" ProgID="Equation.DSMT4" ShapeID="_x0000_i1035" DrawAspect="Content" ObjectID="_1514129168" r:id="rId30"/>
        </w:object>
      </w:r>
      <w:r w:rsidR="009B6297">
        <w:t xml:space="preserve"> при достаточно больших </w:t>
      </w:r>
      <w:r w:rsidR="00104FF4" w:rsidRPr="00104FF4">
        <w:rPr>
          <w:position w:val="-14"/>
          <w:lang w:val="en-US"/>
        </w:rPr>
        <w:object w:dxaOrig="240" w:dyaOrig="380">
          <v:shape id="_x0000_i1036" type="#_x0000_t75" style="width:12pt;height:18.75pt" o:ole="">
            <v:imagedata r:id="rId31" o:title=""/>
          </v:shape>
          <o:OLEObject Type="Embed" ProgID="Equation.3" ShapeID="_x0000_i1036" DrawAspect="Content" ObjectID="_1514129169" r:id="rId32"/>
        </w:object>
      </w:r>
      <w:r w:rsidR="009B6297">
        <w:t xml:space="preserve">. </w:t>
      </w:r>
      <w:r w:rsidR="004D2D2E" w:rsidRPr="00E16BAF">
        <w:t>Напротив, тепловое движение поперек поверхности приводит к качественному изменению закона дисперсии и к существенному увеличению декремента затухания</w:t>
      </w:r>
      <w:r w:rsidR="004D2D2E" w:rsidRPr="007F7B9B">
        <w:t xml:space="preserve"> </w:t>
      </w:r>
      <w:r w:rsidR="004D2D2E">
        <w:t xml:space="preserve">в области сравнительно небольших волновых чисел </w:t>
      </w:r>
      <w:r w:rsidR="004D2D2E" w:rsidRPr="007F7B9B">
        <w:t xml:space="preserve">(см. </w:t>
      </w:r>
      <w:r w:rsidR="004D2D2E">
        <w:t>рисунок</w:t>
      </w:r>
      <w:r w:rsidR="004D2D2E" w:rsidRPr="007F7B9B">
        <w:t>)</w:t>
      </w:r>
      <w:r w:rsidR="004D2D2E" w:rsidRPr="00E16BAF">
        <w:t xml:space="preserve">. </w:t>
      </w:r>
      <w:r w:rsidR="00AF5400">
        <w:t xml:space="preserve">В области </w:t>
      </w:r>
      <w:r w:rsidR="00E16BAF" w:rsidRPr="00E16BAF">
        <w:t xml:space="preserve">малых </w:t>
      </w:r>
      <w:r w:rsidR="00104FF4" w:rsidRPr="00104FF4">
        <w:rPr>
          <w:position w:val="-14"/>
          <w:lang w:val="en-US"/>
        </w:rPr>
        <w:object w:dxaOrig="240" w:dyaOrig="380">
          <v:shape id="_x0000_i1037" type="#_x0000_t75" style="width:12pt;height:18.75pt" o:ole="">
            <v:imagedata r:id="rId31" o:title=""/>
          </v:shape>
          <o:OLEObject Type="Embed" ProgID="Equation.3" ShapeID="_x0000_i1037" DrawAspect="Content" ObjectID="_1514129170" r:id="rId33"/>
        </w:object>
      </w:r>
      <w:r w:rsidR="00E16BAF" w:rsidRPr="00E16BAF">
        <w:t xml:space="preserve"> появляются пропорциональные </w:t>
      </w:r>
      <w:r w:rsidR="00494E62" w:rsidRPr="00104FF4">
        <w:rPr>
          <w:position w:val="-10"/>
        </w:rPr>
        <w:object w:dxaOrig="380" w:dyaOrig="340">
          <v:shape id="_x0000_i1038" type="#_x0000_t75" style="width:18.75pt;height:17.25pt" o:ole="">
            <v:imagedata r:id="rId21" o:title=""/>
          </v:shape>
          <o:OLEObject Type="Embed" ProgID="Equation.3" ShapeID="_x0000_i1038" DrawAspect="Content" ObjectID="_1514129171" r:id="rId34"/>
        </w:object>
      </w:r>
      <w:r w:rsidR="00E16BAF" w:rsidRPr="00E16BAF">
        <w:t xml:space="preserve"> вклады, как в закон дисперсии, так и в декремент затухания. </w:t>
      </w:r>
      <w:r w:rsidR="006E67DB">
        <w:t xml:space="preserve">В плазме с </w:t>
      </w:r>
      <w:r w:rsidR="00104FF4" w:rsidRPr="00104FF4">
        <w:rPr>
          <w:position w:val="-14"/>
        </w:rPr>
        <w:object w:dxaOrig="1020" w:dyaOrig="380">
          <v:shape id="_x0000_i1039" type="#_x0000_t75" style="width:52.5pt;height:20.25pt" o:ole="">
            <v:imagedata r:id="rId35" o:title=""/>
          </v:shape>
          <o:OLEObject Type="Embed" ProgID="Equation.3" ShapeID="_x0000_i1039" DrawAspect="Content" ObjectID="_1514129172" r:id="rId36"/>
        </w:object>
      </w:r>
      <w:r w:rsidR="006E67DB">
        <w:t xml:space="preserve"> доминирующее </w:t>
      </w:r>
      <w:r w:rsidR="00E16BAF" w:rsidRPr="00E16BAF">
        <w:t xml:space="preserve">тепловое движение </w:t>
      </w:r>
      <w:r w:rsidR="00A61044" w:rsidRPr="00E16BAF">
        <w:t xml:space="preserve">электронов поперек поверхности </w:t>
      </w:r>
      <w:r w:rsidR="00F03A9B">
        <w:t xml:space="preserve">является причиной </w:t>
      </w:r>
      <w:r w:rsidR="00A61044">
        <w:t>о</w:t>
      </w:r>
      <w:r w:rsidR="00E16BAF" w:rsidRPr="00E16BAF">
        <w:t>братной дисперсии</w:t>
      </w:r>
      <w:r w:rsidR="00F03A9B">
        <w:t xml:space="preserve"> и приводит к </w:t>
      </w:r>
      <w:r w:rsidR="00A61044">
        <w:t>убыванию декремента</w:t>
      </w:r>
      <w:r w:rsidR="00E16BAF" w:rsidRPr="00E16BAF">
        <w:t xml:space="preserve"> затухания</w:t>
      </w:r>
      <w:r w:rsidR="00A61044">
        <w:t xml:space="preserve"> </w:t>
      </w:r>
      <w:r w:rsidR="00E16BAF" w:rsidRPr="00E16BAF">
        <w:t>с ростом волнового числа</w:t>
      </w:r>
      <w:r w:rsidR="00A61044">
        <w:t xml:space="preserve"> ППВ</w:t>
      </w:r>
      <w:r w:rsidR="00F03A9B">
        <w:t xml:space="preserve"> (см. сплошную кривую на рис</w:t>
      </w:r>
      <w:r w:rsidR="000C217D">
        <w:t>унке</w:t>
      </w:r>
      <w:r w:rsidR="00F03A9B">
        <w:t>)</w:t>
      </w:r>
      <w:r w:rsidR="00E16BAF" w:rsidRPr="00E16BAF">
        <w:t>.</w:t>
      </w:r>
      <w:r w:rsidR="00996D87">
        <w:t xml:space="preserve"> </w:t>
      </w:r>
      <w:r w:rsidR="00F03A9B">
        <w:t>Такое поведение декремента ППВ описывает</w:t>
      </w:r>
      <w:r w:rsidR="00423203">
        <w:t xml:space="preserve"> приближенное выражение </w:t>
      </w:r>
      <w:r w:rsidR="00F03A9B">
        <w:t>вида</w:t>
      </w:r>
      <w:r w:rsidR="00A61044">
        <w:t xml:space="preserve"> </w:t>
      </w:r>
    </w:p>
    <w:p w:rsidR="003A47B1" w:rsidRPr="003A47B1" w:rsidRDefault="00C951A2" w:rsidP="00F03A9B">
      <w:pPr>
        <w:pStyle w:val="Zv-formula"/>
        <w:jc w:val="center"/>
      </w:pPr>
      <w:r w:rsidRPr="00494E62">
        <w:rPr>
          <w:position w:val="-36"/>
        </w:rPr>
        <w:object w:dxaOrig="4680" w:dyaOrig="840">
          <v:shape id="_x0000_i1040" type="#_x0000_t75" style="width:234pt;height:42pt" o:ole="">
            <v:imagedata r:id="rId37" o:title=""/>
          </v:shape>
          <o:OLEObject Type="Embed" ProgID="Equation.3" ShapeID="_x0000_i1040" DrawAspect="Content" ObjectID="_1514129173" r:id="rId38"/>
        </w:object>
      </w:r>
      <w:r w:rsidR="003A47B1">
        <w:t xml:space="preserve">,  </w:t>
      </w:r>
      <w:r w:rsidR="00FF4752">
        <w:t xml:space="preserve">  </w:t>
      </w:r>
      <w:r w:rsidR="003A47B1">
        <w:t xml:space="preserve"> </w:t>
      </w:r>
      <w:r w:rsidR="000C217D">
        <w:t xml:space="preserve">     </w:t>
      </w:r>
      <w:r w:rsidR="00F03A9B">
        <w:t xml:space="preserve">  </w:t>
      </w:r>
      <w:r w:rsidR="00494E62" w:rsidRPr="00494E62">
        <w:rPr>
          <w:position w:val="-32"/>
        </w:rPr>
        <w:object w:dxaOrig="1660" w:dyaOrig="700">
          <v:shape id="_x0000_i1041" type="#_x0000_t75" style="width:83.25pt;height:35.25pt" o:ole="">
            <v:imagedata r:id="rId39" o:title=""/>
          </v:shape>
          <o:OLEObject Type="Embed" ProgID="Equation.3" ShapeID="_x0000_i1041" DrawAspect="Content" ObjectID="_1514129174" r:id="rId40"/>
        </w:object>
      </w:r>
      <w:r w:rsidR="00F03A9B">
        <w:t>.</w:t>
      </w:r>
    </w:p>
    <w:p w:rsidR="00654A7B" w:rsidRPr="004D1EC0" w:rsidRDefault="00F03A9B" w:rsidP="004D1EC0">
      <w:pPr>
        <w:pStyle w:val="Zv-bodyreportcont"/>
        <w:spacing w:line="300" w:lineRule="exact"/>
      </w:pPr>
      <w:r>
        <w:t>Здесь</w:t>
      </w:r>
      <w:r w:rsidR="00F45F4D">
        <w:t xml:space="preserve"> уменьшающееся с ростом </w:t>
      </w:r>
      <w:r w:rsidR="00494E62" w:rsidRPr="00104FF4">
        <w:rPr>
          <w:position w:val="-14"/>
          <w:lang w:val="en-US"/>
        </w:rPr>
        <w:object w:dxaOrig="240" w:dyaOrig="380">
          <v:shape id="_x0000_i1042" type="#_x0000_t75" style="width:12pt;height:18.75pt" o:ole="">
            <v:imagedata r:id="rId31" o:title=""/>
          </v:shape>
          <o:OLEObject Type="Embed" ProgID="Equation.3" ShapeID="_x0000_i1042" DrawAspect="Content" ObjectID="_1514129175" r:id="rId41"/>
        </w:object>
      </w:r>
      <w:r w:rsidR="00F45F4D">
        <w:t xml:space="preserve"> первое слагаемое связано с тепловым движением электронов поперек поверхности, </w:t>
      </w:r>
      <w:r>
        <w:t>а</w:t>
      </w:r>
      <w:r w:rsidR="00423203">
        <w:t xml:space="preserve"> </w:t>
      </w:r>
      <w:r>
        <w:t xml:space="preserve">обусловленное движением вдоль поверхности </w:t>
      </w:r>
      <w:r w:rsidR="00423203">
        <w:t xml:space="preserve"> </w:t>
      </w:r>
      <w:r>
        <w:t xml:space="preserve">нарастающее с </w:t>
      </w:r>
      <w:r w:rsidR="00494E62" w:rsidRPr="00104FF4">
        <w:rPr>
          <w:position w:val="-14"/>
          <w:lang w:val="en-US"/>
        </w:rPr>
        <w:object w:dxaOrig="240" w:dyaOrig="380">
          <v:shape id="_x0000_i1043" type="#_x0000_t75" style="width:12pt;height:18.75pt" o:ole="">
            <v:imagedata r:id="rId31" o:title=""/>
          </v:shape>
          <o:OLEObject Type="Embed" ProgID="Equation.3" ShapeID="_x0000_i1043" DrawAspect="Content" ObjectID="_1514129176" r:id="rId42"/>
        </w:object>
      </w:r>
      <w:r>
        <w:t xml:space="preserve"> </w:t>
      </w:r>
      <w:r w:rsidR="00F45F4D">
        <w:t>экспоненциальное</w:t>
      </w:r>
      <w:r w:rsidR="00F45F4D" w:rsidRPr="00F45F4D">
        <w:t xml:space="preserve"> </w:t>
      </w:r>
      <w:r w:rsidR="00F45F4D">
        <w:t xml:space="preserve">слагаемое, </w:t>
      </w:r>
      <w:r w:rsidR="004D2D2E">
        <w:t>идентично</w:t>
      </w:r>
      <w:r w:rsidR="00423203">
        <w:t xml:space="preserve"> с декрементом</w:t>
      </w:r>
      <w:r w:rsidR="00D74273">
        <w:t xml:space="preserve"> затухания Ландау для объемной ленгмюровской волны.</w:t>
      </w:r>
    </w:p>
    <w:sectPr w:rsidR="00654A7B" w:rsidRPr="004D1EC0" w:rsidSect="00F95123">
      <w:headerReference w:type="default" r:id="rId43"/>
      <w:footerReference w:type="even" r:id="rId44"/>
      <w:footerReference w:type="default" r:id="rId4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5CF" w:rsidRDefault="00A965CF">
      <w:r>
        <w:separator/>
      </w:r>
    </w:p>
  </w:endnote>
  <w:endnote w:type="continuationSeparator" w:id="0">
    <w:p w:rsidR="00A965CF" w:rsidRDefault="00A96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4C2" w:rsidRDefault="00B464C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64C2" w:rsidRDefault="00B464C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4C2" w:rsidRDefault="00B464C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1EC0">
      <w:rPr>
        <w:rStyle w:val="a5"/>
        <w:noProof/>
      </w:rPr>
      <w:t>1</w:t>
    </w:r>
    <w:r>
      <w:rPr>
        <w:rStyle w:val="a5"/>
      </w:rPr>
      <w:fldChar w:fldCharType="end"/>
    </w:r>
  </w:p>
  <w:p w:rsidR="00B464C2" w:rsidRDefault="00B464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5CF" w:rsidRDefault="00A965CF">
      <w:r>
        <w:separator/>
      </w:r>
    </w:p>
  </w:footnote>
  <w:footnote w:type="continuationSeparator" w:id="0">
    <w:p w:rsidR="00A965CF" w:rsidRDefault="00A96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4C2" w:rsidRDefault="00B464C2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BF3296">
      <w:rPr>
        <w:sz w:val="20"/>
      </w:rPr>
      <w:t>8</w:t>
    </w:r>
    <w:r>
      <w:rPr>
        <w:sz w:val="20"/>
      </w:rPr>
      <w:t xml:space="preserve"> – 1</w:t>
    </w:r>
    <w:r w:rsidRPr="00BF3296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BF3296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B464C2" w:rsidRDefault="00B464C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52D67"/>
    <w:multiLevelType w:val="hybridMultilevel"/>
    <w:tmpl w:val="FC40B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C5646E"/>
    <w:multiLevelType w:val="hybridMultilevel"/>
    <w:tmpl w:val="1D222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43DF0"/>
    <w:rsid w:val="000C217D"/>
    <w:rsid w:val="000C7078"/>
    <w:rsid w:val="000D76E9"/>
    <w:rsid w:val="000E495B"/>
    <w:rsid w:val="00104FF4"/>
    <w:rsid w:val="001130FF"/>
    <w:rsid w:val="001C0CCB"/>
    <w:rsid w:val="001F7E3F"/>
    <w:rsid w:val="00220629"/>
    <w:rsid w:val="00247225"/>
    <w:rsid w:val="0025507C"/>
    <w:rsid w:val="00285F58"/>
    <w:rsid w:val="00357442"/>
    <w:rsid w:val="003800F3"/>
    <w:rsid w:val="003A47B1"/>
    <w:rsid w:val="003B454B"/>
    <w:rsid w:val="003B5B93"/>
    <w:rsid w:val="003C430C"/>
    <w:rsid w:val="003E3ACF"/>
    <w:rsid w:val="00401388"/>
    <w:rsid w:val="00423203"/>
    <w:rsid w:val="00446025"/>
    <w:rsid w:val="00481C4E"/>
    <w:rsid w:val="00494E62"/>
    <w:rsid w:val="004A77D1"/>
    <w:rsid w:val="004B72AA"/>
    <w:rsid w:val="004D1EC0"/>
    <w:rsid w:val="004D2D2E"/>
    <w:rsid w:val="004D6ADF"/>
    <w:rsid w:val="004F4E29"/>
    <w:rsid w:val="004F7808"/>
    <w:rsid w:val="00530542"/>
    <w:rsid w:val="005543AF"/>
    <w:rsid w:val="00567C6F"/>
    <w:rsid w:val="00573BAD"/>
    <w:rsid w:val="0058676C"/>
    <w:rsid w:val="005A2F40"/>
    <w:rsid w:val="005B666A"/>
    <w:rsid w:val="005C2B95"/>
    <w:rsid w:val="005F08AD"/>
    <w:rsid w:val="00654A7B"/>
    <w:rsid w:val="00665A89"/>
    <w:rsid w:val="00684E60"/>
    <w:rsid w:val="006A755E"/>
    <w:rsid w:val="006E67DB"/>
    <w:rsid w:val="006F42E9"/>
    <w:rsid w:val="00732A2E"/>
    <w:rsid w:val="007B2D30"/>
    <w:rsid w:val="007B6378"/>
    <w:rsid w:val="007D390B"/>
    <w:rsid w:val="007F7B9B"/>
    <w:rsid w:val="00802D35"/>
    <w:rsid w:val="00844428"/>
    <w:rsid w:val="008534BB"/>
    <w:rsid w:val="008D1653"/>
    <w:rsid w:val="008F3D4B"/>
    <w:rsid w:val="00930E74"/>
    <w:rsid w:val="00973D97"/>
    <w:rsid w:val="00996D87"/>
    <w:rsid w:val="009B6297"/>
    <w:rsid w:val="009D7A0D"/>
    <w:rsid w:val="009F548C"/>
    <w:rsid w:val="00A247D5"/>
    <w:rsid w:val="00A61044"/>
    <w:rsid w:val="00A63F58"/>
    <w:rsid w:val="00A965CF"/>
    <w:rsid w:val="00AF5400"/>
    <w:rsid w:val="00B464C2"/>
    <w:rsid w:val="00B61218"/>
    <w:rsid w:val="00B622ED"/>
    <w:rsid w:val="00B9584E"/>
    <w:rsid w:val="00BF3296"/>
    <w:rsid w:val="00C103CD"/>
    <w:rsid w:val="00C2028A"/>
    <w:rsid w:val="00C232A0"/>
    <w:rsid w:val="00C33A41"/>
    <w:rsid w:val="00C824E1"/>
    <w:rsid w:val="00C951A2"/>
    <w:rsid w:val="00CA713F"/>
    <w:rsid w:val="00CC4585"/>
    <w:rsid w:val="00CE497F"/>
    <w:rsid w:val="00D47F19"/>
    <w:rsid w:val="00D51346"/>
    <w:rsid w:val="00D57EC0"/>
    <w:rsid w:val="00D74273"/>
    <w:rsid w:val="00D900FB"/>
    <w:rsid w:val="00DD7AB8"/>
    <w:rsid w:val="00DE7C2D"/>
    <w:rsid w:val="00E16BAF"/>
    <w:rsid w:val="00E7021A"/>
    <w:rsid w:val="00E87733"/>
    <w:rsid w:val="00F00227"/>
    <w:rsid w:val="00F03A9B"/>
    <w:rsid w:val="00F376DF"/>
    <w:rsid w:val="00F45F4D"/>
    <w:rsid w:val="00F74399"/>
    <w:rsid w:val="00F95123"/>
    <w:rsid w:val="00FF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0022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9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theme" Target="theme/theme1.xml"/><Relationship Id="rId7" Type="http://schemas.openxmlformats.org/officeDocument/2006/relationships/hyperlink" Target="mailto:vagin@sci.lebedev.ru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10" Type="http://schemas.openxmlformats.org/officeDocument/2006/relationships/image" Target="media/image2.jpeg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3.wmf"/><Relationship Id="rId43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3229</CharactersWithSpaces>
  <SharedDoc>false</SharedDoc>
  <HLinks>
    <vt:vector size="60" baseType="variant">
      <vt:variant>
        <vt:i4>3866703</vt:i4>
      </vt:variant>
      <vt:variant>
        <vt:i4>84</vt:i4>
      </vt:variant>
      <vt:variant>
        <vt:i4>0</vt:i4>
      </vt:variant>
      <vt:variant>
        <vt:i4>5</vt:i4>
      </vt:variant>
      <vt:variant>
        <vt:lpwstr>mailto:frolov@ihed.ras.ru</vt:lpwstr>
      </vt:variant>
      <vt:variant>
        <vt:lpwstr/>
      </vt:variant>
      <vt:variant>
        <vt:i4>262242</vt:i4>
      </vt:variant>
      <vt:variant>
        <vt:i4>81</vt:i4>
      </vt:variant>
      <vt:variant>
        <vt:i4>0</vt:i4>
      </vt:variant>
      <vt:variant>
        <vt:i4>5</vt:i4>
      </vt:variant>
      <vt:variant>
        <vt:lpwstr>mailto:uryupin@sci.lebedev.ru</vt:lpwstr>
      </vt:variant>
      <vt:variant>
        <vt:lpwstr/>
      </vt:variant>
      <vt:variant>
        <vt:i4>6881284</vt:i4>
      </vt:variant>
      <vt:variant>
        <vt:i4>78</vt:i4>
      </vt:variant>
      <vt:variant>
        <vt:i4>0</vt:i4>
      </vt:variant>
      <vt:variant>
        <vt:i4>5</vt:i4>
      </vt:variant>
      <vt:variant>
        <vt:lpwstr>mailto:vagin@sci.lebedev.ru</vt:lpwstr>
      </vt:variant>
      <vt:variant>
        <vt:lpwstr/>
      </vt:variant>
      <vt:variant>
        <vt:i4>3145757</vt:i4>
      </vt:variant>
      <vt:variant>
        <vt:i4>75</vt:i4>
      </vt:variant>
      <vt:variant>
        <vt:i4>0</vt:i4>
      </vt:variant>
      <vt:variant>
        <vt:i4>5</vt:i4>
      </vt:variant>
      <vt:variant>
        <vt:lpwstr>mailto:yumaliev@yandex.ru</vt:lpwstr>
      </vt:variant>
      <vt:variant>
        <vt:lpwstr/>
      </vt:variant>
      <vt:variant>
        <vt:i4>6881284</vt:i4>
      </vt:variant>
      <vt:variant>
        <vt:i4>72</vt:i4>
      </vt:variant>
      <vt:variant>
        <vt:i4>0</vt:i4>
      </vt:variant>
      <vt:variant>
        <vt:i4>5</vt:i4>
      </vt:variant>
      <vt:variant>
        <vt:lpwstr>mailto:vagin@sci.lebedev.ru</vt:lpwstr>
      </vt:variant>
      <vt:variant>
        <vt:lpwstr/>
      </vt:variant>
      <vt:variant>
        <vt:i4>3866703</vt:i4>
      </vt:variant>
      <vt:variant>
        <vt:i4>69</vt:i4>
      </vt:variant>
      <vt:variant>
        <vt:i4>0</vt:i4>
      </vt:variant>
      <vt:variant>
        <vt:i4>5</vt:i4>
      </vt:variant>
      <vt:variant>
        <vt:lpwstr>mailto:frolov@ihed.ras.ru</vt:lpwstr>
      </vt:variant>
      <vt:variant>
        <vt:lpwstr/>
      </vt:variant>
      <vt:variant>
        <vt:i4>262242</vt:i4>
      </vt:variant>
      <vt:variant>
        <vt:i4>66</vt:i4>
      </vt:variant>
      <vt:variant>
        <vt:i4>0</vt:i4>
      </vt:variant>
      <vt:variant>
        <vt:i4>5</vt:i4>
      </vt:variant>
      <vt:variant>
        <vt:lpwstr>mailto:uryupin@sci.lebedev.ru</vt:lpwstr>
      </vt:variant>
      <vt:variant>
        <vt:lpwstr/>
      </vt:variant>
      <vt:variant>
        <vt:i4>6881284</vt:i4>
      </vt:variant>
      <vt:variant>
        <vt:i4>63</vt:i4>
      </vt:variant>
      <vt:variant>
        <vt:i4>0</vt:i4>
      </vt:variant>
      <vt:variant>
        <vt:i4>5</vt:i4>
      </vt:variant>
      <vt:variant>
        <vt:lpwstr>mailto:vagin@sci.lebedev.ru</vt:lpwstr>
      </vt:variant>
      <vt:variant>
        <vt:lpwstr/>
      </vt:variant>
      <vt:variant>
        <vt:i4>3145757</vt:i4>
      </vt:variant>
      <vt:variant>
        <vt:i4>60</vt:i4>
      </vt:variant>
      <vt:variant>
        <vt:i4>0</vt:i4>
      </vt:variant>
      <vt:variant>
        <vt:i4>5</vt:i4>
      </vt:variant>
      <vt:variant>
        <vt:lpwstr>mailto:yumaliev@yandex.ru</vt:lpwstr>
      </vt:variant>
      <vt:variant>
        <vt:lpwstr/>
      </vt:variant>
      <vt:variant>
        <vt:i4>6881284</vt:i4>
      </vt:variant>
      <vt:variant>
        <vt:i4>0</vt:i4>
      </vt:variant>
      <vt:variant>
        <vt:i4>0</vt:i4>
      </vt:variant>
      <vt:variant>
        <vt:i4>5</vt:i4>
      </vt:variant>
      <vt:variant>
        <vt:lpwstr>mailto:vagin@sci.lebedev.ru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дисперсия и затухание потенциальных поверхностных волн в фотоионизованной плазме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2016-01-12T15:39:00Z</dcterms:created>
  <dcterms:modified xsi:type="dcterms:W3CDTF">2016-01-12T15:39:00Z</dcterms:modified>
</cp:coreProperties>
</file>