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671" w:rsidRPr="00C96649" w:rsidRDefault="00056671" w:rsidP="00056671">
      <w:pPr>
        <w:pStyle w:val="Zv-Titlereport"/>
      </w:pPr>
      <w:bookmarkStart w:id="0" w:name="OLE_LINK3"/>
      <w:bookmarkStart w:id="1" w:name="OLE_LINK4"/>
      <w:r w:rsidRPr="00C96649">
        <w:t>Воздействие мощного импульсного абляционного плазменного потока на поверхность вольфрама</w:t>
      </w:r>
      <w:bookmarkEnd w:id="0"/>
      <w:bookmarkEnd w:id="1"/>
    </w:p>
    <w:p w:rsidR="00056671" w:rsidRPr="00C96649" w:rsidRDefault="00056671" w:rsidP="00056671">
      <w:pPr>
        <w:pStyle w:val="Zv-Author"/>
      </w:pPr>
      <w:r w:rsidRPr="00C96649">
        <w:t xml:space="preserve">М.Н. Казеев, В.Ф. Козлов, </w:t>
      </w:r>
      <w:r w:rsidRPr="00C96649">
        <w:rPr>
          <w:u w:val="single"/>
        </w:rPr>
        <w:t>В.С. Койдан</w:t>
      </w:r>
      <w:r w:rsidRPr="00C96649">
        <w:t xml:space="preserve">, Ю.С. Толстов </w:t>
      </w:r>
    </w:p>
    <w:p w:rsidR="00880B3A" w:rsidRPr="00CA6CBC" w:rsidRDefault="00880B3A" w:rsidP="00544EAC">
      <w:pPr>
        <w:pStyle w:val="Zv-Organization"/>
      </w:pPr>
      <w:r w:rsidRPr="00C96649">
        <w:t xml:space="preserve">Национальный исследовательский центр “Курчатовский институт”, </w:t>
      </w:r>
      <w:r w:rsidR="00DA1B0B">
        <w:t xml:space="preserve">г. </w:t>
      </w:r>
      <w:r w:rsidRPr="00C96649">
        <w:t xml:space="preserve">Москва, Россия, </w:t>
      </w:r>
      <w:hyperlink r:id="rId7" w:history="1">
        <w:r w:rsidR="00CA6CBC" w:rsidRPr="00091A60">
          <w:rPr>
            <w:rStyle w:val="a8"/>
            <w:lang w:val="en-US"/>
          </w:rPr>
          <w:t>Koidan</w:t>
        </w:r>
        <w:r w:rsidR="00CA6CBC" w:rsidRPr="00091A60">
          <w:rPr>
            <w:rStyle w:val="a8"/>
          </w:rPr>
          <w:t>_</w:t>
        </w:r>
        <w:r w:rsidR="00CA6CBC" w:rsidRPr="00091A60">
          <w:rPr>
            <w:rStyle w:val="a8"/>
            <w:lang w:val="en-US"/>
          </w:rPr>
          <w:t>VS</w:t>
        </w:r>
        <w:r w:rsidR="00CA6CBC" w:rsidRPr="00091A60">
          <w:rPr>
            <w:rStyle w:val="a8"/>
          </w:rPr>
          <w:t>@</w:t>
        </w:r>
        <w:r w:rsidR="00CA6CBC" w:rsidRPr="00091A60">
          <w:rPr>
            <w:rStyle w:val="a8"/>
            <w:lang w:val="en-US"/>
          </w:rPr>
          <w:t>nrcki</w:t>
        </w:r>
        <w:r w:rsidR="00CA6CBC" w:rsidRPr="00091A60">
          <w:rPr>
            <w:rStyle w:val="a8"/>
          </w:rPr>
          <w:t>.ru</w:t>
        </w:r>
      </w:hyperlink>
    </w:p>
    <w:p w:rsidR="00193CCB" w:rsidRPr="00C96649" w:rsidRDefault="00193CCB" w:rsidP="00544EAC">
      <w:pPr>
        <w:pStyle w:val="Zv-bodyreport"/>
      </w:pPr>
      <w:r w:rsidRPr="00C96649">
        <w:t>В [1] приведены результаты первых экспериментов по взаимодействию мощного импульсного потока плазмы с образцами из вольфрама. Испаряемая при взаимодействии плазменного потока с поверхностью вольфрама масса составила около 1 мг. Оцененные на основе экспериментальных данных затраты на нагрев и испарение составили около 100 Дж/мг, что значительно превышает удельную теплоту испарения вольфрама.</w:t>
      </w:r>
    </w:p>
    <w:p w:rsidR="00193CCB" w:rsidRPr="00C96649" w:rsidRDefault="00193CCB" w:rsidP="00544EAC">
      <w:pPr>
        <w:pStyle w:val="Zv-bodyreport"/>
      </w:pPr>
      <w:r w:rsidRPr="00C96649">
        <w:t>Целью данной работы является</w:t>
      </w:r>
      <w:r w:rsidR="0012296D" w:rsidRPr="00C96649">
        <w:t xml:space="preserve"> исследовани</w:t>
      </w:r>
      <w:r w:rsidR="00CA7F1B" w:rsidRPr="00C96649">
        <w:t>е</w:t>
      </w:r>
      <w:r w:rsidR="0012296D" w:rsidRPr="00C96649">
        <w:t xml:space="preserve"> взаимодействия импульсного потока плазмы с образцами из вольфрама, разработка полуфеноменологической численной модели взаимодействия потока плазмы с поверхностью, учитывающей явления, сопровождающие взаимодействие движущейся плазмы с поверхностью. </w:t>
      </w:r>
    </w:p>
    <w:p w:rsidR="002642F3" w:rsidRPr="00C96649" w:rsidRDefault="002642F3" w:rsidP="00544EAC">
      <w:pPr>
        <w:pStyle w:val="Zv-bodyreport"/>
      </w:pPr>
      <w:r w:rsidRPr="00C96649">
        <w:t>Для создания плазменного потока в работе использовался абляционный импульсный плазменный ускоритель (ИПУ)</w:t>
      </w:r>
      <w:r w:rsidR="002F3F41" w:rsidRPr="002F3F41">
        <w:t xml:space="preserve"> </w:t>
      </w:r>
      <w:r w:rsidRPr="00C96649">
        <w:t>[</w:t>
      </w:r>
      <w:r w:rsidR="007B2F44">
        <w:t>2</w:t>
      </w:r>
      <w:r w:rsidR="00F113D1">
        <w:t>].</w:t>
      </w:r>
      <w:r w:rsidRPr="00C96649">
        <w:t xml:space="preserve"> В </w:t>
      </w:r>
      <w:r w:rsidR="00024AA0" w:rsidRPr="00C96649">
        <w:t xml:space="preserve">данном </w:t>
      </w:r>
      <w:r w:rsidRPr="00C96649">
        <w:t>ИПУ формируется поток плазмы, плотность энергии в котором может превышать 10</w:t>
      </w:r>
      <w:r w:rsidRPr="00C96649">
        <w:rPr>
          <w:vertAlign w:val="superscript"/>
        </w:rPr>
        <w:t>8</w:t>
      </w:r>
      <w:r w:rsidRPr="00C96649">
        <w:rPr>
          <w:lang w:val="en-US"/>
        </w:rPr>
        <w:t> </w:t>
      </w:r>
      <w:r w:rsidRPr="00C96649">
        <w:t>Вт/см</w:t>
      </w:r>
      <w:r w:rsidRPr="00C96649">
        <w:rPr>
          <w:vertAlign w:val="superscript"/>
        </w:rPr>
        <w:t>2</w:t>
      </w:r>
      <w:r w:rsidRPr="00C96649">
        <w:t xml:space="preserve"> при длительности импульса от микросекунд до единиц миллисекунд. Скорос</w:t>
      </w:r>
      <w:r w:rsidR="00DA1B0B">
        <w:t>ть истечения плазмы достигает 9·</w:t>
      </w:r>
      <w:r w:rsidRPr="00DA1B0B">
        <w:t>10</w:t>
      </w:r>
      <w:r w:rsidRPr="00DA1B0B">
        <w:rPr>
          <w:vertAlign w:val="superscript"/>
        </w:rPr>
        <w:t>6</w:t>
      </w:r>
      <w:r w:rsidR="00DA1B0B">
        <w:t> </w:t>
      </w:r>
      <w:r w:rsidRPr="00DA1B0B">
        <w:t>см</w:t>
      </w:r>
      <w:r w:rsidRPr="00C96649">
        <w:t>/с. Параметры потока плазмы, облучающей образец, могут меняться в довольно широком диапазоне с помощью изменения напряжения источника питания, длительности импульса и расстояния от источника плазмы до образца.</w:t>
      </w:r>
      <w:r w:rsidR="00024AA0" w:rsidRPr="00C96649">
        <w:t xml:space="preserve"> </w:t>
      </w:r>
    </w:p>
    <w:p w:rsidR="00024AA0" w:rsidRPr="00C96649" w:rsidRDefault="009B3770" w:rsidP="00544EAC">
      <w:pPr>
        <w:pStyle w:val="Zv-bodyreport"/>
      </w:pPr>
      <w:r w:rsidRPr="00C96649">
        <w:t>В</w:t>
      </w:r>
      <w:r w:rsidR="002642F3" w:rsidRPr="00C96649">
        <w:t xml:space="preserve"> эксперимент</w:t>
      </w:r>
      <w:r w:rsidR="00024AA0" w:rsidRPr="00C96649">
        <w:t>ах определялись испаряемая масса и остаточная температура образца.</w:t>
      </w:r>
      <w:r w:rsidR="00D9576F">
        <w:t xml:space="preserve"> Фото поверхности плоского образца после взаимодействия с потоком плазмы показано на рис</w:t>
      </w:r>
      <w:r w:rsidR="00DA1B0B">
        <w:t>унке</w:t>
      </w:r>
      <w:r w:rsidR="00D9576F">
        <w:t>.</w:t>
      </w:r>
    </w:p>
    <w:p w:rsidR="002642F3" w:rsidRPr="00C96649" w:rsidRDefault="00CA6CBC" w:rsidP="00544EAC">
      <w:pPr>
        <w:pStyle w:val="Zv-bodyreport"/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align>left</wp:align>
            </wp:positionH>
            <wp:positionV relativeFrom="paragraph">
              <wp:posOffset>3810</wp:posOffset>
            </wp:positionV>
            <wp:extent cx="1811655" cy="1354455"/>
            <wp:effectExtent l="19050" t="0" r="0" b="0"/>
            <wp:wrapSquare wrapText="bothSides"/>
            <wp:docPr id="8" name="Рисунок 8" descr="DSC02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26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65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642F3" w:rsidRDefault="002642F3" w:rsidP="00544EAC">
      <w:pPr>
        <w:pStyle w:val="Zv-bodyreport"/>
      </w:pPr>
      <w:r w:rsidRPr="00C96649">
        <w:t>Ри</w:t>
      </w:r>
      <w:r w:rsidR="00DA1B0B">
        <w:t>сунок</w:t>
      </w:r>
      <w:r w:rsidRPr="00C96649">
        <w:t xml:space="preserve">. </w:t>
      </w:r>
      <w:r w:rsidR="00D9576F">
        <w:t>Участок поверхности плоского образца (</w:t>
      </w:r>
      <w:r w:rsidR="00F113D1">
        <w:t xml:space="preserve">линейка </w:t>
      </w:r>
      <w:r w:rsidR="00DA1B0B">
        <w:t>—</w:t>
      </w:r>
      <w:r w:rsidR="00D9576F">
        <w:t xml:space="preserve"> </w:t>
      </w:r>
      <w:smartTag w:uri="urn:schemas-microsoft-com:office:smarttags" w:element="metricconverter">
        <w:smartTagPr>
          <w:attr w:name="ProductID" w:val="3 мм"/>
        </w:smartTagPr>
        <w:r w:rsidR="00F113D1">
          <w:t>3 </w:t>
        </w:r>
        <w:r w:rsidR="00D9576F">
          <w:t>мм</w:t>
        </w:r>
      </w:smartTag>
      <w:r w:rsidR="00D9576F">
        <w:t>) после в</w:t>
      </w:r>
      <w:r w:rsidRPr="00C96649">
        <w:t>заимодействи</w:t>
      </w:r>
      <w:r w:rsidR="00D9576F">
        <w:t>я</w:t>
      </w:r>
      <w:r w:rsidRPr="00C96649">
        <w:t xml:space="preserve"> </w:t>
      </w:r>
      <w:r w:rsidR="00D9576F">
        <w:t xml:space="preserve">с </w:t>
      </w:r>
      <w:r w:rsidRPr="00C96649">
        <w:t>поток</w:t>
      </w:r>
      <w:r w:rsidR="00D9576F">
        <w:t>ом</w:t>
      </w:r>
      <w:r w:rsidRPr="00C96649">
        <w:t xml:space="preserve"> плазмы</w:t>
      </w:r>
      <w:r w:rsidR="00D9576F">
        <w:t>.</w:t>
      </w:r>
      <w:r w:rsidRPr="00C96649">
        <w:t xml:space="preserve"> </w:t>
      </w:r>
      <w:r w:rsidR="00D9576F">
        <w:t xml:space="preserve">Энергия разряда </w:t>
      </w:r>
      <w:r w:rsidR="00DA1B0B">
        <w:t>—</w:t>
      </w:r>
      <w:r w:rsidR="00D9576F">
        <w:t xml:space="preserve"> 6 кДж, 10 импульсов.</w:t>
      </w:r>
    </w:p>
    <w:p w:rsidR="00D9576F" w:rsidRPr="00C96649" w:rsidRDefault="00D9576F" w:rsidP="00544EAC">
      <w:pPr>
        <w:pStyle w:val="Zv-bodyreport"/>
      </w:pPr>
    </w:p>
    <w:p w:rsidR="002642F3" w:rsidRPr="00C96649" w:rsidRDefault="009B3770" w:rsidP="00544EAC">
      <w:pPr>
        <w:pStyle w:val="Zv-bodyreport"/>
      </w:pPr>
      <w:r w:rsidRPr="00C96649">
        <w:t xml:space="preserve">Результаты экспериментов </w:t>
      </w:r>
      <w:r w:rsidR="002F3F41">
        <w:t>анализируются</w:t>
      </w:r>
      <w:r w:rsidRPr="00C96649">
        <w:t xml:space="preserve"> на основе разработанной модели, с использованием кинетики испарения вещества. </w:t>
      </w:r>
      <w:r w:rsidR="002F3F41" w:rsidRPr="00C96649">
        <w:t>Модель описывает импульсный нагрев и испарение образца под действием нестационарного потока энергии и предназначена для прогнозирования и интерпретации экспериментов.</w:t>
      </w:r>
      <w:r w:rsidR="002F3F41">
        <w:t xml:space="preserve"> </w:t>
      </w:r>
      <w:r w:rsidR="002F3F41" w:rsidRPr="00C96649">
        <w:t>Уравнение нелинейной теплопроводности с соответствующими начальными и граничными условиями на поверхности раз</w:t>
      </w:r>
      <w:r w:rsidR="00DA1B0B">
        <w:t>дела конденсированное вещество —</w:t>
      </w:r>
      <w:r w:rsidR="002F3F41" w:rsidRPr="00C96649">
        <w:t xml:space="preserve"> пар вместе с уравнениями кинетики для произвольного потока энергии, падающего на поверхность, решены численно. </w:t>
      </w:r>
      <w:r w:rsidRPr="00C96649">
        <w:t xml:space="preserve">Это позволяет определить динамику нагрева образца, </w:t>
      </w:r>
      <w:r w:rsidR="002F3F41">
        <w:t xml:space="preserve">температуру испарения </w:t>
      </w:r>
      <w:r w:rsidRPr="00C96649">
        <w:t xml:space="preserve">и скорость истечения паров до начала их интенсивного нагрева. </w:t>
      </w:r>
    </w:p>
    <w:p w:rsidR="002642F3" w:rsidRPr="00C96649" w:rsidRDefault="002642F3" w:rsidP="00544EAC">
      <w:pPr>
        <w:pStyle w:val="Zv-bodyreport"/>
      </w:pPr>
      <w:r w:rsidRPr="00C96649">
        <w:t>Работа выполнена при поддержке РФФИ: проект №  14-08-00770.</w:t>
      </w:r>
    </w:p>
    <w:p w:rsidR="002642F3" w:rsidRPr="00C96649" w:rsidRDefault="002642F3" w:rsidP="002642F3">
      <w:pPr>
        <w:pStyle w:val="Zv-TitleReferences-en"/>
      </w:pPr>
      <w:r w:rsidRPr="00C96649">
        <w:t>Литература</w:t>
      </w:r>
    </w:p>
    <w:p w:rsidR="00193CCB" w:rsidRPr="00C96649" w:rsidRDefault="00024AA0" w:rsidP="009B3770">
      <w:pPr>
        <w:pStyle w:val="Zv-References-en"/>
        <w:jc w:val="both"/>
        <w:rPr>
          <w:lang w:val="ru-RU"/>
        </w:rPr>
      </w:pPr>
      <w:r w:rsidRPr="00C96649">
        <w:rPr>
          <w:lang w:val="ru-RU"/>
        </w:rPr>
        <w:t>Казеев М.Н., Козлов В.Ф., Койдан В.С., Толстов Ю.С. Исследование испарения вольфрама под действием мощного импульсного абляционного плазменного потока.</w:t>
      </w:r>
      <w:r w:rsidR="009B3770" w:rsidRPr="00C96649">
        <w:rPr>
          <w:lang w:val="ru-RU"/>
        </w:rPr>
        <w:t xml:space="preserve"> </w:t>
      </w:r>
      <w:r w:rsidRPr="00C96649">
        <w:rPr>
          <w:lang w:val="ru-RU"/>
        </w:rPr>
        <w:t xml:space="preserve">Тезисы докладов ХLII Международной (Звенигородской) конференции по физике плазмы и УТС. г. Звенигород, 9 — 13 февраля </w:t>
      </w:r>
      <w:smartTag w:uri="urn:schemas-microsoft-com:office:smarttags" w:element="metricconverter">
        <w:smartTagPr>
          <w:attr w:name="ProductID" w:val="2015 г"/>
        </w:smartTagPr>
        <w:r w:rsidRPr="00C96649">
          <w:rPr>
            <w:lang w:val="ru-RU"/>
          </w:rPr>
          <w:t>2015 г</w:t>
        </w:r>
      </w:smartTag>
      <w:r w:rsidRPr="00C96649">
        <w:rPr>
          <w:lang w:val="ru-RU"/>
        </w:rPr>
        <w:t>. Изд. ЗАО НТЦ "ПЛАЗМАИОФАН", с. 347.</w:t>
      </w:r>
    </w:p>
    <w:p w:rsidR="00DA1B0B" w:rsidRPr="00CA6CBC" w:rsidRDefault="009B3770" w:rsidP="00CA6CBC">
      <w:pPr>
        <w:pStyle w:val="Zv-References-en"/>
        <w:jc w:val="both"/>
        <w:rPr>
          <w:lang w:val="ru-RU"/>
        </w:rPr>
      </w:pPr>
      <w:r w:rsidRPr="00C96649">
        <w:rPr>
          <w:lang w:val="ru-RU"/>
        </w:rPr>
        <w:t xml:space="preserve">Казеев М.Н., Импульсные электродные ускорители плазмы, Энциклопедия низкотемпературной плазмы под ред. В.Е. Фортова, глава </w:t>
      </w:r>
      <w:r w:rsidRPr="00C96649">
        <w:t>IX</w:t>
      </w:r>
      <w:r w:rsidRPr="00C96649">
        <w:rPr>
          <w:lang w:val="ru-RU"/>
        </w:rPr>
        <w:t>.8, Москва, «Наука» 2000,. с. 488 – 504</w:t>
      </w:r>
      <w:r w:rsidR="00DA1B0B">
        <w:rPr>
          <w:lang w:val="ru-RU"/>
        </w:rPr>
        <w:t>.</w:t>
      </w:r>
    </w:p>
    <w:sectPr w:rsidR="00DA1B0B" w:rsidRPr="00CA6CBC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FAD" w:rsidRDefault="00B06FAD">
      <w:r>
        <w:separator/>
      </w:r>
    </w:p>
  </w:endnote>
  <w:endnote w:type="continuationSeparator" w:id="0">
    <w:p w:rsidR="00B06FAD" w:rsidRDefault="00B0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CB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FAD" w:rsidRDefault="00B06FAD">
      <w:r>
        <w:separator/>
      </w:r>
    </w:p>
  </w:footnote>
  <w:footnote w:type="continuationSeparator" w:id="0">
    <w:p w:rsidR="00B06FAD" w:rsidRDefault="00B0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880B3A">
      <w:rPr>
        <w:sz w:val="20"/>
      </w:rPr>
      <w:t>8</w:t>
    </w:r>
    <w:r>
      <w:rPr>
        <w:sz w:val="20"/>
      </w:rPr>
      <w:t xml:space="preserve"> – 1</w:t>
    </w:r>
    <w:r w:rsidR="008D1653" w:rsidRPr="00880B3A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880B3A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4AA0"/>
    <w:rsid w:val="00043701"/>
    <w:rsid w:val="00056671"/>
    <w:rsid w:val="000C7078"/>
    <w:rsid w:val="000D76E9"/>
    <w:rsid w:val="000E495B"/>
    <w:rsid w:val="000F7CA5"/>
    <w:rsid w:val="0012296D"/>
    <w:rsid w:val="001729E7"/>
    <w:rsid w:val="00193CCB"/>
    <w:rsid w:val="001C0CCB"/>
    <w:rsid w:val="00214CD2"/>
    <w:rsid w:val="00220629"/>
    <w:rsid w:val="00247225"/>
    <w:rsid w:val="002642F3"/>
    <w:rsid w:val="002F3F41"/>
    <w:rsid w:val="0031430A"/>
    <w:rsid w:val="00356B28"/>
    <w:rsid w:val="003800F3"/>
    <w:rsid w:val="003B5B93"/>
    <w:rsid w:val="00401388"/>
    <w:rsid w:val="00446025"/>
    <w:rsid w:val="004A77D1"/>
    <w:rsid w:val="004B72AA"/>
    <w:rsid w:val="004F4E29"/>
    <w:rsid w:val="00520E23"/>
    <w:rsid w:val="00544D3D"/>
    <w:rsid w:val="00544EAC"/>
    <w:rsid w:val="00567C6F"/>
    <w:rsid w:val="00573BAD"/>
    <w:rsid w:val="0058676C"/>
    <w:rsid w:val="006454F2"/>
    <w:rsid w:val="00654A7B"/>
    <w:rsid w:val="00732A2E"/>
    <w:rsid w:val="007A6941"/>
    <w:rsid w:val="007B2F44"/>
    <w:rsid w:val="007B6378"/>
    <w:rsid w:val="007E4913"/>
    <w:rsid w:val="00802D35"/>
    <w:rsid w:val="00880B3A"/>
    <w:rsid w:val="008D1653"/>
    <w:rsid w:val="009B3770"/>
    <w:rsid w:val="009B5109"/>
    <w:rsid w:val="009B55F5"/>
    <w:rsid w:val="009E5EB8"/>
    <w:rsid w:val="00AD6BAF"/>
    <w:rsid w:val="00B06FAD"/>
    <w:rsid w:val="00B579DD"/>
    <w:rsid w:val="00B622ED"/>
    <w:rsid w:val="00B9584E"/>
    <w:rsid w:val="00C103CD"/>
    <w:rsid w:val="00C232A0"/>
    <w:rsid w:val="00C652F4"/>
    <w:rsid w:val="00C96649"/>
    <w:rsid w:val="00CA6CBC"/>
    <w:rsid w:val="00CA7F1B"/>
    <w:rsid w:val="00CB7F58"/>
    <w:rsid w:val="00CE497F"/>
    <w:rsid w:val="00D47F19"/>
    <w:rsid w:val="00D900FB"/>
    <w:rsid w:val="00D95645"/>
    <w:rsid w:val="00D9576F"/>
    <w:rsid w:val="00DA1B0B"/>
    <w:rsid w:val="00E7021A"/>
    <w:rsid w:val="00E87733"/>
    <w:rsid w:val="00E90B74"/>
    <w:rsid w:val="00F066C8"/>
    <w:rsid w:val="00F113D1"/>
    <w:rsid w:val="00F729B0"/>
    <w:rsid w:val="00F74399"/>
    <w:rsid w:val="00F95123"/>
    <w:rsid w:val="00FB0749"/>
    <w:rsid w:val="00FD7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table" w:styleId="a7">
    <w:name w:val="Table Grid"/>
    <w:basedOn w:val="a1"/>
    <w:rsid w:val="00C652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DA1B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idan_VS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3028</CharactersWithSpaces>
  <SharedDoc>false</SharedDoc>
  <HLinks>
    <vt:vector size="6" baseType="variant">
      <vt:variant>
        <vt:i4>7733361</vt:i4>
      </vt:variant>
      <vt:variant>
        <vt:i4>0</vt:i4>
      </vt:variant>
      <vt:variant>
        <vt:i4>0</vt:i4>
      </vt:variant>
      <vt:variant>
        <vt:i4>5</vt:i4>
      </vt:variant>
      <vt:variant>
        <vt:lpwstr>mailto:Tolstov_YS@nrcki.r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Воздействие мощного импульсного абляционного плазменного потока на поверхность вольфрама</dc:title>
  <dc:subject/>
  <dc:creator>Сергей Сатунин</dc:creator>
  <cp:keywords/>
  <dc:description/>
  <cp:lastModifiedBy>Сергей Сатунин</cp:lastModifiedBy>
  <cp:revision>2</cp:revision>
  <cp:lastPrinted>2015-10-07T10:39:00Z</cp:lastPrinted>
  <dcterms:created xsi:type="dcterms:W3CDTF">2016-01-12T12:00:00Z</dcterms:created>
  <dcterms:modified xsi:type="dcterms:W3CDTF">2016-01-12T12:00:00Z</dcterms:modified>
</cp:coreProperties>
</file>