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E7" w:rsidRPr="00A75A91" w:rsidRDefault="00735BE7" w:rsidP="00C33067">
      <w:pPr>
        <w:pStyle w:val="Zv-Titlereport"/>
      </w:pPr>
      <w:r>
        <w:t>ВОЗБУЖДЕНИЕ ЛЕНГМЮРОВСКИХ ВОЛН НЕМОНОЭНЕРГЕТИЧЕСКИМ ЭЛЕКТРОННЫМ ПУЧКОМ</w:t>
      </w:r>
    </w:p>
    <w:p w:rsidR="00735BE7" w:rsidRDefault="00735BE7" w:rsidP="00A75A91">
      <w:pPr>
        <w:pStyle w:val="Zv-Author"/>
      </w:pPr>
      <w:r w:rsidRPr="0043734A">
        <w:rPr>
          <w:u w:val="single"/>
        </w:rPr>
        <w:t>И.Н. Карташов</w:t>
      </w:r>
      <w:r>
        <w:t>, М.В. Кузелев</w:t>
      </w:r>
    </w:p>
    <w:p w:rsidR="00735BE7" w:rsidRPr="00053C5C" w:rsidRDefault="00735BE7" w:rsidP="00A75A91">
      <w:pPr>
        <w:pStyle w:val="Zv-Organization"/>
      </w:pPr>
      <w:r>
        <w:t>Физический факультет МГУ имени М.В.</w:t>
      </w:r>
      <w:r w:rsidR="00C33067" w:rsidRPr="00B8660E">
        <w:t xml:space="preserve"> </w:t>
      </w:r>
      <w:r>
        <w:t xml:space="preserve">Ломоносова, </w:t>
      </w:r>
      <w:r w:rsidR="00C33067">
        <w:t xml:space="preserve">г. </w:t>
      </w:r>
      <w:r>
        <w:t xml:space="preserve">Москва, Россия, </w:t>
      </w:r>
      <w:r w:rsidR="00C33067">
        <w:br w:type="textWrapping" w:clear="all"/>
      </w:r>
      <w:r w:rsidR="00B8660E" w:rsidRPr="00B8660E">
        <w:t xml:space="preserve">     </w:t>
      </w:r>
      <w:hyperlink r:id="rId7" w:history="1">
        <w:r w:rsidRPr="0008762F">
          <w:rPr>
            <w:rStyle w:val="aa"/>
            <w:lang w:val="en-US"/>
          </w:rPr>
          <w:t>igorkartashov</w:t>
        </w:r>
        <w:r w:rsidRPr="0008762F">
          <w:rPr>
            <w:rStyle w:val="aa"/>
          </w:rPr>
          <w:t>@</w:t>
        </w:r>
        <w:r w:rsidRPr="0008762F">
          <w:rPr>
            <w:rStyle w:val="aa"/>
            <w:lang w:val="en-US"/>
          </w:rPr>
          <w:t>mail</w:t>
        </w:r>
        <w:r w:rsidRPr="0008762F">
          <w:rPr>
            <w:rStyle w:val="aa"/>
          </w:rPr>
          <w:t>.</w:t>
        </w:r>
        <w:r w:rsidRPr="0008762F">
          <w:rPr>
            <w:rStyle w:val="aa"/>
            <w:lang w:val="en-US"/>
          </w:rPr>
          <w:t>ru</w:t>
        </w:r>
      </w:hyperlink>
    </w:p>
    <w:p w:rsidR="00735BE7" w:rsidRDefault="00735BE7" w:rsidP="00C33067">
      <w:pPr>
        <w:pStyle w:val="Zv-bodyreport"/>
      </w:pPr>
      <w:r>
        <w:t xml:space="preserve">Проведен анализ влияния разброса электронов пучка по скоростям при его взаимодействии с плазменными волнами. Традиционным является приближение холодного электронного пучка, справедливое когда инкремент неустойчивости </w:t>
      </w:r>
      <w:r w:rsidR="00CD6645" w:rsidRPr="00B05138">
        <w:rPr>
          <w:position w:val="-12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8" o:title=""/>
          </v:shape>
          <o:OLEObject Type="Embed" ProgID="Equation.DSMT4" ShapeID="_x0000_i1025" DrawAspect="Content" ObjectID="_1514110604" r:id="rId9"/>
        </w:object>
      </w:r>
      <w:r>
        <w:t xml:space="preserve">. При нарушении указанного условия необходим учет отличия функции распределения электронов от </w:t>
      </w:r>
      <w:r w:rsidR="00CD6645" w:rsidRPr="008D539B">
        <w:rPr>
          <w:position w:val="-6"/>
        </w:rPr>
        <w:object w:dxaOrig="220" w:dyaOrig="279">
          <v:shape id="_x0000_i1026" type="#_x0000_t75" style="width:10.5pt;height:14.25pt" o:ole="">
            <v:imagedata r:id="rId10" o:title=""/>
          </v:shape>
          <o:OLEObject Type="Embed" ProgID="Equation.DSMT4" ShapeID="_x0000_i1026" DrawAspect="Content" ObjectID="_1514110605" r:id="rId11"/>
        </w:object>
      </w:r>
      <w:r>
        <w:t xml:space="preserve">-образного вида. Точный вид функции распределения в большинстве случаев неизвестен, поэтому нами проведен сравнительный анализ различных функций распределения и диэлектрических проницаемостей, сконструированных из простых физических соображений. В частности, диэлектрическая проницаемость холодного электронного пучка модифицирована посредством учета газокинетического давления. Кроме того рассмотрены полностью термализованный электронный пучок с максвелловской функцией распределения и пучок с полумаксвелловским распределением электронов по скоростям. Последнее приближение является более адекватным для описания бесстолкновительных пучково-плазменных систем. Во всех рассмотренных приближениях можно выделить два режима пучковой неустойчивости </w:t>
      </w:r>
      <w:r w:rsidR="00D67B19" w:rsidRPr="00B8660E">
        <w:t>—</w:t>
      </w:r>
      <w:r>
        <w:t xml:space="preserve"> комптоновский и рамановский. Комптоновский режим неустойчивости реализуется при малом разбросе электронов по скоростям и характеризуется широкой областью волновых чисел (от нуля до значения вблизи </w:t>
      </w:r>
      <w:r w:rsidR="00CD6645" w:rsidRPr="00406BD0">
        <w:rPr>
          <w:position w:val="-14"/>
        </w:rPr>
        <w:object w:dxaOrig="680" w:dyaOrig="380">
          <v:shape id="_x0000_i1027" type="#_x0000_t75" style="width:33.75pt;height:17.25pt" o:ole="">
            <v:imagedata r:id="rId12" o:title=""/>
          </v:shape>
          <o:OLEObject Type="Embed" ProgID="Equation.DSMT4" ShapeID="_x0000_i1027" DrawAspect="Content" ObjectID="_1514110606" r:id="rId13"/>
        </w:object>
      </w:r>
      <w:r>
        <w:t xml:space="preserve">), где проявляется неустойчивость. При увеличении разброса область неустойчивости локализуется вблизи резонансного значения волнового числа, длинноволновые возмущения стабилизируются и неустойчивость трансформируется в рамановский режим. С увеличением разброса электронов по скоростям значения инкрементов неустойчивости понижаются. Однако их зависимости от параметров системы существенно различны для различных функций распределения. Так в полностью термализованном электронном пучке при увеличении температуры значения инкремента неустойчивости убывают существенно быстрей, чем в случае пучка с полумаксвелловским распределением. На рис. 1 представлен инкремент пучковой неустойчивости системы с максвелловским распределением электронов пучка по скоростям для различных значений отношения тепловой скорости к направленной: </w:t>
      </w:r>
      <w:r w:rsidR="00CD6645" w:rsidRPr="002064BF">
        <w:rPr>
          <w:position w:val="-12"/>
        </w:rPr>
        <w:object w:dxaOrig="1359" w:dyaOrig="360">
          <v:shape id="_x0000_i1028" type="#_x0000_t75" style="width:68.25pt;height:18pt" o:ole="">
            <v:imagedata r:id="rId14" o:title=""/>
          </v:shape>
          <o:OLEObject Type="Embed" ProgID="Equation.DSMT4" ShapeID="_x0000_i1028" DrawAspect="Content" ObjectID="_1514110607" r:id="rId15"/>
        </w:object>
      </w:r>
      <w:r>
        <w:t xml:space="preserve"> (кривая 1), 0.1 (2), 0.2 (3), 0.3 (4), 0.4 (5). На рис. 2 представлен инкремент пучковой неустойчивости системы с полумаксвелловским распределением для тех же значений параметров.</w:t>
      </w:r>
    </w:p>
    <w:p w:rsidR="00735BE7" w:rsidRDefault="00B8660E" w:rsidP="00053C5C">
      <w:pPr>
        <w:pStyle w:val="Zv-bodyreport"/>
      </w:pPr>
      <w:r>
        <w:rPr>
          <w:noProof/>
        </w:rPr>
        <w:drawing>
          <wp:inline distT="0" distB="0" distL="0" distR="0">
            <wp:extent cx="2743200" cy="200025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5"/>
                    <pic:cNvPicPr>
                      <a:picLocks noChangeArrowheads="1"/>
                    </pic:cNvPicPr>
                  </pic:nvPicPr>
                  <pic:blipFill>
                    <a:blip r:embed="rId16"/>
                    <a:srcRect l="-2698" t="-8772" r="-3026" b="-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BE7">
        <w:t xml:space="preserve"> </w:t>
      </w:r>
      <w:r>
        <w:rPr>
          <w:noProof/>
        </w:rPr>
        <w:drawing>
          <wp:inline distT="0" distB="0" distL="0" distR="0">
            <wp:extent cx="2781300" cy="20288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6"/>
                    <pic:cNvPicPr>
                      <a:picLocks noChangeArrowheads="1"/>
                    </pic:cNvPicPr>
                  </pic:nvPicPr>
                  <pic:blipFill>
                    <a:blip r:embed="rId17"/>
                    <a:srcRect l="-2667" t="-5418" r="-3108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E7" w:rsidRPr="00CF5ACB" w:rsidRDefault="00B8660E" w:rsidP="00B8660E">
      <w:pPr>
        <w:pStyle w:val="Zv-bodyreport"/>
        <w:tabs>
          <w:tab w:val="left" w:pos="2268"/>
          <w:tab w:val="left" w:pos="7230"/>
        </w:tabs>
      </w:pPr>
      <w:r>
        <w:rPr>
          <w:lang w:val="en-US"/>
        </w:rPr>
        <w:tab/>
      </w:r>
      <w:r w:rsidR="00735BE7">
        <w:t>Рис. 1</w:t>
      </w:r>
      <w:r>
        <w:rPr>
          <w:lang w:val="en-US"/>
        </w:rPr>
        <w:tab/>
      </w:r>
      <w:r w:rsidR="00735BE7">
        <w:t>Рис. 2</w:t>
      </w:r>
    </w:p>
    <w:p w:rsidR="00735BE7" w:rsidRPr="00B8660E" w:rsidRDefault="00735BE7" w:rsidP="00B8660E">
      <w:pPr>
        <w:pStyle w:val="a8"/>
        <w:rPr>
          <w:lang w:val="en-US"/>
        </w:rPr>
      </w:pPr>
    </w:p>
    <w:sectPr w:rsidR="00735BE7" w:rsidRPr="00B8660E" w:rsidSect="00F95123">
      <w:headerReference w:type="default" r:id="rId18"/>
      <w:footerReference w:type="even" r:id="rId19"/>
      <w:footerReference w:type="default" r:id="rId2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E7" w:rsidRDefault="00735BE7">
      <w:r>
        <w:separator/>
      </w:r>
    </w:p>
  </w:endnote>
  <w:endnote w:type="continuationSeparator" w:id="0">
    <w:p w:rsidR="00735BE7" w:rsidRDefault="0073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E7" w:rsidRDefault="00735BE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BE7" w:rsidRDefault="00735B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E7" w:rsidRDefault="00735BE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660E">
      <w:rPr>
        <w:rStyle w:val="a7"/>
        <w:noProof/>
      </w:rPr>
      <w:t>1</w:t>
    </w:r>
    <w:r>
      <w:rPr>
        <w:rStyle w:val="a7"/>
      </w:rPr>
      <w:fldChar w:fldCharType="end"/>
    </w:r>
  </w:p>
  <w:p w:rsidR="00735BE7" w:rsidRDefault="00735B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E7" w:rsidRDefault="00735BE7">
      <w:r>
        <w:separator/>
      </w:r>
    </w:p>
  </w:footnote>
  <w:footnote w:type="continuationSeparator" w:id="0">
    <w:p w:rsidR="00735BE7" w:rsidRDefault="00735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E7" w:rsidRDefault="00735BE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709AF">
      <w:rPr>
        <w:sz w:val="20"/>
      </w:rPr>
      <w:t>8</w:t>
    </w:r>
    <w:r>
      <w:rPr>
        <w:sz w:val="20"/>
      </w:rPr>
      <w:t xml:space="preserve"> – 1</w:t>
    </w:r>
    <w:r w:rsidRPr="008709A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709A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735BE7" w:rsidRDefault="00B8660E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53C5C"/>
    <w:rsid w:val="0008762F"/>
    <w:rsid w:val="000C7078"/>
    <w:rsid w:val="000D76E9"/>
    <w:rsid w:val="000E495B"/>
    <w:rsid w:val="001C0CCB"/>
    <w:rsid w:val="002064BF"/>
    <w:rsid w:val="00220629"/>
    <w:rsid w:val="00247225"/>
    <w:rsid w:val="00296A57"/>
    <w:rsid w:val="003800F3"/>
    <w:rsid w:val="003B5B93"/>
    <w:rsid w:val="003C1B47"/>
    <w:rsid w:val="00401388"/>
    <w:rsid w:val="00406BD0"/>
    <w:rsid w:val="00414241"/>
    <w:rsid w:val="0043734A"/>
    <w:rsid w:val="00446025"/>
    <w:rsid w:val="00447ABC"/>
    <w:rsid w:val="004A77D1"/>
    <w:rsid w:val="004B72AA"/>
    <w:rsid w:val="004F4E29"/>
    <w:rsid w:val="00567C6F"/>
    <w:rsid w:val="0058676C"/>
    <w:rsid w:val="005D0AF8"/>
    <w:rsid w:val="00654A7B"/>
    <w:rsid w:val="00732A2E"/>
    <w:rsid w:val="00735BE7"/>
    <w:rsid w:val="007B6378"/>
    <w:rsid w:val="00802D35"/>
    <w:rsid w:val="00806944"/>
    <w:rsid w:val="008709AF"/>
    <w:rsid w:val="008D539B"/>
    <w:rsid w:val="008E0CAE"/>
    <w:rsid w:val="00950B07"/>
    <w:rsid w:val="009C69C6"/>
    <w:rsid w:val="00A75A91"/>
    <w:rsid w:val="00AA0E93"/>
    <w:rsid w:val="00AB701E"/>
    <w:rsid w:val="00AF0B52"/>
    <w:rsid w:val="00B05138"/>
    <w:rsid w:val="00B622ED"/>
    <w:rsid w:val="00B8660E"/>
    <w:rsid w:val="00B9584E"/>
    <w:rsid w:val="00C103CD"/>
    <w:rsid w:val="00C232A0"/>
    <w:rsid w:val="00C33067"/>
    <w:rsid w:val="00CD6645"/>
    <w:rsid w:val="00CF5ACB"/>
    <w:rsid w:val="00D47F19"/>
    <w:rsid w:val="00D67B19"/>
    <w:rsid w:val="00E1331D"/>
    <w:rsid w:val="00E47172"/>
    <w:rsid w:val="00E7021A"/>
    <w:rsid w:val="00E87733"/>
    <w:rsid w:val="00F74399"/>
    <w:rsid w:val="00F95123"/>
    <w:rsid w:val="00FB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053C5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CF5A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CF5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gorkartashov@mail.ru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2228</Characters>
  <Application>Microsoft Office Word</Application>
  <DocSecurity>0</DocSecurity>
  <Lines>18</Lines>
  <Paragraphs>5</Paragraphs>
  <ScaleCrop>false</ScaleCrop>
  <Company>k13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ВОЗБУЖДЕНИЕ ЛЕНГМЮРОВСКИХ ВОЛН НЕМОНОЭНЕРГЕТИЧЕСКИМ ЭЛЕКТРОННЫМ ПУЧКОМ</dc:title>
  <dc:subject/>
  <dc:creator>Сергей Сатунин</dc:creator>
  <cp:keywords/>
  <dc:description/>
  <cp:lastModifiedBy>Сергей Сатунин</cp:lastModifiedBy>
  <cp:revision>2</cp:revision>
  <cp:lastPrinted>1900-12-31T21:00:00Z</cp:lastPrinted>
  <dcterms:created xsi:type="dcterms:W3CDTF">2016-01-12T10:30:00Z</dcterms:created>
  <dcterms:modified xsi:type="dcterms:W3CDTF">2016-01-12T10:30:00Z</dcterms:modified>
</cp:coreProperties>
</file>