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C170B0" w:rsidP="007A2EB1">
      <w:pPr>
        <w:pStyle w:val="Zv-Titlereport"/>
        <w:ind w:left="284" w:right="282"/>
      </w:pPr>
      <w:bookmarkStart w:id="0" w:name="OLE_LINK13"/>
      <w:bookmarkStart w:id="1" w:name="OLE_LINK14"/>
      <w:r w:rsidRPr="005126DF">
        <w:t>О граничном условии на поверхности плазменного эмиттера при наличии встречного потока частиц</w:t>
      </w:r>
      <w:bookmarkEnd w:id="0"/>
      <w:bookmarkEnd w:id="1"/>
    </w:p>
    <w:p w:rsidR="00C170B0" w:rsidRPr="005126DF" w:rsidRDefault="00C170B0" w:rsidP="00C170B0">
      <w:pPr>
        <w:pStyle w:val="Zv-Author"/>
      </w:pPr>
      <w:r w:rsidRPr="005126DF">
        <w:t>В.Т.</w:t>
      </w:r>
      <w:r w:rsidR="00744DAD" w:rsidRPr="00744DAD">
        <w:t xml:space="preserve"> </w:t>
      </w:r>
      <w:r w:rsidR="00744DAD" w:rsidRPr="005126DF">
        <w:t>Астрелин</w:t>
      </w:r>
      <w:r w:rsidRPr="005126DF">
        <w:t xml:space="preserve">, </w:t>
      </w:r>
      <w:r w:rsidRPr="002B796D">
        <w:rPr>
          <w:u w:val="single"/>
        </w:rPr>
        <w:t>И.А.</w:t>
      </w:r>
      <w:r w:rsidR="00744DAD" w:rsidRPr="00744DAD">
        <w:rPr>
          <w:u w:val="single"/>
        </w:rPr>
        <w:t xml:space="preserve"> </w:t>
      </w:r>
      <w:r w:rsidR="00744DAD" w:rsidRPr="002B796D">
        <w:rPr>
          <w:u w:val="single"/>
        </w:rPr>
        <w:t>Котельников</w:t>
      </w:r>
    </w:p>
    <w:p w:rsidR="00C170B0" w:rsidRPr="007A2EB1" w:rsidRDefault="00744DAD" w:rsidP="00C170B0">
      <w:pPr>
        <w:pStyle w:val="Zv-Organization"/>
      </w:pP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7A2EB1">
        <w:rPr>
          <w:szCs w:val="24"/>
        </w:rPr>
        <w:t>.</w:t>
      </w:r>
      <w:r>
        <w:rPr>
          <w:szCs w:val="24"/>
        </w:rPr>
        <w:t>И</w:t>
      </w:r>
      <w:r w:rsidRPr="007A2EB1">
        <w:rPr>
          <w:szCs w:val="24"/>
        </w:rPr>
        <w:t xml:space="preserve">. </w:t>
      </w:r>
      <w:r>
        <w:rPr>
          <w:szCs w:val="24"/>
        </w:rPr>
        <w:t>Будкера</w:t>
      </w:r>
      <w:r w:rsidRPr="007A2EB1">
        <w:rPr>
          <w:szCs w:val="24"/>
        </w:rPr>
        <w:t xml:space="preserve"> </w:t>
      </w:r>
      <w:r>
        <w:rPr>
          <w:szCs w:val="24"/>
        </w:rPr>
        <w:t>СО</w:t>
      </w:r>
      <w:r w:rsidRPr="007A2EB1">
        <w:rPr>
          <w:szCs w:val="24"/>
        </w:rPr>
        <w:t xml:space="preserve"> </w:t>
      </w:r>
      <w:r>
        <w:rPr>
          <w:szCs w:val="24"/>
        </w:rPr>
        <w:t>РАН</w:t>
      </w:r>
      <w:r w:rsidRPr="007A2EB1">
        <w:rPr>
          <w:szCs w:val="24"/>
        </w:rPr>
        <w:t xml:space="preserve">, </w:t>
      </w:r>
      <w:r>
        <w:rPr>
          <w:szCs w:val="24"/>
        </w:rPr>
        <w:t>г</w:t>
      </w:r>
      <w:r w:rsidRPr="007A2EB1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7A2EB1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="00C170B0">
        <w:t xml:space="preserve">, </w:t>
      </w:r>
      <w:hyperlink r:id="rId7" w:history="1">
        <w:r w:rsidR="007A2EB1" w:rsidRPr="00BB3AB5">
          <w:rPr>
            <w:rStyle w:val="a8"/>
            <w:lang w:val="en-US"/>
          </w:rPr>
          <w:t>I</w:t>
        </w:r>
        <w:r w:rsidR="007A2EB1" w:rsidRPr="00BB3AB5">
          <w:rPr>
            <w:rStyle w:val="a8"/>
          </w:rPr>
          <w:t>.</w:t>
        </w:r>
        <w:r w:rsidR="007A2EB1" w:rsidRPr="00BB3AB5">
          <w:rPr>
            <w:rStyle w:val="a8"/>
            <w:lang w:val="en-US"/>
          </w:rPr>
          <w:t>A</w:t>
        </w:r>
        <w:r w:rsidR="007A2EB1" w:rsidRPr="00BB3AB5">
          <w:rPr>
            <w:rStyle w:val="a8"/>
          </w:rPr>
          <w:t>.</w:t>
        </w:r>
        <w:r w:rsidR="007A2EB1" w:rsidRPr="00BB3AB5">
          <w:rPr>
            <w:rStyle w:val="a8"/>
            <w:lang w:val="en-US"/>
          </w:rPr>
          <w:t>Kotelnikov</w:t>
        </w:r>
        <w:r w:rsidR="007A2EB1" w:rsidRPr="00BB3AB5">
          <w:rPr>
            <w:rStyle w:val="a8"/>
          </w:rPr>
          <w:t>@</w:t>
        </w:r>
        <w:r w:rsidR="007A2EB1" w:rsidRPr="00BB3AB5">
          <w:rPr>
            <w:rStyle w:val="a8"/>
            <w:lang w:val="en-US"/>
          </w:rPr>
          <w:t>inp</w:t>
        </w:r>
        <w:r w:rsidR="007A2EB1" w:rsidRPr="00BB3AB5">
          <w:rPr>
            <w:rStyle w:val="a8"/>
          </w:rPr>
          <w:t>.</w:t>
        </w:r>
        <w:r w:rsidR="007A2EB1" w:rsidRPr="00BB3AB5">
          <w:rPr>
            <w:rStyle w:val="a8"/>
            <w:lang w:val="en-US"/>
          </w:rPr>
          <w:t>nsk</w:t>
        </w:r>
        <w:r w:rsidR="007A2EB1" w:rsidRPr="00BB3AB5">
          <w:rPr>
            <w:rStyle w:val="a8"/>
          </w:rPr>
          <w:t>.</w:t>
        </w:r>
        <w:r w:rsidR="007A2EB1" w:rsidRPr="00BB3AB5">
          <w:rPr>
            <w:rStyle w:val="a8"/>
            <w:lang w:val="en-US"/>
          </w:rPr>
          <w:t>su</w:t>
        </w:r>
      </w:hyperlink>
    </w:p>
    <w:p w:rsidR="00C170B0" w:rsidRDefault="00EC6C5D" w:rsidP="00C170B0">
      <w:pPr>
        <w:pStyle w:val="Zv-bodyreport"/>
        <w:rPr>
          <w:bCs/>
        </w:rPr>
      </w:pPr>
      <w:r>
        <w:t xml:space="preserve">В теории плазменных эмиттеров </w:t>
      </w:r>
      <w:r w:rsidRPr="006F65AB">
        <w:t>[</w:t>
      </w:r>
      <w:r w:rsidRPr="00EC6C5D">
        <w:t>1</w:t>
      </w:r>
      <w:r w:rsidR="00744DAD">
        <w:rPr>
          <w:lang w:val="en-US"/>
        </w:rPr>
        <w:t> </w:t>
      </w:r>
      <w:r w:rsidR="00744DAD" w:rsidRPr="007A2EB1">
        <w:t>–</w:t>
      </w:r>
      <w:r w:rsidR="00744DAD">
        <w:rPr>
          <w:lang w:val="en-US"/>
        </w:rPr>
        <w:t> </w:t>
      </w:r>
      <w:r w:rsidR="00744DAD" w:rsidRPr="007A2EB1">
        <w:t>5</w:t>
      </w:r>
      <w:r w:rsidRPr="006F65AB">
        <w:t>]</w:t>
      </w:r>
      <w:r w:rsidRPr="006011BC">
        <w:t xml:space="preserve"> </w:t>
      </w:r>
      <w:r>
        <w:t xml:space="preserve">обычно рассматривается эмиссия с поверхности плазмы </w:t>
      </w:r>
      <w:r w:rsidR="002B796D">
        <w:t>электронов или ионов</w:t>
      </w:r>
      <w:r>
        <w:t xml:space="preserve"> с последующим ускорением в ленгмюровском слое. </w:t>
      </w:r>
      <w:r w:rsidR="00744DAD">
        <w:br w:type="textWrapping" w:clear="all"/>
      </w:r>
      <w:r w:rsidR="003B411B">
        <w:t>В</w:t>
      </w:r>
      <w:r>
        <w:t xml:space="preserve"> реальных источниках пучков </w:t>
      </w:r>
      <w:r w:rsidR="003B411B">
        <w:t>части</w:t>
      </w:r>
      <w:r w:rsidR="000269EC">
        <w:t>ц</w:t>
      </w:r>
      <w:r>
        <w:t xml:space="preserve"> транспортировка до </w:t>
      </w:r>
      <w:r w:rsidR="00282F65">
        <w:t>«места назначения</w:t>
      </w:r>
      <w:r w:rsidR="00537464">
        <w:t>»</w:t>
      </w:r>
      <w:r>
        <w:t>, как правило, происходит в плазме</w:t>
      </w:r>
      <w:r w:rsidR="003B411B">
        <w:t>, которая образуется при ионизации</w:t>
      </w:r>
      <w:r>
        <w:t xml:space="preserve"> остаточного либо специально напущенного в транспортный канал газа</w:t>
      </w:r>
      <w:r w:rsidRPr="00C83D23">
        <w:t xml:space="preserve"> (</w:t>
      </w:r>
      <w:r>
        <w:t>так называем</w:t>
      </w:r>
      <w:r w:rsidR="003B411B">
        <w:t>ая</w:t>
      </w:r>
      <w:r>
        <w:t xml:space="preserve"> вторичн</w:t>
      </w:r>
      <w:r w:rsidR="003B411B">
        <w:t xml:space="preserve">ая </w:t>
      </w:r>
      <w:r>
        <w:t>плазм</w:t>
      </w:r>
      <w:r w:rsidR="003B411B">
        <w:t>а</w:t>
      </w:r>
      <w:r w:rsidRPr="00C83D23">
        <w:t>)</w:t>
      </w:r>
      <w:r w:rsidR="003B411B">
        <w:t xml:space="preserve">. </w:t>
      </w:r>
      <w:r w:rsidR="0049574B">
        <w:t>Вторичная п</w:t>
      </w:r>
      <w:r>
        <w:t>лазм</w:t>
      </w:r>
      <w:r w:rsidR="003B411B">
        <w:t xml:space="preserve">а также может </w:t>
      </w:r>
      <w:r>
        <w:t>выход</w:t>
      </w:r>
      <w:r w:rsidR="003B411B">
        <w:t>ить</w:t>
      </w:r>
      <w:r>
        <w:t xml:space="preserve"> вдоль магнитного поля из открытой плазменной ловушки при инж</w:t>
      </w:r>
      <w:r w:rsidR="00364011">
        <w:t xml:space="preserve">екции в неё пучка </w:t>
      </w:r>
      <w:r w:rsidR="000269EC">
        <w:t xml:space="preserve">электронов </w:t>
      </w:r>
      <w:r w:rsidRPr="008C3A52">
        <w:t>[</w:t>
      </w:r>
      <w:r w:rsidR="003B411B" w:rsidRPr="003B411B">
        <w:t>6</w:t>
      </w:r>
      <w:r w:rsidRPr="008C3A52">
        <w:t>].</w:t>
      </w:r>
      <w:r>
        <w:t xml:space="preserve"> </w:t>
      </w:r>
      <w:r w:rsidR="003B411B">
        <w:t>Такая</w:t>
      </w:r>
      <w:r>
        <w:t xml:space="preserve"> плазма может </w:t>
      </w:r>
      <w:r w:rsidRPr="00C83D23">
        <w:rPr>
          <w:bCs/>
        </w:rPr>
        <w:t>существенно влиять на работу</w:t>
      </w:r>
      <w:r>
        <w:rPr>
          <w:bCs/>
        </w:rPr>
        <w:t xml:space="preserve"> источника пучка, искажая распределение электрических полей и эмиссионных потоков</w:t>
      </w:r>
      <w:r w:rsidR="00537464">
        <w:rPr>
          <w:bCs/>
        </w:rPr>
        <w:t>,</w:t>
      </w:r>
      <w:r>
        <w:rPr>
          <w:bCs/>
        </w:rPr>
        <w:t xml:space="preserve"> и</w:t>
      </w:r>
      <w:r w:rsidR="003B411B">
        <w:rPr>
          <w:bCs/>
        </w:rPr>
        <w:t xml:space="preserve">ногда вызывая электрические </w:t>
      </w:r>
      <w:r>
        <w:rPr>
          <w:bCs/>
        </w:rPr>
        <w:t>пробо</w:t>
      </w:r>
      <w:r w:rsidR="003B411B">
        <w:rPr>
          <w:bCs/>
        </w:rPr>
        <w:t>и</w:t>
      </w:r>
      <w:r>
        <w:rPr>
          <w:bCs/>
        </w:rPr>
        <w:t>.</w:t>
      </w:r>
    </w:p>
    <w:p w:rsidR="00364011" w:rsidRDefault="000269EC" w:rsidP="00C170B0">
      <w:pPr>
        <w:pStyle w:val="Zv-bodyreport"/>
      </w:pPr>
      <w:r>
        <w:rPr>
          <w:bCs/>
        </w:rPr>
        <w:t>У</w:t>
      </w:r>
      <w:r w:rsidR="00364011">
        <w:rPr>
          <w:bCs/>
        </w:rPr>
        <w:t xml:space="preserve">чет вторичной плазмы при численном моделировании источников с плазменными эмиттерами </w:t>
      </w:r>
      <w:r>
        <w:rPr>
          <w:bCs/>
        </w:rPr>
        <w:t xml:space="preserve">предполагает </w:t>
      </w:r>
      <w:r w:rsidR="00364011">
        <w:rPr>
          <w:bCs/>
        </w:rPr>
        <w:t>предварительно</w:t>
      </w:r>
      <w:r>
        <w:rPr>
          <w:bCs/>
        </w:rPr>
        <w:t>е</w:t>
      </w:r>
      <w:r w:rsidR="00364011">
        <w:rPr>
          <w:bCs/>
        </w:rPr>
        <w:t xml:space="preserve"> теоретическо</w:t>
      </w:r>
      <w:r>
        <w:rPr>
          <w:bCs/>
        </w:rPr>
        <w:t xml:space="preserve">е исследование </w:t>
      </w:r>
      <w:r w:rsidR="00364011">
        <w:t xml:space="preserve">закономерностей эмиссии из </w:t>
      </w:r>
      <w:r w:rsidR="0049574B">
        <w:t xml:space="preserve">первичной </w:t>
      </w:r>
      <w:r w:rsidR="00364011">
        <w:t xml:space="preserve">плазмы источника пучка </w:t>
      </w:r>
      <w:r>
        <w:t xml:space="preserve">при наличии </w:t>
      </w:r>
      <w:r w:rsidR="00364011">
        <w:t>встречного потока частиц</w:t>
      </w:r>
      <w:r>
        <w:t xml:space="preserve">. </w:t>
      </w:r>
      <w:r w:rsidR="00744DAD">
        <w:br w:type="textWrapping" w:clear="all"/>
      </w:r>
      <w:r w:rsidR="00364011">
        <w:t>В настоящей работе такой анализ пров</w:t>
      </w:r>
      <w:r>
        <w:t>е</w:t>
      </w:r>
      <w:r w:rsidR="00364011">
        <w:t>д</w:t>
      </w:r>
      <w:r>
        <w:t xml:space="preserve">ён </w:t>
      </w:r>
      <w:r w:rsidR="00364011">
        <w:t>в одномерном приближении</w:t>
      </w:r>
      <w:r>
        <w:t>, но п</w:t>
      </w:r>
      <w:r w:rsidR="00364011">
        <w:t xml:space="preserve">олученные результаты </w:t>
      </w:r>
      <w:r>
        <w:t xml:space="preserve">пригодны </w:t>
      </w:r>
      <w:r w:rsidR="00364011">
        <w:t>для численного моделирования многомерных систем</w:t>
      </w:r>
      <w:r>
        <w:t>, в которых имеются плазменные области</w:t>
      </w:r>
      <w:r w:rsidR="00364011">
        <w:t xml:space="preserve">, </w:t>
      </w:r>
      <w:r>
        <w:t xml:space="preserve">которые </w:t>
      </w:r>
      <w:r w:rsidR="00364011">
        <w:t>эмитирую</w:t>
      </w:r>
      <w:r>
        <w:t>т</w:t>
      </w:r>
      <w:r w:rsidR="00364011">
        <w:t xml:space="preserve"> </w:t>
      </w:r>
      <w:r w:rsidR="003B411B">
        <w:t xml:space="preserve">встречные </w:t>
      </w:r>
      <w:r w:rsidR="00364011">
        <w:t xml:space="preserve">потоки частиц </w:t>
      </w:r>
      <w:r w:rsidR="003B411B">
        <w:t xml:space="preserve">с зарядами </w:t>
      </w:r>
      <w:r w:rsidR="00133654">
        <w:t>противоположного</w:t>
      </w:r>
      <w:r w:rsidR="00364011">
        <w:t xml:space="preserve"> знака. </w:t>
      </w:r>
    </w:p>
    <w:p w:rsidR="007829E2" w:rsidRPr="00866F70" w:rsidRDefault="00E91D41" w:rsidP="003A5A47">
      <w:pPr>
        <w:pStyle w:val="Zv-bodyreport"/>
      </w:pPr>
      <w:r>
        <w:t xml:space="preserve">Для плазменных эмиттеров ионов и электронов сформулированы граничные условия </w:t>
      </w:r>
      <w:r w:rsidR="000269EC">
        <w:t>для</w:t>
      </w:r>
      <w:r>
        <w:t xml:space="preserve"> потенциал</w:t>
      </w:r>
      <w:r w:rsidR="000269EC">
        <w:t>а</w:t>
      </w:r>
      <w:r>
        <w:t xml:space="preserve"> и электрическо</w:t>
      </w:r>
      <w:r w:rsidR="000269EC">
        <w:t>го</w:t>
      </w:r>
      <w:r>
        <w:t xml:space="preserve"> пол</w:t>
      </w:r>
      <w:r w:rsidR="000269EC">
        <w:t>я</w:t>
      </w:r>
      <w:r>
        <w:t xml:space="preserve"> на поверхности плазмы </w:t>
      </w:r>
      <w:r w:rsidR="007829E2">
        <w:t xml:space="preserve">и начальные условия </w:t>
      </w:r>
      <w:r>
        <w:t>для скорости потока и плотности тока эмитируемых частиц</w:t>
      </w:r>
      <w:r w:rsidR="007829E2">
        <w:t xml:space="preserve"> в присутствии встречного потока из вторичной плазмы. </w:t>
      </w:r>
      <w:r w:rsidR="000269EC">
        <w:t xml:space="preserve">Найденные условия </w:t>
      </w:r>
      <w:r w:rsidR="007829E2">
        <w:t xml:space="preserve">использованы </w:t>
      </w:r>
      <w:r w:rsidR="00214C17">
        <w:t xml:space="preserve">для модернизации </w:t>
      </w:r>
      <w:r w:rsidR="003A5A47">
        <w:t>ч</w:t>
      </w:r>
      <w:r w:rsidR="007829E2">
        <w:t>исле</w:t>
      </w:r>
      <w:r w:rsidR="003A5A47">
        <w:t>н</w:t>
      </w:r>
      <w:r w:rsidR="007829E2">
        <w:t>но</w:t>
      </w:r>
      <w:r w:rsidR="00214C17">
        <w:t>го</w:t>
      </w:r>
      <w:r w:rsidR="007829E2">
        <w:t xml:space="preserve"> код</w:t>
      </w:r>
      <w:r w:rsidR="00214C17">
        <w:t>а</w:t>
      </w:r>
      <w:r w:rsidR="007829E2">
        <w:t xml:space="preserve"> </w:t>
      </w:r>
      <w:r w:rsidR="00744DAD">
        <w:br w:type="textWrapping" w:clear="all"/>
      </w:r>
      <w:r w:rsidR="007829E2">
        <w:rPr>
          <w:lang w:val="en-US"/>
        </w:rPr>
        <w:t>POISSON</w:t>
      </w:r>
      <w:r w:rsidR="00744DAD">
        <w:t>-2</w:t>
      </w:r>
      <w:r w:rsidR="00744DAD">
        <w:rPr>
          <w:lang w:val="en-US"/>
        </w:rPr>
        <w:t> </w:t>
      </w:r>
      <w:r w:rsidR="007829E2">
        <w:t>[</w:t>
      </w:r>
      <w:r w:rsidR="003B411B" w:rsidRPr="003B411B">
        <w:t>7</w:t>
      </w:r>
      <w:r w:rsidR="007829E2">
        <w:t>]</w:t>
      </w:r>
      <w:r w:rsidR="007829E2" w:rsidRPr="007829E2">
        <w:t xml:space="preserve"> </w:t>
      </w:r>
      <w:r w:rsidR="007829E2">
        <w:t>и применены для двумерного моделирования</w:t>
      </w:r>
      <w:r w:rsidR="00744DAD">
        <w:t xml:space="preserve"> источника протонного пучка</w:t>
      </w:r>
      <w:r w:rsidR="00744DAD">
        <w:rPr>
          <w:lang w:val="en-US"/>
        </w:rPr>
        <w:t> </w:t>
      </w:r>
      <w:r w:rsidR="007829E2" w:rsidRPr="007829E2">
        <w:t>[</w:t>
      </w:r>
      <w:r w:rsidR="003B411B" w:rsidRPr="003B411B">
        <w:t>8</w:t>
      </w:r>
      <w:r w:rsidR="007829E2" w:rsidRPr="007829E2">
        <w:t xml:space="preserve">]. </w:t>
      </w:r>
    </w:p>
    <w:p w:rsidR="007829E2" w:rsidRDefault="00F11D75" w:rsidP="00C170B0">
      <w:pPr>
        <w:pStyle w:val="Zv-bodyreport"/>
        <w:rPr>
          <w:rStyle w:val="a7"/>
          <w:bCs/>
          <w:i w:val="0"/>
        </w:rPr>
      </w:pPr>
      <w:r w:rsidRPr="00630AD0">
        <w:rPr>
          <w:rStyle w:val="a7"/>
          <w:bCs/>
          <w:i w:val="0"/>
        </w:rPr>
        <w:t xml:space="preserve">Работа выполнена при поддержке </w:t>
      </w:r>
      <w:r>
        <w:rPr>
          <w:rStyle w:val="a7"/>
          <w:bCs/>
          <w:i w:val="0"/>
        </w:rPr>
        <w:t xml:space="preserve">грантом </w:t>
      </w:r>
      <w:r w:rsidRPr="00630AD0">
        <w:rPr>
          <w:rStyle w:val="a7"/>
          <w:bCs/>
          <w:i w:val="0"/>
        </w:rPr>
        <w:t>РФФИ (проект № 13-08-01064-a)</w:t>
      </w:r>
      <w:r w:rsidR="00D06BB0">
        <w:rPr>
          <w:rStyle w:val="a7"/>
          <w:bCs/>
          <w:i w:val="0"/>
        </w:rPr>
        <w:t>.</w:t>
      </w:r>
    </w:p>
    <w:p w:rsidR="00364011" w:rsidRDefault="00F11D75" w:rsidP="00537464">
      <w:pPr>
        <w:pStyle w:val="Zv-TitleReferences-ru"/>
      </w:pPr>
      <w:r>
        <w:t>Литература</w:t>
      </w:r>
      <w:r w:rsidR="00E91D41">
        <w:t xml:space="preserve"> </w:t>
      </w:r>
    </w:p>
    <w:p w:rsidR="00537464" w:rsidRPr="00D06BB0" w:rsidRDefault="00537464" w:rsidP="00537464">
      <w:pPr>
        <w:pStyle w:val="Zv-References-ru"/>
      </w:pPr>
      <w:r>
        <w:t>Крейндель</w:t>
      </w:r>
      <w:r w:rsidRPr="00D06BB0">
        <w:t xml:space="preserve"> </w:t>
      </w:r>
      <w:r>
        <w:t>Ю</w:t>
      </w:r>
      <w:r w:rsidRPr="00D06BB0">
        <w:t>.</w:t>
      </w:r>
      <w:r>
        <w:t>Е</w:t>
      </w:r>
      <w:r w:rsidRPr="00D06BB0">
        <w:t xml:space="preserve">., </w:t>
      </w:r>
      <w:r w:rsidR="00D06BB0">
        <w:t>Плазменные</w:t>
      </w:r>
      <w:r w:rsidR="00D06BB0" w:rsidRPr="00D06BB0">
        <w:t xml:space="preserve"> </w:t>
      </w:r>
      <w:r w:rsidR="00D06BB0">
        <w:t>источники</w:t>
      </w:r>
      <w:r w:rsidR="00D06BB0" w:rsidRPr="00D06BB0">
        <w:t xml:space="preserve"> </w:t>
      </w:r>
      <w:r w:rsidR="00D06BB0">
        <w:t>электронов</w:t>
      </w:r>
      <w:r w:rsidR="00D06BB0" w:rsidRPr="00D06BB0">
        <w:t>,</w:t>
      </w:r>
      <w:r w:rsidRPr="00D06BB0">
        <w:t xml:space="preserve"> </w:t>
      </w:r>
      <w:r w:rsidR="00D06BB0">
        <w:t>Энергоатомиздат</w:t>
      </w:r>
      <w:r w:rsidR="00D06BB0" w:rsidRPr="00D06BB0">
        <w:t>, 1977</w:t>
      </w:r>
      <w:r w:rsidRPr="00D06BB0">
        <w:t>.</w:t>
      </w:r>
    </w:p>
    <w:p w:rsidR="00537464" w:rsidRPr="003B411B" w:rsidRDefault="00C96BC0" w:rsidP="00C96BC0">
      <w:pPr>
        <w:pStyle w:val="Zv-References-ru"/>
        <w:rPr>
          <w:lang w:val="en-US"/>
        </w:rPr>
      </w:pPr>
      <w:r w:rsidRPr="003B411B">
        <w:rPr>
          <w:rFonts w:eastAsia="ArnoPro-SmText-Identity-H"/>
          <w:lang w:val="en-US"/>
        </w:rPr>
        <w:t>Bohm D.</w:t>
      </w:r>
      <w:r w:rsidR="00D06BB0" w:rsidRPr="00D06BB0">
        <w:rPr>
          <w:rFonts w:eastAsia="ArnoPro-SmText-Identity-H"/>
          <w:lang w:val="en-US"/>
        </w:rPr>
        <w:t xml:space="preserve">, </w:t>
      </w:r>
      <w:r w:rsidR="00D06BB0">
        <w:rPr>
          <w:rFonts w:eastAsia="ArnoPro-SmText-Identity-H"/>
          <w:lang w:val="en-US"/>
        </w:rPr>
        <w:t xml:space="preserve">in: </w:t>
      </w:r>
      <w:r w:rsidRPr="003B411B">
        <w:rPr>
          <w:rFonts w:eastAsia="ArnoPro-SmText-Identity-H"/>
          <w:lang w:val="en-US"/>
        </w:rPr>
        <w:t>The Characteristics of Electrical Discharges in Magnetic Fields</w:t>
      </w:r>
      <w:r w:rsidR="00D06BB0" w:rsidRPr="00D06BB0">
        <w:rPr>
          <w:rFonts w:eastAsia="ArnoPro-SmText-Identity-H"/>
          <w:lang w:val="en-US"/>
        </w:rPr>
        <w:t xml:space="preserve">, </w:t>
      </w:r>
      <w:r w:rsidRPr="003B411B">
        <w:rPr>
          <w:rFonts w:eastAsia="ArnoPro-SmText-Identity-H"/>
          <w:lang w:val="en-US"/>
        </w:rPr>
        <w:t>1949</w:t>
      </w:r>
      <w:r w:rsidR="00D06BB0" w:rsidRPr="00D06BB0">
        <w:rPr>
          <w:rFonts w:eastAsia="ArnoPro-SmText-Identity-H"/>
          <w:lang w:val="en-US"/>
        </w:rPr>
        <w:t xml:space="preserve">, </w:t>
      </w:r>
      <w:r w:rsidR="00D06BB0" w:rsidRPr="003B411B">
        <w:rPr>
          <w:rFonts w:eastAsia="ArnoPro-SmText-Identity-H"/>
          <w:lang w:val="en-US"/>
        </w:rPr>
        <w:t>77</w:t>
      </w:r>
      <w:r w:rsidRPr="003B411B">
        <w:rPr>
          <w:rFonts w:eastAsia="ArnoPro-SmText-Identity-H" w:hint="eastAsia"/>
          <w:lang w:val="en-US"/>
        </w:rPr>
        <w:t>–</w:t>
      </w:r>
      <w:r w:rsidRPr="003B411B">
        <w:rPr>
          <w:rFonts w:eastAsia="ArnoPro-SmText-Identity-H"/>
          <w:lang w:val="en-US"/>
        </w:rPr>
        <w:t>86.</w:t>
      </w:r>
    </w:p>
    <w:p w:rsidR="001F217B" w:rsidRPr="001F217B" w:rsidRDefault="00C96BC0" w:rsidP="001F217B">
      <w:pPr>
        <w:pStyle w:val="Zv-References-ru"/>
      </w:pPr>
      <w:r w:rsidRPr="00C96BC0">
        <w:rPr>
          <w:rFonts w:eastAsia="ArnoPro-SmText-Identity-H"/>
        </w:rPr>
        <w:t>Форрестер А.Т.</w:t>
      </w:r>
      <w:r w:rsidR="00D06BB0">
        <w:rPr>
          <w:rFonts w:eastAsia="ArnoPro-SmText-Identity-H"/>
        </w:rPr>
        <w:t>,</w:t>
      </w:r>
      <w:r w:rsidRPr="00C96BC0">
        <w:rPr>
          <w:rFonts w:eastAsia="ArnoPro-SmText-Identity-H"/>
        </w:rPr>
        <w:t xml:space="preserve"> Ин</w:t>
      </w:r>
      <w:r w:rsidR="00D06BB0">
        <w:rPr>
          <w:rFonts w:eastAsia="ArnoPro-SmText-Identity-H"/>
        </w:rPr>
        <w:t xml:space="preserve">тенсивные ионные пучки, </w:t>
      </w:r>
      <w:r w:rsidRPr="00C96BC0">
        <w:rPr>
          <w:rFonts w:eastAsia="ArnoPro-SmText-Identity-H"/>
        </w:rPr>
        <w:t>Мир,1993</w:t>
      </w:r>
      <w:r w:rsidR="005C3B6E" w:rsidRPr="005C3B6E">
        <w:rPr>
          <w:rFonts w:eastAsia="ArnoPro-SmText-Identity-H"/>
        </w:rPr>
        <w:t>.</w:t>
      </w:r>
      <w:r w:rsidR="00D06BB0">
        <w:rPr>
          <w:rFonts w:eastAsia="ArnoPro-SmText-Identity-H"/>
        </w:rPr>
        <w:t xml:space="preserve"> </w:t>
      </w:r>
    </w:p>
    <w:p w:rsidR="00537464" w:rsidRPr="001F217B" w:rsidRDefault="001F217B" w:rsidP="001F217B">
      <w:pPr>
        <w:pStyle w:val="Zv-References-ru"/>
      </w:pPr>
      <w:r w:rsidRPr="001F217B">
        <w:rPr>
          <w:rFonts w:eastAsia="SFRM1095"/>
        </w:rPr>
        <w:t>Коваль Н</w:t>
      </w:r>
      <w:r w:rsidR="00D06BB0">
        <w:rPr>
          <w:rFonts w:eastAsia="SFRM1095"/>
        </w:rPr>
        <w:t>.</w:t>
      </w:r>
      <w:r w:rsidRPr="001F217B">
        <w:rPr>
          <w:rFonts w:eastAsia="SFRM1095"/>
        </w:rPr>
        <w:t>Н, Окс Е</w:t>
      </w:r>
      <w:r w:rsidR="003B411B">
        <w:rPr>
          <w:rFonts w:eastAsia="SFRM1095"/>
        </w:rPr>
        <w:t>.</w:t>
      </w:r>
      <w:r w:rsidRPr="001F217B">
        <w:rPr>
          <w:rFonts w:eastAsia="SFRM1095"/>
        </w:rPr>
        <w:t>М</w:t>
      </w:r>
      <w:r w:rsidR="003B411B">
        <w:rPr>
          <w:rFonts w:eastAsia="SFRM1095"/>
        </w:rPr>
        <w:t>.</w:t>
      </w:r>
      <w:r w:rsidRPr="001F217B">
        <w:rPr>
          <w:rFonts w:eastAsia="SFRM1095"/>
        </w:rPr>
        <w:t>, Протасов Ю</w:t>
      </w:r>
      <w:r w:rsidR="003B411B">
        <w:rPr>
          <w:rFonts w:eastAsia="SFRM1095"/>
        </w:rPr>
        <w:t>.</w:t>
      </w:r>
      <w:r w:rsidRPr="001F217B">
        <w:rPr>
          <w:rFonts w:eastAsia="SFRM1095"/>
        </w:rPr>
        <w:t>С</w:t>
      </w:r>
      <w:r w:rsidR="003B411B">
        <w:rPr>
          <w:rFonts w:eastAsia="SFRM1095"/>
        </w:rPr>
        <w:t>.</w:t>
      </w:r>
      <w:r w:rsidRPr="001F217B">
        <w:rPr>
          <w:rFonts w:eastAsia="SFRM1095"/>
        </w:rPr>
        <w:t>, Семашко Н</w:t>
      </w:r>
      <w:r w:rsidR="003B411B">
        <w:rPr>
          <w:rFonts w:eastAsia="SFRM1095"/>
        </w:rPr>
        <w:t>.</w:t>
      </w:r>
      <w:r w:rsidRPr="001F217B">
        <w:rPr>
          <w:rFonts w:eastAsia="SFRM1095"/>
        </w:rPr>
        <w:t>Н</w:t>
      </w:r>
      <w:r w:rsidR="006E17D9">
        <w:rPr>
          <w:rFonts w:eastAsia="SFRM1095"/>
        </w:rPr>
        <w:t>.</w:t>
      </w:r>
      <w:r w:rsidR="00D06BB0">
        <w:rPr>
          <w:rFonts w:eastAsia="SFRM1095"/>
        </w:rPr>
        <w:t>,</w:t>
      </w:r>
      <w:r w:rsidRPr="001F217B">
        <w:rPr>
          <w:rFonts w:eastAsia="SFRM1095"/>
        </w:rPr>
        <w:t xml:space="preserve"> </w:t>
      </w:r>
      <w:r w:rsidRPr="001F217B">
        <w:rPr>
          <w:rFonts w:eastAsia="SFTI1095"/>
        </w:rPr>
        <w:t xml:space="preserve">Эмиссионная </w:t>
      </w:r>
      <w:r w:rsidR="00D06BB0" w:rsidRPr="001F217B">
        <w:rPr>
          <w:rFonts w:eastAsia="SFTI1095"/>
        </w:rPr>
        <w:t>электроника,</w:t>
      </w:r>
      <w:r w:rsidR="00D06BB0">
        <w:rPr>
          <w:rFonts w:eastAsia="SFRM1095"/>
        </w:rPr>
        <w:t xml:space="preserve"> </w:t>
      </w:r>
      <w:r w:rsidRPr="001F217B">
        <w:rPr>
          <w:rFonts w:eastAsia="SFRM1095"/>
        </w:rPr>
        <w:t>М.: Изд-во МГТУ им. Н.Э. Баумана</w:t>
      </w:r>
      <w:r w:rsidR="00D06BB0">
        <w:rPr>
          <w:rFonts w:eastAsia="SFRM1095"/>
        </w:rPr>
        <w:t xml:space="preserve">, </w:t>
      </w:r>
      <w:r w:rsidRPr="001F217B">
        <w:rPr>
          <w:rFonts w:eastAsia="SFRM1095"/>
        </w:rPr>
        <w:t>2009</w:t>
      </w:r>
      <w:r w:rsidR="00D06BB0">
        <w:rPr>
          <w:rFonts w:eastAsia="SFRM1095"/>
        </w:rPr>
        <w:t>.</w:t>
      </w:r>
    </w:p>
    <w:p w:rsidR="001F217B" w:rsidRPr="00D06BB0" w:rsidRDefault="001F217B" w:rsidP="001F217B">
      <w:pPr>
        <w:pStyle w:val="Zv-References-ru"/>
        <w:rPr>
          <w:lang w:val="en-US"/>
        </w:rPr>
      </w:pPr>
      <w:r w:rsidRPr="001F217B">
        <w:rPr>
          <w:szCs w:val="24"/>
          <w:lang w:val="en-US"/>
        </w:rPr>
        <w:t>Kotelnikov</w:t>
      </w:r>
      <w:r w:rsidR="00D06BB0" w:rsidRPr="00D06BB0">
        <w:rPr>
          <w:szCs w:val="24"/>
          <w:lang w:val="en-US"/>
        </w:rPr>
        <w:t xml:space="preserve"> </w:t>
      </w:r>
      <w:r w:rsidR="00D06BB0" w:rsidRPr="001F217B">
        <w:rPr>
          <w:szCs w:val="24"/>
          <w:lang w:val="en-US"/>
        </w:rPr>
        <w:t>I.A.</w:t>
      </w:r>
      <w:r w:rsidRPr="001F217B">
        <w:rPr>
          <w:szCs w:val="24"/>
          <w:lang w:val="en-US"/>
        </w:rPr>
        <w:t>, Astrelin</w:t>
      </w:r>
      <w:r w:rsidR="00D06BB0" w:rsidRPr="00D06BB0">
        <w:rPr>
          <w:szCs w:val="24"/>
          <w:lang w:val="en-US"/>
        </w:rPr>
        <w:t xml:space="preserve"> </w:t>
      </w:r>
      <w:r w:rsidR="00D06BB0" w:rsidRPr="001F217B">
        <w:rPr>
          <w:szCs w:val="24"/>
          <w:lang w:val="en-US"/>
        </w:rPr>
        <w:t>V.T.</w:t>
      </w:r>
      <w:r w:rsidR="00D06BB0" w:rsidRPr="00D06BB0">
        <w:rPr>
          <w:szCs w:val="24"/>
          <w:lang w:val="en-US"/>
        </w:rPr>
        <w:t xml:space="preserve">, </w:t>
      </w:r>
      <w:r w:rsidRPr="001F217B">
        <w:rPr>
          <w:szCs w:val="24"/>
          <w:lang w:val="en-US"/>
        </w:rPr>
        <w:t>Physics</w:t>
      </w:r>
      <w:r w:rsidR="00D06BB0" w:rsidRPr="00D06BB0">
        <w:rPr>
          <w:szCs w:val="24"/>
          <w:lang w:val="en-US"/>
        </w:rPr>
        <w:t xml:space="preserve"> </w:t>
      </w:r>
      <w:r w:rsidR="00D06BB0">
        <w:rPr>
          <w:szCs w:val="24"/>
          <w:lang w:val="en-US"/>
        </w:rPr>
        <w:t xml:space="preserve">– </w:t>
      </w:r>
      <w:r w:rsidRPr="001F217B">
        <w:rPr>
          <w:szCs w:val="24"/>
          <w:lang w:val="en-US"/>
        </w:rPr>
        <w:t xml:space="preserve">Uspekhi, 2015, Vol. 58, No 7, pp.701-718. </w:t>
      </w:r>
    </w:p>
    <w:p w:rsidR="006E17D9" w:rsidRPr="00866F70" w:rsidRDefault="00866F70" w:rsidP="001F217B">
      <w:pPr>
        <w:pStyle w:val="Zv-References-ru"/>
        <w:rPr>
          <w:lang w:val="en-US"/>
        </w:rPr>
      </w:pPr>
      <w:r w:rsidRPr="00866F70">
        <w:rPr>
          <w:szCs w:val="24"/>
          <w:lang w:val="en-GB"/>
        </w:rPr>
        <w:t>Kandaurov</w:t>
      </w:r>
      <w:r w:rsidR="00D06BB0" w:rsidRPr="00D06BB0">
        <w:rPr>
          <w:szCs w:val="24"/>
          <w:lang w:val="en-US"/>
        </w:rPr>
        <w:t xml:space="preserve"> </w:t>
      </w:r>
      <w:r w:rsidR="00D06BB0" w:rsidRPr="00866F70">
        <w:rPr>
          <w:szCs w:val="24"/>
          <w:lang w:val="en-GB"/>
        </w:rPr>
        <w:t>I</w:t>
      </w:r>
      <w:r w:rsidR="00D06BB0" w:rsidRPr="00D06BB0">
        <w:rPr>
          <w:szCs w:val="24"/>
          <w:lang w:val="en-US"/>
        </w:rPr>
        <w:t>.</w:t>
      </w:r>
      <w:r w:rsidRPr="00D06BB0">
        <w:rPr>
          <w:szCs w:val="24"/>
          <w:lang w:val="en-US"/>
        </w:rPr>
        <w:t xml:space="preserve">, </w:t>
      </w:r>
      <w:r w:rsidRPr="00866F70">
        <w:rPr>
          <w:szCs w:val="24"/>
          <w:lang w:val="en-GB"/>
        </w:rPr>
        <w:t>Astrelin</w:t>
      </w:r>
      <w:r w:rsidR="00D06BB0" w:rsidRPr="00D06BB0">
        <w:rPr>
          <w:szCs w:val="24"/>
          <w:lang w:val="en-US"/>
        </w:rPr>
        <w:t xml:space="preserve"> </w:t>
      </w:r>
      <w:r w:rsidR="00D06BB0" w:rsidRPr="00866F70">
        <w:rPr>
          <w:szCs w:val="24"/>
          <w:lang w:val="en-GB"/>
        </w:rPr>
        <w:t>V</w:t>
      </w:r>
      <w:r w:rsidR="00D06BB0" w:rsidRPr="00D06BB0">
        <w:rPr>
          <w:szCs w:val="24"/>
          <w:lang w:val="en-US"/>
        </w:rPr>
        <w:t>.</w:t>
      </w:r>
      <w:r w:rsidRPr="00D06BB0">
        <w:rPr>
          <w:szCs w:val="24"/>
          <w:lang w:val="en-US"/>
        </w:rPr>
        <w:t>,</w:t>
      </w:r>
      <w:r w:rsidR="00D06BB0" w:rsidRPr="00D06BB0">
        <w:rPr>
          <w:szCs w:val="24"/>
          <w:lang w:val="en-US"/>
        </w:rPr>
        <w:t xml:space="preserve"> </w:t>
      </w:r>
      <w:r w:rsidRPr="00866F70">
        <w:rPr>
          <w:szCs w:val="24"/>
          <w:lang w:val="en-GB"/>
        </w:rPr>
        <w:t>Avrorov</w:t>
      </w:r>
      <w:r w:rsidR="00D06BB0" w:rsidRPr="00D06BB0">
        <w:rPr>
          <w:szCs w:val="24"/>
          <w:lang w:val="en-US"/>
        </w:rPr>
        <w:t xml:space="preserve"> </w:t>
      </w:r>
      <w:r w:rsidR="00D06BB0" w:rsidRPr="00866F70">
        <w:rPr>
          <w:szCs w:val="24"/>
          <w:lang w:val="en-GB"/>
        </w:rPr>
        <w:t>A</w:t>
      </w:r>
      <w:r w:rsidR="00D06BB0" w:rsidRPr="00D06BB0">
        <w:rPr>
          <w:szCs w:val="24"/>
          <w:lang w:val="en-US"/>
        </w:rPr>
        <w:t>.</w:t>
      </w:r>
      <w:r w:rsidRPr="00D06BB0">
        <w:rPr>
          <w:szCs w:val="24"/>
          <w:lang w:val="en-US"/>
        </w:rPr>
        <w:t xml:space="preserve"> </w:t>
      </w:r>
      <w:r>
        <w:rPr>
          <w:szCs w:val="24"/>
          <w:lang w:val="en-GB"/>
        </w:rPr>
        <w:t>et al</w:t>
      </w:r>
      <w:r w:rsidR="00D06BB0">
        <w:rPr>
          <w:szCs w:val="24"/>
          <w:lang w:val="en-US"/>
        </w:rPr>
        <w:t xml:space="preserve">, </w:t>
      </w:r>
      <w:hyperlink r:id="rId8" w:history="1">
        <w:r w:rsidRPr="00832B68">
          <w:rPr>
            <w:szCs w:val="24"/>
            <w:lang w:val="en-GB"/>
          </w:rPr>
          <w:t>Fusion Science and Technology</w:t>
        </w:r>
      </w:hyperlink>
      <w:r w:rsidRPr="00832B68">
        <w:rPr>
          <w:szCs w:val="24"/>
          <w:lang w:val="en-GB"/>
        </w:rPr>
        <w:t xml:space="preserve">, </w:t>
      </w:r>
      <w:hyperlink r:id="rId9" w:history="1">
        <w:r w:rsidRPr="00832B68">
          <w:rPr>
            <w:szCs w:val="24"/>
            <w:lang w:val="en-GB"/>
          </w:rPr>
          <w:t>V.59</w:t>
        </w:r>
      </w:hyperlink>
      <w:r w:rsidRPr="00832B68">
        <w:rPr>
          <w:szCs w:val="24"/>
          <w:lang w:val="en-GB"/>
        </w:rPr>
        <w:t xml:space="preserve">, </w:t>
      </w:r>
      <w:hyperlink r:id="rId10" w:history="1">
        <w:r w:rsidRPr="00832B68">
          <w:rPr>
            <w:szCs w:val="24"/>
            <w:lang w:val="en-GB"/>
          </w:rPr>
          <w:t>N</w:t>
        </w:r>
        <w:r w:rsidRPr="00832B68">
          <w:rPr>
            <w:szCs w:val="24"/>
            <w:lang w:val="en-US"/>
          </w:rPr>
          <w:t>o</w:t>
        </w:r>
        <w:r w:rsidRPr="00832B68">
          <w:rPr>
            <w:szCs w:val="24"/>
            <w:lang w:val="en-GB"/>
          </w:rPr>
          <w:t xml:space="preserve"> 1T</w:t>
        </w:r>
      </w:hyperlink>
      <w:r w:rsidRPr="00832B68">
        <w:rPr>
          <w:szCs w:val="24"/>
          <w:lang w:val="en-US"/>
        </w:rPr>
        <w:t>,</w:t>
      </w:r>
      <w:r>
        <w:rPr>
          <w:szCs w:val="24"/>
          <w:lang w:val="en-US"/>
        </w:rPr>
        <w:t xml:space="preserve"> </w:t>
      </w:r>
      <w:r w:rsidRPr="00832B68">
        <w:rPr>
          <w:szCs w:val="24"/>
          <w:lang w:val="en-GB"/>
        </w:rPr>
        <w:t>201</w:t>
      </w:r>
      <w:r>
        <w:rPr>
          <w:szCs w:val="24"/>
          <w:lang w:val="en-GB"/>
        </w:rPr>
        <w:t>1</w:t>
      </w:r>
      <w:r w:rsidRPr="00832B68">
        <w:rPr>
          <w:szCs w:val="24"/>
          <w:lang w:val="en-GB"/>
        </w:rPr>
        <w:t xml:space="preserve">, </w:t>
      </w:r>
      <w:r>
        <w:rPr>
          <w:szCs w:val="24"/>
          <w:lang w:val="en-GB"/>
        </w:rPr>
        <w:t>p.67-69.</w:t>
      </w:r>
    </w:p>
    <w:p w:rsidR="00866F70" w:rsidRPr="00D06BB0" w:rsidRDefault="00866F70" w:rsidP="001F217B">
      <w:pPr>
        <w:pStyle w:val="Zv-References-ru"/>
      </w:pPr>
      <w:r w:rsidRPr="00866F70">
        <w:t>Астрелин В.Т. Успехи прикладной физики</w:t>
      </w:r>
      <w:r w:rsidR="00D06BB0">
        <w:t xml:space="preserve">, </w:t>
      </w:r>
      <w:r w:rsidR="003928E6" w:rsidRPr="00866F70">
        <w:t>2013</w:t>
      </w:r>
      <w:r w:rsidR="003928E6">
        <w:t>, том</w:t>
      </w:r>
      <w:r w:rsidRPr="00866F70">
        <w:t xml:space="preserve"> 1</w:t>
      </w:r>
      <w:r w:rsidR="00D06BB0">
        <w:t xml:space="preserve">, </w:t>
      </w:r>
      <w:r w:rsidRPr="00866F70">
        <w:t xml:space="preserve"> №. </w:t>
      </w:r>
      <w:r w:rsidRPr="00D06BB0">
        <w:t xml:space="preserve">5, </w:t>
      </w:r>
      <w:r>
        <w:t>с.107-111.</w:t>
      </w:r>
    </w:p>
    <w:p w:rsidR="00866F70" w:rsidRPr="00D06BB0" w:rsidRDefault="00866F70" w:rsidP="001F217B">
      <w:pPr>
        <w:pStyle w:val="Zv-References-ru"/>
      </w:pPr>
      <w:r w:rsidRPr="00866F70">
        <w:rPr>
          <w:szCs w:val="24"/>
          <w:lang w:val="en-US"/>
        </w:rPr>
        <w:t>Astrelin</w:t>
      </w:r>
      <w:r w:rsidR="00D06BB0" w:rsidRPr="00D06BB0">
        <w:rPr>
          <w:szCs w:val="24"/>
        </w:rPr>
        <w:t xml:space="preserve"> </w:t>
      </w:r>
      <w:r w:rsidR="00D06BB0" w:rsidRPr="00866F70">
        <w:rPr>
          <w:szCs w:val="24"/>
          <w:lang w:val="en-US"/>
        </w:rPr>
        <w:t>V</w:t>
      </w:r>
      <w:r w:rsidR="00D06BB0" w:rsidRPr="00D06BB0">
        <w:rPr>
          <w:szCs w:val="24"/>
        </w:rPr>
        <w:t>.</w:t>
      </w:r>
      <w:r w:rsidR="00D06BB0" w:rsidRPr="00866F70">
        <w:rPr>
          <w:szCs w:val="24"/>
          <w:lang w:val="en-US"/>
        </w:rPr>
        <w:t>T</w:t>
      </w:r>
      <w:r w:rsidR="00D06BB0" w:rsidRPr="00D06BB0">
        <w:rPr>
          <w:szCs w:val="24"/>
        </w:rPr>
        <w:t>.</w:t>
      </w:r>
      <w:r w:rsidRPr="00D06BB0">
        <w:rPr>
          <w:szCs w:val="24"/>
        </w:rPr>
        <w:t>,</w:t>
      </w:r>
      <w:r w:rsidRPr="00866F70">
        <w:rPr>
          <w:szCs w:val="24"/>
          <w:lang w:val="en-US"/>
        </w:rPr>
        <w:t> Davydenko</w:t>
      </w:r>
      <w:r w:rsidR="00D06BB0" w:rsidRPr="00D06BB0">
        <w:rPr>
          <w:szCs w:val="24"/>
        </w:rPr>
        <w:t xml:space="preserve"> </w:t>
      </w:r>
      <w:r w:rsidR="00D06BB0" w:rsidRPr="00866F70">
        <w:rPr>
          <w:szCs w:val="24"/>
          <w:lang w:val="en-US"/>
        </w:rPr>
        <w:t>V</w:t>
      </w:r>
      <w:r w:rsidR="00D06BB0" w:rsidRPr="00D06BB0">
        <w:rPr>
          <w:szCs w:val="24"/>
        </w:rPr>
        <w:t>.</w:t>
      </w:r>
      <w:r w:rsidR="00D06BB0" w:rsidRPr="00866F70">
        <w:rPr>
          <w:szCs w:val="24"/>
          <w:lang w:val="en-US"/>
        </w:rPr>
        <w:t>I</w:t>
      </w:r>
      <w:r w:rsidR="00D06BB0" w:rsidRPr="00D06BB0">
        <w:rPr>
          <w:szCs w:val="24"/>
        </w:rPr>
        <w:t>.</w:t>
      </w:r>
      <w:r w:rsidRPr="00D06BB0">
        <w:rPr>
          <w:szCs w:val="24"/>
        </w:rPr>
        <w:t>,</w:t>
      </w:r>
      <w:r w:rsidRPr="00866F70">
        <w:rPr>
          <w:szCs w:val="24"/>
          <w:lang w:val="en-US"/>
        </w:rPr>
        <w:t> Kolmogorov</w:t>
      </w:r>
      <w:r w:rsidR="00D06BB0">
        <w:rPr>
          <w:szCs w:val="24"/>
        </w:rPr>
        <w:t xml:space="preserve"> </w:t>
      </w:r>
      <w:r w:rsidR="00D06BB0" w:rsidRPr="00866F70">
        <w:rPr>
          <w:szCs w:val="24"/>
          <w:lang w:val="en-US"/>
        </w:rPr>
        <w:t>A</w:t>
      </w:r>
      <w:r w:rsidR="00D06BB0" w:rsidRPr="00D06BB0">
        <w:rPr>
          <w:szCs w:val="24"/>
        </w:rPr>
        <w:t>.</w:t>
      </w:r>
      <w:r w:rsidR="00D06BB0" w:rsidRPr="00866F70">
        <w:rPr>
          <w:szCs w:val="24"/>
          <w:lang w:val="en-US"/>
        </w:rPr>
        <w:t>V</w:t>
      </w:r>
      <w:r w:rsidR="00D06BB0" w:rsidRPr="00D06BB0">
        <w:rPr>
          <w:szCs w:val="24"/>
        </w:rPr>
        <w:t>.</w:t>
      </w:r>
      <w:r w:rsidRPr="00D06BB0">
        <w:rPr>
          <w:szCs w:val="24"/>
        </w:rPr>
        <w:t xml:space="preserve"> </w:t>
      </w:r>
      <w:r w:rsidRPr="00866F70">
        <w:rPr>
          <w:szCs w:val="24"/>
        </w:rPr>
        <w:t>Известия</w:t>
      </w:r>
      <w:r w:rsidRPr="00D06BB0">
        <w:rPr>
          <w:szCs w:val="24"/>
        </w:rPr>
        <w:t xml:space="preserve"> </w:t>
      </w:r>
      <w:r w:rsidRPr="00866F70">
        <w:rPr>
          <w:szCs w:val="24"/>
        </w:rPr>
        <w:t>высших</w:t>
      </w:r>
      <w:r w:rsidRPr="00D06BB0">
        <w:rPr>
          <w:szCs w:val="24"/>
        </w:rPr>
        <w:t xml:space="preserve"> </w:t>
      </w:r>
      <w:r w:rsidRPr="00866F70">
        <w:rPr>
          <w:szCs w:val="24"/>
        </w:rPr>
        <w:t>учебных</w:t>
      </w:r>
      <w:r w:rsidRPr="00D06BB0">
        <w:rPr>
          <w:szCs w:val="24"/>
        </w:rPr>
        <w:t xml:space="preserve"> </w:t>
      </w:r>
      <w:r w:rsidRPr="00866F70">
        <w:rPr>
          <w:szCs w:val="24"/>
        </w:rPr>
        <w:t>заведений</w:t>
      </w:r>
      <w:r w:rsidRPr="00D06BB0">
        <w:rPr>
          <w:szCs w:val="24"/>
        </w:rPr>
        <w:t xml:space="preserve">. </w:t>
      </w:r>
      <w:r w:rsidRPr="00866F70">
        <w:rPr>
          <w:szCs w:val="24"/>
        </w:rPr>
        <w:t>Физика</w:t>
      </w:r>
      <w:r w:rsidR="00D06BB0">
        <w:rPr>
          <w:szCs w:val="24"/>
        </w:rPr>
        <w:t xml:space="preserve">, </w:t>
      </w:r>
      <w:r w:rsidRPr="00D06BB0">
        <w:rPr>
          <w:szCs w:val="24"/>
        </w:rPr>
        <w:t>2014</w:t>
      </w:r>
      <w:r w:rsidR="00D06BB0">
        <w:rPr>
          <w:szCs w:val="24"/>
        </w:rPr>
        <w:t xml:space="preserve">, том </w:t>
      </w:r>
      <w:r w:rsidRPr="00866F70">
        <w:rPr>
          <w:szCs w:val="24"/>
        </w:rPr>
        <w:t xml:space="preserve">57, </w:t>
      </w:r>
      <w:r w:rsidR="00D06BB0">
        <w:rPr>
          <w:szCs w:val="24"/>
        </w:rPr>
        <w:t xml:space="preserve"> </w:t>
      </w:r>
      <w:r w:rsidRPr="00866F70">
        <w:rPr>
          <w:szCs w:val="24"/>
        </w:rPr>
        <w:t>вып. 11/3,</w:t>
      </w:r>
      <w:r w:rsidRPr="00D06BB0">
        <w:rPr>
          <w:szCs w:val="24"/>
        </w:rPr>
        <w:t xml:space="preserve"> </w:t>
      </w:r>
      <w:r w:rsidRPr="00866F70">
        <w:rPr>
          <w:szCs w:val="24"/>
        </w:rPr>
        <w:t>с.</w:t>
      </w:r>
      <w:r w:rsidRPr="00D06BB0">
        <w:rPr>
          <w:szCs w:val="24"/>
        </w:rPr>
        <w:t>128-132.</w:t>
      </w:r>
    </w:p>
    <w:sectPr w:rsidR="00866F70" w:rsidRPr="00D06BB0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60D" w:rsidRDefault="0003160D">
      <w:r>
        <w:separator/>
      </w:r>
    </w:p>
  </w:endnote>
  <w:endnote w:type="continuationSeparator" w:id="0">
    <w:p w:rsidR="0003160D" w:rsidRDefault="000316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noPro-SmTex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FRM1095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FTI1095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47" w:rsidRDefault="003A5A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5A47" w:rsidRDefault="003A5A4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47" w:rsidRDefault="003A5A4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2EB1">
      <w:rPr>
        <w:rStyle w:val="a5"/>
        <w:noProof/>
      </w:rPr>
      <w:t>1</w:t>
    </w:r>
    <w:r>
      <w:rPr>
        <w:rStyle w:val="a5"/>
      </w:rPr>
      <w:fldChar w:fldCharType="end"/>
    </w:r>
  </w:p>
  <w:p w:rsidR="003A5A47" w:rsidRDefault="003A5A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60D" w:rsidRDefault="0003160D">
      <w:r>
        <w:separator/>
      </w:r>
    </w:p>
  </w:footnote>
  <w:footnote w:type="continuationSeparator" w:id="0">
    <w:p w:rsidR="0003160D" w:rsidRDefault="000316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A47" w:rsidRDefault="003A5A4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126DF">
      <w:rPr>
        <w:sz w:val="20"/>
      </w:rPr>
      <w:t>8</w:t>
    </w:r>
    <w:r>
      <w:rPr>
        <w:sz w:val="20"/>
      </w:rPr>
      <w:t xml:space="preserve"> – 1</w:t>
    </w:r>
    <w:r w:rsidRPr="005126D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126D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A5A47" w:rsidRDefault="003A5A4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7" style="position:absolute;left:0;text-align:left;flip:y;z-index:251658752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26DF"/>
    <w:rsid w:val="000269EC"/>
    <w:rsid w:val="0003160D"/>
    <w:rsid w:val="00043701"/>
    <w:rsid w:val="000C7078"/>
    <w:rsid w:val="000D76E9"/>
    <w:rsid w:val="000E2AB8"/>
    <w:rsid w:val="000E495B"/>
    <w:rsid w:val="00133654"/>
    <w:rsid w:val="001C0CCB"/>
    <w:rsid w:val="001F217B"/>
    <w:rsid w:val="00214C17"/>
    <w:rsid w:val="00220629"/>
    <w:rsid w:val="00247225"/>
    <w:rsid w:val="002606A8"/>
    <w:rsid w:val="00282F65"/>
    <w:rsid w:val="002B796D"/>
    <w:rsid w:val="002D25FD"/>
    <w:rsid w:val="002E5572"/>
    <w:rsid w:val="00310F50"/>
    <w:rsid w:val="00364011"/>
    <w:rsid w:val="003800F3"/>
    <w:rsid w:val="00386AD6"/>
    <w:rsid w:val="003928E6"/>
    <w:rsid w:val="00395798"/>
    <w:rsid w:val="003A5A47"/>
    <w:rsid w:val="003B411B"/>
    <w:rsid w:val="003B5B93"/>
    <w:rsid w:val="00401388"/>
    <w:rsid w:val="00446025"/>
    <w:rsid w:val="0049574B"/>
    <w:rsid w:val="004A77D1"/>
    <w:rsid w:val="004B72AA"/>
    <w:rsid w:val="004F27E6"/>
    <w:rsid w:val="004F4E29"/>
    <w:rsid w:val="005126DF"/>
    <w:rsid w:val="00537464"/>
    <w:rsid w:val="005676C2"/>
    <w:rsid w:val="00567C6F"/>
    <w:rsid w:val="00573BAD"/>
    <w:rsid w:val="0058676C"/>
    <w:rsid w:val="005C3B6E"/>
    <w:rsid w:val="00654A7B"/>
    <w:rsid w:val="006E17D9"/>
    <w:rsid w:val="00732A2E"/>
    <w:rsid w:val="00744DAD"/>
    <w:rsid w:val="00762241"/>
    <w:rsid w:val="007829E2"/>
    <w:rsid w:val="007A2EB1"/>
    <w:rsid w:val="007B6378"/>
    <w:rsid w:val="00802D35"/>
    <w:rsid w:val="00866F70"/>
    <w:rsid w:val="008D1653"/>
    <w:rsid w:val="009602ED"/>
    <w:rsid w:val="009D51CD"/>
    <w:rsid w:val="00B622ED"/>
    <w:rsid w:val="00B80475"/>
    <w:rsid w:val="00B9584E"/>
    <w:rsid w:val="00C103CD"/>
    <w:rsid w:val="00C170B0"/>
    <w:rsid w:val="00C232A0"/>
    <w:rsid w:val="00C96BC0"/>
    <w:rsid w:val="00CE497F"/>
    <w:rsid w:val="00D06BB0"/>
    <w:rsid w:val="00D47F19"/>
    <w:rsid w:val="00D828C7"/>
    <w:rsid w:val="00D900FB"/>
    <w:rsid w:val="00DA5260"/>
    <w:rsid w:val="00DE186D"/>
    <w:rsid w:val="00E7021A"/>
    <w:rsid w:val="00E87733"/>
    <w:rsid w:val="00E91D41"/>
    <w:rsid w:val="00EC6C5D"/>
    <w:rsid w:val="00F11D75"/>
    <w:rsid w:val="00F74399"/>
    <w:rsid w:val="00F76083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Emphasis"/>
    <w:qFormat/>
    <w:rsid w:val="00F11D75"/>
    <w:rPr>
      <w:i/>
      <w:iCs/>
    </w:rPr>
  </w:style>
  <w:style w:type="character" w:styleId="a8">
    <w:name w:val="Hyperlink"/>
    <w:basedOn w:val="a0"/>
    <w:rsid w:val="007A2E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.ans.org/pubs/journals/fs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.A.Kotelnikov@inp.nsk.s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w.ans.org/pubs/journals/fst/v_59:1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.ans.org/pubs/journals/fst/v_5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tastr\Application%20Data\Microsoft\&#1064;&#1072;&#1073;&#1083;&#1086;&#1085;&#1099;\Zven_2016%20(&#1096;&#1072;&#1073;&#1083;&#1086;&#1085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 (шаблон)</Template>
  <TotalTime>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2880</CharactersWithSpaces>
  <SharedDoc>false</SharedDoc>
  <HLinks>
    <vt:vector size="36" baseType="variant">
      <vt:variant>
        <vt:i4>327737</vt:i4>
      </vt:variant>
      <vt:variant>
        <vt:i4>15</vt:i4>
      </vt:variant>
      <vt:variant>
        <vt:i4>0</vt:i4>
      </vt:variant>
      <vt:variant>
        <vt:i4>5</vt:i4>
      </vt:variant>
      <vt:variant>
        <vt:lpwstr>http://www.new.ans.org/pubs/journals/fst/v_59:1t</vt:lpwstr>
      </vt:variant>
      <vt:variant>
        <vt:lpwstr/>
      </vt:variant>
      <vt:variant>
        <vt:i4>4915249</vt:i4>
      </vt:variant>
      <vt:variant>
        <vt:i4>12</vt:i4>
      </vt:variant>
      <vt:variant>
        <vt:i4>0</vt:i4>
      </vt:variant>
      <vt:variant>
        <vt:i4>5</vt:i4>
      </vt:variant>
      <vt:variant>
        <vt:lpwstr>http://www.new.ans.org/pubs/journals/fst/v_59</vt:lpwstr>
      </vt:variant>
      <vt:variant>
        <vt:lpwstr/>
      </vt:variant>
      <vt:variant>
        <vt:i4>524353</vt:i4>
      </vt:variant>
      <vt:variant>
        <vt:i4>9</vt:i4>
      </vt:variant>
      <vt:variant>
        <vt:i4>0</vt:i4>
      </vt:variant>
      <vt:variant>
        <vt:i4>5</vt:i4>
      </vt:variant>
      <vt:variant>
        <vt:lpwstr>http://www.new.ans.org/pubs/journals/fst/</vt:lpwstr>
      </vt:variant>
      <vt:variant>
        <vt:lpwstr/>
      </vt:variant>
      <vt:variant>
        <vt:i4>327737</vt:i4>
      </vt:variant>
      <vt:variant>
        <vt:i4>6</vt:i4>
      </vt:variant>
      <vt:variant>
        <vt:i4>0</vt:i4>
      </vt:variant>
      <vt:variant>
        <vt:i4>5</vt:i4>
      </vt:variant>
      <vt:variant>
        <vt:lpwstr>http://www.new.ans.org/pubs/journals/fst/v_59:1t</vt:lpwstr>
      </vt:variant>
      <vt:variant>
        <vt:lpwstr/>
      </vt:variant>
      <vt:variant>
        <vt:i4>4915249</vt:i4>
      </vt:variant>
      <vt:variant>
        <vt:i4>3</vt:i4>
      </vt:variant>
      <vt:variant>
        <vt:i4>0</vt:i4>
      </vt:variant>
      <vt:variant>
        <vt:i4>5</vt:i4>
      </vt:variant>
      <vt:variant>
        <vt:lpwstr>http://www.new.ans.org/pubs/journals/fst/v_59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http://www.new.ans.org/pubs/journals/fst/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граничном условии на поверхности плазменного эмиттера при наличии встречного потока частиц</dc:title>
  <dc:subject/>
  <dc:creator>VitAstr</dc:creator>
  <cp:keywords/>
  <dc:description/>
  <cp:lastModifiedBy>Сергей Сатунин</cp:lastModifiedBy>
  <cp:revision>2</cp:revision>
  <cp:lastPrinted>1601-01-01T00:00:00Z</cp:lastPrinted>
  <dcterms:created xsi:type="dcterms:W3CDTF">2016-01-08T20:32:00Z</dcterms:created>
  <dcterms:modified xsi:type="dcterms:W3CDTF">2016-01-08T20:32:00Z</dcterms:modified>
</cp:coreProperties>
</file>