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C7" w:rsidRDefault="00EB66C7" w:rsidP="004711F1">
      <w:pPr>
        <w:pStyle w:val="Zv-Titlereport"/>
      </w:pPr>
      <w:r w:rsidRPr="0000680B">
        <w:t>Импульсный дуговой разряд в магнитном поле вблизи стенки</w:t>
      </w:r>
    </w:p>
    <w:p w:rsidR="00EB66C7" w:rsidRDefault="00EB66C7" w:rsidP="004711F1">
      <w:pPr>
        <w:pStyle w:val="Zv-Author"/>
        <w:rPr>
          <w:szCs w:val="24"/>
        </w:rPr>
      </w:pPr>
      <w:r w:rsidRPr="0000680B">
        <w:rPr>
          <w:szCs w:val="24"/>
          <w:u w:val="single"/>
        </w:rPr>
        <w:t>Р.Е. Кармацкий</w:t>
      </w:r>
      <w:r>
        <w:rPr>
          <w:szCs w:val="24"/>
        </w:rPr>
        <w:t xml:space="preserve">, П.Н. Казанский, </w:t>
      </w:r>
      <w:r w:rsidRPr="0000680B">
        <w:rPr>
          <w:szCs w:val="24"/>
        </w:rPr>
        <w:t>И.А. Моралев</w:t>
      </w:r>
    </w:p>
    <w:p w:rsidR="00EB66C7" w:rsidRPr="0000680B" w:rsidRDefault="00F413E7" w:rsidP="004711F1">
      <w:pPr>
        <w:pStyle w:val="Zv-Organization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411480</wp:posOffset>
            </wp:positionV>
            <wp:extent cx="2876550" cy="2638425"/>
            <wp:effectExtent l="19050" t="0" r="0" b="0"/>
            <wp:wrapSquare wrapText="bothSides"/>
            <wp:docPr id="3" name="Рисунок 2" descr="D:\ИВТРАН\экспериментальные данные\2015.03.03 измерение скорости дуги в магнитном поле в трубе\Архив\2015.03.18 съемка дуги сбоку в трубе\эксп 96\Acq_A_001\84\allin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ИВТРАН\экспериментальные данные\2015.03.03 измерение скорости дуги в магнитном поле в трубе\Архив\2015.03.18 съемка дуги сбоку в трубе\эксп 96\Acq_A_001\84\allin2.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6C7">
        <w:t>Объединенный институт высоких температур РАН, г. Москва,</w:t>
      </w:r>
      <w:r w:rsidR="00E46116" w:rsidRPr="00F413E7">
        <w:t xml:space="preserve"> </w:t>
      </w:r>
      <w:r w:rsidR="00E46116">
        <w:t>Россия</w:t>
      </w:r>
      <w:r w:rsidR="00EB66C7" w:rsidRPr="0000680B">
        <w:t xml:space="preserve"> </w:t>
      </w:r>
    </w:p>
    <w:p w:rsidR="00EB66C7" w:rsidRPr="0000680B" w:rsidRDefault="00F413E7" w:rsidP="00E46116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260.55pt;margin-top:207.35pt;width:234.75pt;height:7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" stroked="f" strokeweight=".5pt">
            <v:textbox>
              <w:txbxContent>
                <w:p w:rsidR="00EB66C7" w:rsidRDefault="00EB66C7">
                  <w:r w:rsidRPr="0000680B">
                    <w:t>Рис</w:t>
                  </w:r>
                  <w:r w:rsidR="00E46116">
                    <w:t>унок</w:t>
                  </w:r>
                  <w:r w:rsidRPr="0000680B">
                    <w:t>. Высокоскоростная съемка дугового разряда в магнитном поле. Сила тока разряда I</w:t>
                  </w:r>
                  <w:r w:rsidR="00E46116">
                    <w:t> </w:t>
                  </w:r>
                  <w:r w:rsidRPr="0000680B">
                    <w:t>=</w:t>
                  </w:r>
                  <w:r w:rsidR="00E46116">
                    <w:t> </w:t>
                  </w:r>
                  <w:r w:rsidRPr="00867B7B">
                    <w:t>8</w:t>
                  </w:r>
                  <w:r w:rsidRPr="0000680B">
                    <w:t>0</w:t>
                  </w:r>
                  <w:r w:rsidR="00E46116">
                    <w:t> </w:t>
                  </w:r>
                  <w:r w:rsidRPr="0000680B">
                    <w:t>А, скорость потока V∞</w:t>
                  </w:r>
                  <w:r w:rsidR="00E46116">
                    <w:t> </w:t>
                  </w:r>
                  <w:r w:rsidRPr="0000680B">
                    <w:t>=</w:t>
                  </w:r>
                  <w:r w:rsidR="00E46116">
                    <w:rPr>
                      <w:lang w:val="en-US"/>
                    </w:rPr>
                    <w:t> </w:t>
                  </w:r>
                  <w:r w:rsidRPr="00867B7B">
                    <w:t>7</w:t>
                  </w:r>
                  <w:r w:rsidRPr="0000680B">
                    <w:t>0</w:t>
                  </w:r>
                  <w:r w:rsidR="00E46116">
                    <w:rPr>
                      <w:lang w:val="en-US"/>
                    </w:rPr>
                    <w:t> </w:t>
                  </w:r>
                  <w:r w:rsidRPr="0000680B">
                    <w:t>м/с. Движение дугового разряда происходит против потока</w:t>
                  </w:r>
                  <w:r w:rsidRPr="00867B7B">
                    <w:t xml:space="preserve"> </w:t>
                  </w:r>
                  <w:r>
                    <w:t>и по потоку</w:t>
                  </w:r>
                  <w:r w:rsidRPr="0000680B">
                    <w:t>.</w:t>
                  </w:r>
                </w:p>
              </w:txbxContent>
            </v:textbox>
            <w10:wrap type="square"/>
          </v:shape>
        </w:pict>
      </w:r>
      <w:r w:rsidR="00EB66C7" w:rsidRPr="0000680B">
        <w:t>Разработка новых нетрадиционных методов управления по</w:t>
      </w:r>
      <w:r w:rsidR="00E46116">
        <w:t>током представляется перспектив</w:t>
      </w:r>
      <w:r w:rsidR="00EB66C7" w:rsidRPr="0000680B">
        <w:t>ным ввиду малой инерционности и массогабаритных характеристик последних. Управляющие приводы (актуаторы) на основе дугового разряда в магнитном поле являются перспективными при воздействии на поток вблизи моделей крыла на докритических углах атаки. Наиболее распространенные плазменные актуаторы на основе диэлектрического барьерного разряда имеют ограничение индуцированной струи порядка 10</w:t>
      </w:r>
      <w:r w:rsidR="00E46116">
        <w:rPr>
          <w:lang w:val="en-US"/>
        </w:rPr>
        <w:t> </w:t>
      </w:r>
      <w:r w:rsidR="00EB66C7" w:rsidRPr="0000680B">
        <w:t>м/с [1]. Плазменные МГД актуаторы имеют значительно более высокое технологическое ограничение генерации возмущений в поток вблизи управляемых тел, сохраняя при этом допустимые требования к энергопотреблению, габаритам и доступности используемых материалов. Описание эффектов взаимодействия импульсного дугового разряда в магнитном поле с пограничным слоем потока вблизи стенки является актуальной фундаментальной научной проблемой.</w:t>
      </w:r>
    </w:p>
    <w:p w:rsidR="00EB66C7" w:rsidRDefault="00EB66C7" w:rsidP="00E46116">
      <w:pPr>
        <w:pStyle w:val="Zv-bodyreport"/>
        <w:rPr>
          <w:lang w:val="en-US"/>
        </w:rPr>
      </w:pPr>
      <w:r w:rsidRPr="0000680B">
        <w:t>Текущее исследование основа</w:t>
      </w:r>
      <w:r w:rsidR="00E46116">
        <w:t>но на опыте предыдущих работ [2</w:t>
      </w:r>
      <w:r w:rsidR="00E46116">
        <w:rPr>
          <w:lang w:val="en-US"/>
        </w:rPr>
        <w:t> </w:t>
      </w:r>
      <w:r w:rsidR="00E46116" w:rsidRPr="00F413E7">
        <w:t>–</w:t>
      </w:r>
      <w:r w:rsidR="00E46116">
        <w:rPr>
          <w:lang w:val="en-US"/>
        </w:rPr>
        <w:t> </w:t>
      </w:r>
      <w:r w:rsidRPr="0000680B">
        <w:t xml:space="preserve">3]. На модели плоской пластины в магнитном поле </w:t>
      </w:r>
      <w:r w:rsidRPr="0000680B">
        <w:rPr>
          <w:lang w:val="en-US"/>
        </w:rPr>
        <w:t>B</w:t>
      </w:r>
      <w:r w:rsidR="00E46116">
        <w:rPr>
          <w:lang w:val="en-US"/>
        </w:rPr>
        <w:t> </w:t>
      </w:r>
      <w:r w:rsidRPr="0000680B">
        <w:t>=</w:t>
      </w:r>
      <w:r w:rsidR="00E46116">
        <w:rPr>
          <w:lang w:val="en-US"/>
        </w:rPr>
        <w:t> </w:t>
      </w:r>
      <w:r w:rsidR="00E46116">
        <w:t>0</w:t>
      </w:r>
      <w:r w:rsidR="00E46116" w:rsidRPr="00F413E7">
        <w:t>,</w:t>
      </w:r>
      <w:r w:rsidRPr="0000680B">
        <w:t>4 Тл зажигался поверхностный разряд. Сила тока разряда варьировалась в диапазоне 70</w:t>
      </w:r>
      <w:r w:rsidR="00E46116">
        <w:rPr>
          <w:lang w:val="en-US"/>
        </w:rPr>
        <w:t> </w:t>
      </w:r>
      <w:r w:rsidR="00E46116" w:rsidRPr="00F413E7">
        <w:t>–</w:t>
      </w:r>
      <w:r w:rsidR="00E46116">
        <w:rPr>
          <w:lang w:val="en-US"/>
        </w:rPr>
        <w:t> </w:t>
      </w:r>
      <w:r w:rsidRPr="0000680B">
        <w:t>170</w:t>
      </w:r>
      <w:r w:rsidR="00E46116">
        <w:rPr>
          <w:lang w:val="en-US"/>
        </w:rPr>
        <w:t> </w:t>
      </w:r>
      <w:r w:rsidRPr="0000680B">
        <w:t xml:space="preserve">А при </w:t>
      </w:r>
      <w:r w:rsidR="00E46116">
        <w:t>длительности импульса разряда 0</w:t>
      </w:r>
      <w:r w:rsidR="00E46116" w:rsidRPr="00F413E7">
        <w:t>,</w:t>
      </w:r>
      <w:r w:rsidRPr="0000680B">
        <w:t>28</w:t>
      </w:r>
      <w:r w:rsidR="00E46116">
        <w:rPr>
          <w:lang w:val="en-US"/>
        </w:rPr>
        <w:t> </w:t>
      </w:r>
      <w:r w:rsidR="00E46116" w:rsidRPr="00F413E7">
        <w:t>–</w:t>
      </w:r>
      <w:r w:rsidR="00E46116">
        <w:rPr>
          <w:lang w:val="en-US"/>
        </w:rPr>
        <w:t> </w:t>
      </w:r>
      <w:r w:rsidR="00E46116">
        <w:t>0</w:t>
      </w:r>
      <w:r w:rsidR="00E46116" w:rsidRPr="00F413E7">
        <w:t>,</w:t>
      </w:r>
      <w:r w:rsidRPr="0000680B">
        <w:t>64 мс соответственно. Исследование проведено при ско</w:t>
      </w:r>
      <w:r w:rsidR="00E46116">
        <w:t>ростях набегающего потока до 70</w:t>
      </w:r>
      <w:r w:rsidR="00E46116">
        <w:rPr>
          <w:lang w:val="en-US"/>
        </w:rPr>
        <w:t> </w:t>
      </w:r>
      <w:r w:rsidRPr="0000680B">
        <w:t xml:space="preserve">м/с. Была осуществлена высокоскоростная съемка процесса движения дуги вблизи поверхности модели с частотой 36 кГц. Обнаружено, что скорость дуги без потока составила до 150 м/с. Осциллограммы силы тока в дуге и напряжения на разрядных электродах модели совпадают качественно с осциллограммами диаметра дугового канала и длиной дуги. Были получены параметрические зависимости скорости дуги от скорости и направления набегающего потока, а так же силы тока разряда. В ходе эволюции плазменных образований наблюдался отход дуги от стенки модели на расстояние </w:t>
      </w:r>
      <w:smartTag w:uri="urn:schemas-microsoft-com:office:smarttags" w:element="metricconverter">
        <w:smartTagPr>
          <w:attr w:name="ProductID" w:val="5 мм"/>
        </w:smartTagPr>
        <w:r w:rsidRPr="0000680B">
          <w:t>5</w:t>
        </w:r>
        <w:r w:rsidR="00E46116">
          <w:rPr>
            <w:lang w:val="en-US"/>
          </w:rPr>
          <w:t> </w:t>
        </w:r>
        <w:r w:rsidRPr="0000680B">
          <w:t>мм</w:t>
        </w:r>
      </w:smartTag>
      <w:r w:rsidRPr="0000680B">
        <w:t xml:space="preserve">. Различная скорость наблюдаемого объекта вблизи катода и анода приводила к удлинению дуги и в дальнейшем к перезамыканию канала. </w:t>
      </w:r>
      <w:r w:rsidRPr="0000680B">
        <w:rPr>
          <w:lang w:val="en-US"/>
        </w:rPr>
        <w:t>Наблюдалась существенная трехмерная структура дугового разряда.</w:t>
      </w:r>
    </w:p>
    <w:p w:rsidR="00EB66C7" w:rsidRDefault="00EB66C7" w:rsidP="004711F1">
      <w:pPr>
        <w:pStyle w:val="Zv-TitleReferences-ru"/>
      </w:pPr>
      <w:r>
        <w:t>Литература</w:t>
      </w:r>
    </w:p>
    <w:p w:rsidR="00EB66C7" w:rsidRPr="0000680B" w:rsidRDefault="00EB66C7" w:rsidP="0000680B">
      <w:pPr>
        <w:pStyle w:val="Zv-References-ru"/>
        <w:rPr>
          <w:lang w:val="en-US"/>
        </w:rPr>
      </w:pPr>
      <w:r w:rsidRPr="0000680B">
        <w:rPr>
          <w:lang w:val="en-US"/>
        </w:rPr>
        <w:t>Velkoff H., Godfrey R. Low velocity heat transfer to a plate in the presence of a corona discharge in air // Journal of Heat Transfer. 1979. Т. 101. С. 157-163.</w:t>
      </w:r>
    </w:p>
    <w:p w:rsidR="00EB66C7" w:rsidRPr="0000680B" w:rsidRDefault="00EB66C7" w:rsidP="0000680B">
      <w:pPr>
        <w:pStyle w:val="Zv-References-ru"/>
        <w:rPr>
          <w:lang w:val="en-US"/>
        </w:rPr>
      </w:pPr>
      <w:r w:rsidRPr="0000680B">
        <w:rPr>
          <w:lang w:val="en-US"/>
        </w:rPr>
        <w:t>Velkoff H., Ketchman J. Effect of an electrostatic field on boundary layer transition // AIAA Journal. 1968. Т. 16. С. 1381-1383.</w:t>
      </w:r>
    </w:p>
    <w:p w:rsidR="00EB66C7" w:rsidRPr="008122C3" w:rsidRDefault="00EB66C7" w:rsidP="0000680B">
      <w:pPr>
        <w:pStyle w:val="Zv-References-ru"/>
        <w:rPr>
          <w:lang w:val="en-US"/>
        </w:rPr>
      </w:pPr>
      <w:r w:rsidRPr="0000680B">
        <w:rPr>
          <w:lang w:val="en-US"/>
        </w:rPr>
        <w:t xml:space="preserve">Roth J.R. Electrohydrodynamically induced airflow in a one atmosphere uniform glow discharge surface plasma // 25th IEEE Int.Conf. Plasma Science. </w:t>
      </w:r>
      <w:smartTag w:uri="urn:schemas-microsoft-com:office:smarttags" w:element="place">
        <w:smartTag w:uri="urn:schemas-microsoft-com:office:smarttags" w:element="City">
          <w:r w:rsidRPr="0000680B">
            <w:rPr>
              <w:lang w:val="en-US"/>
            </w:rPr>
            <w:t>Raleigh</w:t>
          </w:r>
        </w:smartTag>
        <w:r w:rsidRPr="0000680B">
          <w:rPr>
            <w:lang w:val="en-US"/>
          </w:rPr>
          <w:t xml:space="preserve">, </w:t>
        </w:r>
        <w:smartTag w:uri="urn:schemas-microsoft-com:office:smarttags" w:element="country-region">
          <w:r w:rsidRPr="0000680B">
            <w:rPr>
              <w:lang w:val="en-US"/>
            </w:rPr>
            <w:t>USA</w:t>
          </w:r>
        </w:smartTag>
      </w:smartTag>
      <w:r w:rsidRPr="0000680B">
        <w:rPr>
          <w:lang w:val="en-US"/>
        </w:rPr>
        <w:t>: IEEE, 1998.</w:t>
      </w:r>
    </w:p>
    <w:p w:rsidR="00EB66C7" w:rsidRDefault="00EB66C7" w:rsidP="00F413E7">
      <w:pPr>
        <w:pStyle w:val="a8"/>
      </w:pPr>
    </w:p>
    <w:sectPr w:rsidR="00EB66C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C7" w:rsidRDefault="00EB66C7">
      <w:r>
        <w:separator/>
      </w:r>
    </w:p>
  </w:endnote>
  <w:endnote w:type="continuationSeparator" w:id="0">
    <w:p w:rsidR="00EB66C7" w:rsidRDefault="00EB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C7" w:rsidRDefault="00EB66C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66C7" w:rsidRDefault="00EB66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C7" w:rsidRDefault="00EB66C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13E7">
      <w:rPr>
        <w:rStyle w:val="a7"/>
        <w:noProof/>
      </w:rPr>
      <w:t>1</w:t>
    </w:r>
    <w:r>
      <w:rPr>
        <w:rStyle w:val="a7"/>
      </w:rPr>
      <w:fldChar w:fldCharType="end"/>
    </w:r>
  </w:p>
  <w:p w:rsidR="00EB66C7" w:rsidRDefault="00EB66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C7" w:rsidRDefault="00EB66C7">
      <w:r>
        <w:separator/>
      </w:r>
    </w:p>
  </w:footnote>
  <w:footnote w:type="continuationSeparator" w:id="0">
    <w:p w:rsidR="00EB66C7" w:rsidRDefault="00EB6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C7" w:rsidRDefault="00EB66C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Pr="00E87733">
      <w:rPr>
        <w:sz w:val="20"/>
      </w:rPr>
      <w:t>0</w:t>
    </w:r>
    <w:r>
      <w:rPr>
        <w:sz w:val="20"/>
      </w:rPr>
      <w:t xml:space="preserve"> – 1</w:t>
    </w:r>
    <w:r w:rsidRPr="00E87733">
      <w:rPr>
        <w:sz w:val="20"/>
      </w:rPr>
      <w:t>4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4 г"/>
      </w:smartTagPr>
      <w:r>
        <w:rPr>
          <w:sz w:val="20"/>
        </w:rPr>
        <w:t>201</w:t>
      </w:r>
      <w:r w:rsidRPr="00E87733">
        <w:rPr>
          <w:sz w:val="20"/>
        </w:rPr>
        <w:t>4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B66C7" w:rsidRDefault="00F413E7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;mso-wrap-distance-top:-3e-5mm;mso-wrap-distance-bottom:-3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680B"/>
    <w:rsid w:val="00043701"/>
    <w:rsid w:val="000A0C2B"/>
    <w:rsid w:val="000D76E9"/>
    <w:rsid w:val="000E495B"/>
    <w:rsid w:val="00140FFD"/>
    <w:rsid w:val="001C0CCB"/>
    <w:rsid w:val="00220629"/>
    <w:rsid w:val="00247225"/>
    <w:rsid w:val="002D15F1"/>
    <w:rsid w:val="00364E7A"/>
    <w:rsid w:val="003800F3"/>
    <w:rsid w:val="003B51B4"/>
    <w:rsid w:val="003B5B93"/>
    <w:rsid w:val="003E58F1"/>
    <w:rsid w:val="00401388"/>
    <w:rsid w:val="00446025"/>
    <w:rsid w:val="004711F1"/>
    <w:rsid w:val="00472D90"/>
    <w:rsid w:val="00490036"/>
    <w:rsid w:val="004A008F"/>
    <w:rsid w:val="004A77D1"/>
    <w:rsid w:val="004B72AA"/>
    <w:rsid w:val="004F4E29"/>
    <w:rsid w:val="0058676C"/>
    <w:rsid w:val="00587258"/>
    <w:rsid w:val="005932B4"/>
    <w:rsid w:val="005B6BBB"/>
    <w:rsid w:val="00654A7B"/>
    <w:rsid w:val="007074BD"/>
    <w:rsid w:val="00732A2E"/>
    <w:rsid w:val="007353B8"/>
    <w:rsid w:val="00761B06"/>
    <w:rsid w:val="007A6D8A"/>
    <w:rsid w:val="007B6378"/>
    <w:rsid w:val="00802D35"/>
    <w:rsid w:val="00811AA5"/>
    <w:rsid w:val="008122C3"/>
    <w:rsid w:val="00867B7B"/>
    <w:rsid w:val="009752B6"/>
    <w:rsid w:val="00A22E17"/>
    <w:rsid w:val="00AE1B15"/>
    <w:rsid w:val="00B622ED"/>
    <w:rsid w:val="00B9584E"/>
    <w:rsid w:val="00B95A38"/>
    <w:rsid w:val="00C103CD"/>
    <w:rsid w:val="00C232A0"/>
    <w:rsid w:val="00CB1AF7"/>
    <w:rsid w:val="00CC077A"/>
    <w:rsid w:val="00CE1D47"/>
    <w:rsid w:val="00D47F19"/>
    <w:rsid w:val="00DD6CF5"/>
    <w:rsid w:val="00E46116"/>
    <w:rsid w:val="00E7021A"/>
    <w:rsid w:val="00E87733"/>
    <w:rsid w:val="00EB66C7"/>
    <w:rsid w:val="00F413E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aa">
    <w:name w:val="Основной"/>
    <w:basedOn w:val="a"/>
    <w:uiPriority w:val="99"/>
    <w:rsid w:val="00DD6CF5"/>
    <w:pPr>
      <w:spacing w:after="120" w:line="276" w:lineRule="auto"/>
      <w:ind w:firstLine="709"/>
      <w:jc w:val="both"/>
    </w:pPr>
  </w:style>
  <w:style w:type="character" w:styleId="ab">
    <w:name w:val="Hyperlink"/>
    <w:basedOn w:val="a0"/>
    <w:uiPriority w:val="99"/>
    <w:rsid w:val="00472D90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0068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00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>k13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ИМПУЛЬСНЫЙ ДУГОВОЙ РАЗРЯД В МАГНИТНОМ ПОЛЕ ВБЛИЗИ СТЕНКИ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2016-01-05T22:10:00Z</dcterms:created>
  <dcterms:modified xsi:type="dcterms:W3CDTF">2016-01-05T22:10:00Z</dcterms:modified>
</cp:coreProperties>
</file>