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809" w:rsidRDefault="00C16809" w:rsidP="00C16809">
      <w:pPr>
        <w:pStyle w:val="Zv-Titlereport"/>
        <w:ind w:left="284" w:right="282"/>
        <w:rPr>
          <w:lang w:val="en-US"/>
        </w:rPr>
      </w:pPr>
      <w:bookmarkStart w:id="0" w:name="OLE_LINK15"/>
      <w:bookmarkStart w:id="1" w:name="OLE_LINK16"/>
      <w:r w:rsidRPr="00F76083">
        <w:rPr>
          <w:lang w:val="en-US"/>
        </w:rPr>
        <w:t xml:space="preserve">BOUNDARY CONDITION ON </w:t>
      </w:r>
      <w:r>
        <w:rPr>
          <w:lang w:val="en-US"/>
        </w:rPr>
        <w:t>the</w:t>
      </w:r>
      <w:r w:rsidRPr="00F76083">
        <w:rPr>
          <w:lang w:val="en-US"/>
        </w:rPr>
        <w:t xml:space="preserve"> SURFACE OF PLASMA EMITTER AFF</w:t>
      </w:r>
      <w:r>
        <w:rPr>
          <w:lang w:val="en-US"/>
        </w:rPr>
        <w:t>E</w:t>
      </w:r>
      <w:r w:rsidRPr="00F76083">
        <w:rPr>
          <w:lang w:val="en-US"/>
        </w:rPr>
        <w:t xml:space="preserve">CTED BY A COUNTER </w:t>
      </w:r>
      <w:r>
        <w:rPr>
          <w:lang w:val="en-US"/>
        </w:rPr>
        <w:t>flow</w:t>
      </w:r>
      <w:r w:rsidRPr="00F76083">
        <w:rPr>
          <w:lang w:val="en-US"/>
        </w:rPr>
        <w:t xml:space="preserve"> OF PARTICLES</w:t>
      </w:r>
      <w:bookmarkEnd w:id="0"/>
      <w:bookmarkEnd w:id="1"/>
    </w:p>
    <w:p w:rsidR="00C16809" w:rsidRDefault="00C16809" w:rsidP="00C16809">
      <w:pPr>
        <w:pStyle w:val="Zv-Author"/>
        <w:rPr>
          <w:lang w:val="en-US"/>
        </w:rPr>
      </w:pPr>
      <w:r w:rsidRPr="00C30ED6">
        <w:rPr>
          <w:lang w:val="en-US"/>
        </w:rPr>
        <w:t>V.T.</w:t>
      </w:r>
      <w:r w:rsidRPr="00744DAD">
        <w:rPr>
          <w:lang w:val="en-US"/>
        </w:rPr>
        <w:t xml:space="preserve"> </w:t>
      </w:r>
      <w:r w:rsidRPr="00C30ED6">
        <w:rPr>
          <w:lang w:val="en-US"/>
        </w:rPr>
        <w:t>Astrelin</w:t>
      </w:r>
      <w:r>
        <w:rPr>
          <w:lang w:val="en-US"/>
        </w:rPr>
        <w:t xml:space="preserve"> and</w:t>
      </w:r>
      <w:r w:rsidRPr="00F76083">
        <w:rPr>
          <w:lang w:val="en-US"/>
        </w:rPr>
        <w:t xml:space="preserve"> </w:t>
      </w:r>
      <w:r w:rsidRPr="00C30ED6">
        <w:rPr>
          <w:u w:val="single"/>
          <w:lang w:val="en-US"/>
        </w:rPr>
        <w:t>I.A</w:t>
      </w:r>
      <w:r w:rsidRPr="00744DAD">
        <w:rPr>
          <w:u w:val="single"/>
          <w:lang w:val="en-US"/>
        </w:rPr>
        <w:t xml:space="preserve">. </w:t>
      </w:r>
      <w:r w:rsidRPr="00C30ED6">
        <w:rPr>
          <w:u w:val="single"/>
          <w:lang w:val="en-US"/>
        </w:rPr>
        <w:t>Kotelnikov</w:t>
      </w:r>
    </w:p>
    <w:p w:rsidR="00C16809" w:rsidRDefault="00C16809" w:rsidP="00C16809">
      <w:pPr>
        <w:pStyle w:val="Zv-Organization"/>
        <w:rPr>
          <w:lang w:val="en-US"/>
        </w:rPr>
      </w:pPr>
      <w:r w:rsidRPr="00390760">
        <w:rPr>
          <w:szCs w:val="24"/>
          <w:lang w:val="en-US"/>
        </w:rPr>
        <w:t>Budker Institute of Nuclear Physics,</w:t>
      </w:r>
      <w:r>
        <w:rPr>
          <w:szCs w:val="24"/>
          <w:lang w:val="en-US"/>
        </w:rPr>
        <w:t xml:space="preserve"> Russian </w:t>
      </w:r>
      <w:smartTag w:uri="urn:schemas-microsoft-com:office:smarttags" w:element="PlaceType">
        <w:r>
          <w:rPr>
            <w:szCs w:val="24"/>
            <w:lang w:val="en-US"/>
          </w:rPr>
          <w:t>Academy</w:t>
        </w:r>
      </w:smartTag>
      <w:r>
        <w:rPr>
          <w:szCs w:val="24"/>
          <w:lang w:val="en-US"/>
        </w:rPr>
        <w:t xml:space="preserve"> of </w:t>
      </w:r>
      <w:smartTag w:uri="urn:schemas-microsoft-com:office:smarttags" w:element="PlaceName">
        <w:r>
          <w:rPr>
            <w:szCs w:val="24"/>
            <w:lang w:val="en-US"/>
          </w:rPr>
          <w:t>Sciences</w:t>
        </w:r>
      </w:smartTag>
      <w:r>
        <w:rPr>
          <w:szCs w:val="24"/>
          <w:lang w:val="en-US"/>
        </w:rPr>
        <w:t xml:space="preserve">, </w:t>
      </w:r>
      <w:r w:rsidRPr="00390760">
        <w:rPr>
          <w:szCs w:val="24"/>
          <w:lang w:val="en-US"/>
        </w:rPr>
        <w:t xml:space="preserve"> </w:t>
      </w:r>
      <w:smartTag w:uri="urn:schemas-microsoft-com:office:smarttags" w:element="place">
        <w:smartTag w:uri="urn:schemas-microsoft-com:office:smarttags" w:element="City">
          <w:r w:rsidRPr="00390760">
            <w:rPr>
              <w:szCs w:val="24"/>
              <w:lang w:val="en-US"/>
            </w:rPr>
            <w:t>Novosibirsk</w:t>
          </w:r>
        </w:smartTag>
        <w:r w:rsidRPr="00390760">
          <w:rPr>
            <w:szCs w:val="24"/>
            <w:lang w:val="en-US"/>
          </w:rPr>
          <w:t xml:space="preserve">, </w:t>
        </w:r>
        <w:smartTag w:uri="urn:schemas-microsoft-com:office:smarttags" w:element="country-region">
          <w:r w:rsidRPr="00390760">
            <w:rPr>
              <w:szCs w:val="24"/>
              <w:lang w:val="en-US"/>
            </w:rPr>
            <w:t>Russia</w:t>
          </w:r>
        </w:smartTag>
      </w:smartTag>
      <w:r>
        <w:rPr>
          <w:lang w:val="en-US"/>
        </w:rPr>
        <w:t xml:space="preserve"> </w:t>
      </w:r>
      <w:hyperlink r:id="rId7" w:history="1">
        <w:r w:rsidRPr="00BB3AB5">
          <w:rPr>
            <w:rStyle w:val="a7"/>
            <w:lang w:val="en-US"/>
          </w:rPr>
          <w:t>I.A.Kotelnikov@inp.nsk.su</w:t>
        </w:r>
      </w:hyperlink>
    </w:p>
    <w:p w:rsidR="00C16809" w:rsidRDefault="00C16809" w:rsidP="00C16809">
      <w:pPr>
        <w:pStyle w:val="Zv-bodyreport"/>
        <w:rPr>
          <w:lang w:val="en-US"/>
        </w:rPr>
      </w:pPr>
      <w:r w:rsidRPr="00F76083">
        <w:rPr>
          <w:lang w:val="en-US"/>
        </w:rPr>
        <w:t>The theory of plasma emitters [1</w:t>
      </w:r>
      <w:r>
        <w:rPr>
          <w:lang w:val="en-US"/>
        </w:rPr>
        <w:t>–</w:t>
      </w:r>
      <w:r w:rsidRPr="00F76083">
        <w:rPr>
          <w:lang w:val="en-US"/>
        </w:rPr>
        <w:t xml:space="preserve">5] generally </w:t>
      </w:r>
      <w:r>
        <w:rPr>
          <w:lang w:val="en-US"/>
        </w:rPr>
        <w:t>deals with</w:t>
      </w:r>
      <w:r w:rsidRPr="00F76083">
        <w:rPr>
          <w:lang w:val="en-US"/>
        </w:rPr>
        <w:t xml:space="preserve"> </w:t>
      </w:r>
      <w:r>
        <w:rPr>
          <w:lang w:val="en-US"/>
        </w:rPr>
        <w:t xml:space="preserve">emission </w:t>
      </w:r>
      <w:r w:rsidRPr="00F76083">
        <w:rPr>
          <w:lang w:val="en-US"/>
        </w:rPr>
        <w:t>of the plasma electrons or ions</w:t>
      </w:r>
      <w:r>
        <w:rPr>
          <w:lang w:val="en-US"/>
        </w:rPr>
        <w:t xml:space="preserve"> from a</w:t>
      </w:r>
      <w:r w:rsidRPr="00F76083">
        <w:rPr>
          <w:lang w:val="en-US"/>
        </w:rPr>
        <w:t xml:space="preserve"> </w:t>
      </w:r>
      <w:r>
        <w:rPr>
          <w:lang w:val="en-US"/>
        </w:rPr>
        <w:t xml:space="preserve">plasma </w:t>
      </w:r>
      <w:r w:rsidRPr="00F76083">
        <w:rPr>
          <w:lang w:val="en-US"/>
        </w:rPr>
        <w:t xml:space="preserve">surface. </w:t>
      </w:r>
      <w:r>
        <w:rPr>
          <w:lang w:val="en-US"/>
        </w:rPr>
        <w:t xml:space="preserve">In real sources, </w:t>
      </w:r>
      <w:r w:rsidRPr="00F76083">
        <w:rPr>
          <w:lang w:val="en-US"/>
        </w:rPr>
        <w:t>beams of particle</w:t>
      </w:r>
      <w:r>
        <w:rPr>
          <w:lang w:val="en-US"/>
        </w:rPr>
        <w:t xml:space="preserve">s are </w:t>
      </w:r>
      <w:r w:rsidRPr="0049574B">
        <w:rPr>
          <w:lang w:val="en-US"/>
        </w:rPr>
        <w:t>usually</w:t>
      </w:r>
      <w:r>
        <w:rPr>
          <w:lang w:val="en-US"/>
        </w:rPr>
        <w:t xml:space="preserve"> </w:t>
      </w:r>
      <w:r w:rsidRPr="00F76083">
        <w:rPr>
          <w:lang w:val="en-US"/>
        </w:rPr>
        <w:t xml:space="preserve">transported to </w:t>
      </w:r>
      <w:r>
        <w:rPr>
          <w:lang w:val="en-US"/>
        </w:rPr>
        <w:t>a</w:t>
      </w:r>
      <w:r w:rsidRPr="00F76083">
        <w:rPr>
          <w:lang w:val="en-US"/>
        </w:rPr>
        <w:t xml:space="preserve"> </w:t>
      </w:r>
      <w:r>
        <w:rPr>
          <w:lang w:val="en-US"/>
        </w:rPr>
        <w:t xml:space="preserve">target through a </w:t>
      </w:r>
      <w:r w:rsidRPr="00F76083">
        <w:rPr>
          <w:lang w:val="en-US"/>
        </w:rPr>
        <w:t xml:space="preserve">plasma, which is </w:t>
      </w:r>
      <w:r>
        <w:rPr>
          <w:lang w:val="en-US"/>
        </w:rPr>
        <w:t>created</w:t>
      </w:r>
      <w:r w:rsidRPr="00F76083">
        <w:rPr>
          <w:lang w:val="en-US"/>
        </w:rPr>
        <w:t xml:space="preserve"> by ionization of residual or </w:t>
      </w:r>
      <w:r>
        <w:rPr>
          <w:lang w:val="en-US"/>
        </w:rPr>
        <w:t xml:space="preserve">intentionally injected </w:t>
      </w:r>
      <w:r w:rsidRPr="00F76083">
        <w:rPr>
          <w:lang w:val="en-US"/>
        </w:rPr>
        <w:t xml:space="preserve">gas </w:t>
      </w:r>
      <w:r>
        <w:rPr>
          <w:lang w:val="en-US"/>
        </w:rPr>
        <w:t xml:space="preserve">into the </w:t>
      </w:r>
      <w:r w:rsidRPr="00F76083">
        <w:rPr>
          <w:lang w:val="en-US"/>
        </w:rPr>
        <w:t>transport channel (</w:t>
      </w:r>
      <w:r>
        <w:rPr>
          <w:lang w:val="en-US"/>
        </w:rPr>
        <w:t>a</w:t>
      </w:r>
      <w:r w:rsidRPr="00F76083">
        <w:rPr>
          <w:lang w:val="en-US"/>
        </w:rPr>
        <w:t xml:space="preserve"> so-called secondary plasma). </w:t>
      </w:r>
      <w:r>
        <w:rPr>
          <w:lang w:val="en-US"/>
        </w:rPr>
        <w:t xml:space="preserve">The </w:t>
      </w:r>
      <w:r w:rsidRPr="00F76083">
        <w:rPr>
          <w:lang w:val="en-US"/>
        </w:rPr>
        <w:t xml:space="preserve">secondary </w:t>
      </w:r>
      <w:r>
        <w:rPr>
          <w:lang w:val="en-US"/>
        </w:rPr>
        <w:t>plasma can also propagate</w:t>
      </w:r>
      <w:r w:rsidRPr="00F76083">
        <w:rPr>
          <w:lang w:val="en-US"/>
        </w:rPr>
        <w:t xml:space="preserve"> along the magnetic field </w:t>
      </w:r>
      <w:r>
        <w:rPr>
          <w:lang w:val="en-US"/>
        </w:rPr>
        <w:t xml:space="preserve">lines </w:t>
      </w:r>
      <w:r w:rsidRPr="00F76083">
        <w:rPr>
          <w:lang w:val="en-US"/>
        </w:rPr>
        <w:t xml:space="preserve">from </w:t>
      </w:r>
      <w:r>
        <w:rPr>
          <w:lang w:val="en-US"/>
        </w:rPr>
        <w:t xml:space="preserve">an </w:t>
      </w:r>
      <w:r w:rsidRPr="00F76083">
        <w:rPr>
          <w:lang w:val="en-US"/>
        </w:rPr>
        <w:t xml:space="preserve">open </w:t>
      </w:r>
      <w:r>
        <w:rPr>
          <w:lang w:val="en-US"/>
        </w:rPr>
        <w:t xml:space="preserve">magnetic </w:t>
      </w:r>
      <w:r w:rsidRPr="00F76083">
        <w:rPr>
          <w:lang w:val="en-US"/>
        </w:rPr>
        <w:t xml:space="preserve">trap </w:t>
      </w:r>
      <w:r>
        <w:rPr>
          <w:lang w:val="en-US"/>
        </w:rPr>
        <w:t xml:space="preserve">being heated by an </w:t>
      </w:r>
      <w:r w:rsidRPr="00F76083">
        <w:rPr>
          <w:lang w:val="en-US"/>
        </w:rPr>
        <w:t>electron beam</w:t>
      </w:r>
      <w:r>
        <w:rPr>
          <w:lang w:val="en-US"/>
        </w:rPr>
        <w:t xml:space="preserve"> i</w:t>
      </w:r>
      <w:r w:rsidRPr="00F76083">
        <w:rPr>
          <w:lang w:val="en-US"/>
        </w:rPr>
        <w:t xml:space="preserve">njected into </w:t>
      </w:r>
      <w:r>
        <w:rPr>
          <w:lang w:val="en-US"/>
        </w:rPr>
        <w:t>the trap</w:t>
      </w:r>
      <w:r w:rsidRPr="00F76083">
        <w:rPr>
          <w:lang w:val="en-US"/>
        </w:rPr>
        <w:t xml:space="preserve"> [6]. Such </w:t>
      </w:r>
      <w:r>
        <w:rPr>
          <w:lang w:val="en-US"/>
        </w:rPr>
        <w:t xml:space="preserve">a </w:t>
      </w:r>
      <w:r w:rsidRPr="00F76083">
        <w:rPr>
          <w:lang w:val="en-US"/>
        </w:rPr>
        <w:t xml:space="preserve">plasma can significantly affect the operation of the beam source, distorting the distribution of electric fields and </w:t>
      </w:r>
      <w:r>
        <w:rPr>
          <w:lang w:val="en-US"/>
        </w:rPr>
        <w:t>particle</w:t>
      </w:r>
      <w:r w:rsidRPr="00F76083">
        <w:rPr>
          <w:lang w:val="en-US"/>
        </w:rPr>
        <w:t xml:space="preserve"> flows, sometimes causing electrical breakdowns.</w:t>
      </w:r>
    </w:p>
    <w:p w:rsidR="00C16809" w:rsidRDefault="00C16809" w:rsidP="00C16809">
      <w:pPr>
        <w:pStyle w:val="Zv-bodyreport"/>
        <w:rPr>
          <w:lang w:val="en-US"/>
        </w:rPr>
      </w:pPr>
      <w:r w:rsidRPr="005676C2">
        <w:rPr>
          <w:lang w:val="en-US"/>
        </w:rPr>
        <w:t xml:space="preserve">Accounting for secondary plasma in the numerical modeling of sources with plasma emitters involves a preliminary theoretical study of the laws of the emission from the plasma in the presence of the oncoming stream of particles. In this paper, </w:t>
      </w:r>
      <w:r>
        <w:rPr>
          <w:lang w:val="en-US"/>
        </w:rPr>
        <w:t>such an</w:t>
      </w:r>
      <w:r w:rsidRPr="005676C2">
        <w:rPr>
          <w:lang w:val="en-US"/>
        </w:rPr>
        <w:t xml:space="preserve"> analysis </w:t>
      </w:r>
      <w:r>
        <w:rPr>
          <w:lang w:val="en-US"/>
        </w:rPr>
        <w:t>has been</w:t>
      </w:r>
      <w:r w:rsidRPr="005676C2">
        <w:rPr>
          <w:lang w:val="en-US"/>
        </w:rPr>
        <w:t xml:space="preserve"> conducted in a one-dimensional approach, but the results are suitable for numerical simulation of multi-dimensional systems </w:t>
      </w:r>
      <w:r>
        <w:rPr>
          <w:lang w:val="en-US"/>
        </w:rPr>
        <w:t xml:space="preserve">with </w:t>
      </w:r>
      <w:r w:rsidRPr="005676C2">
        <w:rPr>
          <w:lang w:val="en-US"/>
        </w:rPr>
        <w:t>multiple</w:t>
      </w:r>
      <w:r>
        <w:rPr>
          <w:lang w:val="en-US"/>
        </w:rPr>
        <w:t xml:space="preserve"> </w:t>
      </w:r>
      <w:r w:rsidRPr="005676C2">
        <w:rPr>
          <w:lang w:val="en-US"/>
        </w:rPr>
        <w:t>plasma region</w:t>
      </w:r>
      <w:r>
        <w:rPr>
          <w:lang w:val="en-US"/>
        </w:rPr>
        <w:t>s</w:t>
      </w:r>
      <w:r w:rsidRPr="005676C2">
        <w:rPr>
          <w:lang w:val="en-US"/>
        </w:rPr>
        <w:t xml:space="preserve">, which emit counter flows of particles with charges of </w:t>
      </w:r>
      <w:r>
        <w:rPr>
          <w:lang w:val="en-US"/>
        </w:rPr>
        <w:t>opposite</w:t>
      </w:r>
      <w:r w:rsidRPr="005676C2">
        <w:rPr>
          <w:lang w:val="en-US"/>
        </w:rPr>
        <w:t xml:space="preserve"> signs.</w:t>
      </w:r>
    </w:p>
    <w:p w:rsidR="00C16809" w:rsidRDefault="00C16809" w:rsidP="00C16809">
      <w:pPr>
        <w:pStyle w:val="Zv-bodyreport"/>
        <w:rPr>
          <w:lang w:val="en-US"/>
        </w:rPr>
      </w:pPr>
      <w:r w:rsidRPr="005676C2">
        <w:rPr>
          <w:lang w:val="en-US"/>
        </w:rPr>
        <w:t xml:space="preserve">For plasma emitters </w:t>
      </w:r>
      <w:r>
        <w:rPr>
          <w:lang w:val="en-US"/>
        </w:rPr>
        <w:t xml:space="preserve">of </w:t>
      </w:r>
      <w:r w:rsidRPr="005676C2">
        <w:rPr>
          <w:lang w:val="en-US"/>
        </w:rPr>
        <w:t>ion</w:t>
      </w:r>
      <w:r>
        <w:rPr>
          <w:lang w:val="en-US"/>
        </w:rPr>
        <w:t>s</w:t>
      </w:r>
      <w:r w:rsidRPr="005676C2">
        <w:rPr>
          <w:lang w:val="en-US"/>
        </w:rPr>
        <w:t xml:space="preserve"> and electron</w:t>
      </w:r>
      <w:r>
        <w:rPr>
          <w:lang w:val="en-US"/>
        </w:rPr>
        <w:t>s,</w:t>
      </w:r>
      <w:r w:rsidRPr="005676C2">
        <w:rPr>
          <w:lang w:val="en-US"/>
        </w:rPr>
        <w:t xml:space="preserve"> </w:t>
      </w:r>
      <w:r>
        <w:rPr>
          <w:lang w:val="en-US"/>
        </w:rPr>
        <w:t xml:space="preserve">we have </w:t>
      </w:r>
      <w:r w:rsidRPr="005676C2">
        <w:rPr>
          <w:lang w:val="en-US"/>
        </w:rPr>
        <w:t>formulated boundary condition</w:t>
      </w:r>
      <w:r>
        <w:rPr>
          <w:lang w:val="en-US"/>
        </w:rPr>
        <w:t>s</w:t>
      </w:r>
      <w:r w:rsidRPr="005676C2">
        <w:rPr>
          <w:lang w:val="en-US"/>
        </w:rPr>
        <w:t xml:space="preserve"> for the potential and the electric field on the surface of the plasma and the initial conditions for the flow rate and current density of the emitted particles in the presence of a counter flow from the secondary plasma. </w:t>
      </w:r>
      <w:r>
        <w:rPr>
          <w:lang w:val="en-US"/>
        </w:rPr>
        <w:t>We used these conditions to upgrade the numerical</w:t>
      </w:r>
      <w:r w:rsidRPr="005676C2">
        <w:rPr>
          <w:lang w:val="en-US"/>
        </w:rPr>
        <w:t xml:space="preserve"> code POISSON-2 [7] and </w:t>
      </w:r>
      <w:r>
        <w:rPr>
          <w:lang w:val="en-US"/>
        </w:rPr>
        <w:t xml:space="preserve">to simulate a </w:t>
      </w:r>
      <w:r w:rsidRPr="005676C2">
        <w:rPr>
          <w:lang w:val="en-US"/>
        </w:rPr>
        <w:t>two-dimensional proton beam source [8].</w:t>
      </w:r>
    </w:p>
    <w:p w:rsidR="00C16809" w:rsidRDefault="00C16809" w:rsidP="00C16809">
      <w:pPr>
        <w:pStyle w:val="Zv-bodyreport"/>
        <w:rPr>
          <w:lang w:val="en-US"/>
        </w:rPr>
      </w:pPr>
      <w:r w:rsidRPr="00F76083">
        <w:rPr>
          <w:lang w:val="en-US"/>
        </w:rPr>
        <w:t>This work was supported by RFBR (project № 13-08-01064-a).</w:t>
      </w:r>
    </w:p>
    <w:p w:rsidR="00C16809" w:rsidRDefault="00C16809" w:rsidP="00C16809">
      <w:pPr>
        <w:pStyle w:val="Zv-TitleReferences-ru"/>
      </w:pPr>
      <w:r>
        <w:rPr>
          <w:lang w:val="en-US"/>
        </w:rPr>
        <w:t>References</w:t>
      </w:r>
      <w:r>
        <w:t xml:space="preserve"> </w:t>
      </w:r>
    </w:p>
    <w:p w:rsidR="00C16809" w:rsidRPr="00D06BB0" w:rsidRDefault="00C16809" w:rsidP="00C16809">
      <w:pPr>
        <w:pStyle w:val="Zv-References-en"/>
      </w:pPr>
      <w:r>
        <w:t>Kreindel' Yu. E. et al, Plazmennye Istochniki Elektronov (Plasma Electron Sources) (Moscow: Energoatomizdat, 1977)</w:t>
      </w:r>
      <w:r w:rsidRPr="00D06BB0">
        <w:t>.</w:t>
      </w:r>
    </w:p>
    <w:p w:rsidR="00C16809" w:rsidRPr="003B411B" w:rsidRDefault="00C16809" w:rsidP="00C16809">
      <w:pPr>
        <w:pStyle w:val="Zv-References-en"/>
      </w:pPr>
      <w:r w:rsidRPr="003B411B">
        <w:rPr>
          <w:rFonts w:eastAsia="ArnoPro-SmText-Identity-H"/>
        </w:rPr>
        <w:t>Bohm D.</w:t>
      </w:r>
      <w:r w:rsidRPr="00D06BB0">
        <w:rPr>
          <w:rFonts w:eastAsia="ArnoPro-SmText-Identity-H"/>
        </w:rPr>
        <w:t xml:space="preserve">, </w:t>
      </w:r>
      <w:r>
        <w:rPr>
          <w:rFonts w:eastAsia="ArnoPro-SmText-Identity-H"/>
        </w:rPr>
        <w:t xml:space="preserve">in: </w:t>
      </w:r>
      <w:r w:rsidRPr="003B411B">
        <w:rPr>
          <w:rFonts w:eastAsia="ArnoPro-SmText-Identity-H"/>
        </w:rPr>
        <w:t>The Characteristics of Electrical Discharges in Magnetic Fields</w:t>
      </w:r>
      <w:r w:rsidRPr="00D06BB0">
        <w:rPr>
          <w:rFonts w:eastAsia="ArnoPro-SmText-Identity-H"/>
        </w:rPr>
        <w:t xml:space="preserve">, </w:t>
      </w:r>
      <w:r w:rsidRPr="003B411B">
        <w:rPr>
          <w:rFonts w:eastAsia="ArnoPro-SmText-Identity-H"/>
        </w:rPr>
        <w:t>1949</w:t>
      </w:r>
      <w:r w:rsidRPr="00D06BB0">
        <w:rPr>
          <w:rFonts w:eastAsia="ArnoPro-SmText-Identity-H"/>
        </w:rPr>
        <w:t xml:space="preserve">, </w:t>
      </w:r>
      <w:r w:rsidRPr="003B411B">
        <w:rPr>
          <w:rFonts w:eastAsia="ArnoPro-SmText-Identity-H"/>
        </w:rPr>
        <w:t>77</w:t>
      </w:r>
      <w:r w:rsidRPr="003B411B">
        <w:rPr>
          <w:rFonts w:eastAsia="ArnoPro-SmText-Identity-H" w:hint="eastAsia"/>
        </w:rPr>
        <w:t>–</w:t>
      </w:r>
      <w:r w:rsidRPr="003B411B">
        <w:rPr>
          <w:rFonts w:eastAsia="ArnoPro-SmText-Identity-H"/>
        </w:rPr>
        <w:t>86.</w:t>
      </w:r>
    </w:p>
    <w:p w:rsidR="00C16809" w:rsidRPr="001F217B" w:rsidRDefault="00C16809" w:rsidP="00C16809">
      <w:pPr>
        <w:pStyle w:val="Zv-References-en"/>
      </w:pPr>
      <w:r w:rsidRPr="003A5A47">
        <w:rPr>
          <w:rFonts w:eastAsia="ArnoPro-SmText-Identity-H"/>
        </w:rPr>
        <w:t xml:space="preserve">Forrester A.T., Large Ion Beams: Fundamentals of Generation and Propagation (New York: Wiley, 1988). </w:t>
      </w:r>
    </w:p>
    <w:p w:rsidR="00C16809" w:rsidRPr="001F217B" w:rsidRDefault="00C16809" w:rsidP="00C16809">
      <w:pPr>
        <w:pStyle w:val="Zv-References-en"/>
      </w:pPr>
      <w:r w:rsidRPr="00133654">
        <w:rPr>
          <w:rFonts w:eastAsia="SFRM1095"/>
        </w:rPr>
        <w:t>Koval' N</w:t>
      </w:r>
      <w:r>
        <w:rPr>
          <w:rFonts w:eastAsia="SFRM1095"/>
        </w:rPr>
        <w:t>.</w:t>
      </w:r>
      <w:r w:rsidRPr="00133654">
        <w:rPr>
          <w:rFonts w:eastAsia="SFRM1095"/>
        </w:rPr>
        <w:t>N</w:t>
      </w:r>
      <w:r>
        <w:rPr>
          <w:rFonts w:eastAsia="SFRM1095"/>
        </w:rPr>
        <w:t>.</w:t>
      </w:r>
      <w:r w:rsidRPr="00133654">
        <w:rPr>
          <w:rFonts w:eastAsia="SFRM1095"/>
        </w:rPr>
        <w:t xml:space="preserve"> et al.</w:t>
      </w:r>
      <w:r>
        <w:rPr>
          <w:rFonts w:eastAsia="SFRM1095"/>
        </w:rPr>
        <w:t>,</w:t>
      </w:r>
      <w:r w:rsidRPr="00133654">
        <w:rPr>
          <w:rFonts w:eastAsia="SFRM1095"/>
        </w:rPr>
        <w:t xml:space="preserve"> Emissionnaya Elektronika (Emission Electronics) (</w:t>
      </w:r>
      <w:smartTag w:uri="urn:schemas-microsoft-com:office:smarttags" w:element="City">
        <w:smartTag w:uri="urn:schemas-microsoft-com:office:smarttags" w:element="place">
          <w:r w:rsidRPr="00133654">
            <w:rPr>
              <w:rFonts w:eastAsia="SFRM1095"/>
            </w:rPr>
            <w:t>Moscow</w:t>
          </w:r>
        </w:smartTag>
      </w:smartTag>
      <w:r w:rsidRPr="00133654">
        <w:rPr>
          <w:rFonts w:eastAsia="SFRM1095"/>
        </w:rPr>
        <w:t xml:space="preserve">: Izd. MGTU im. N </w:t>
      </w:r>
      <w:smartTag w:uri="urn:schemas-microsoft-com:office:smarttags" w:element="place">
        <w:r w:rsidRPr="00133654">
          <w:rPr>
            <w:rFonts w:eastAsia="SFRM1095"/>
          </w:rPr>
          <w:t>E Baumana</w:t>
        </w:r>
      </w:smartTag>
      <w:r w:rsidRPr="00133654">
        <w:rPr>
          <w:rFonts w:eastAsia="SFRM1095"/>
        </w:rPr>
        <w:t>, 2009).</w:t>
      </w:r>
    </w:p>
    <w:p w:rsidR="00C16809" w:rsidRPr="00D06BB0" w:rsidRDefault="00C16809" w:rsidP="00C16809">
      <w:pPr>
        <w:pStyle w:val="Zv-References-en"/>
      </w:pPr>
      <w:r w:rsidRPr="001F217B">
        <w:rPr>
          <w:szCs w:val="24"/>
        </w:rPr>
        <w:t>Kotelnikov</w:t>
      </w:r>
      <w:r w:rsidRPr="00D06BB0">
        <w:rPr>
          <w:szCs w:val="24"/>
        </w:rPr>
        <w:t xml:space="preserve"> </w:t>
      </w:r>
      <w:r w:rsidRPr="001F217B">
        <w:rPr>
          <w:szCs w:val="24"/>
        </w:rPr>
        <w:t>I.A., Astrelin</w:t>
      </w:r>
      <w:r w:rsidRPr="00D06BB0">
        <w:rPr>
          <w:szCs w:val="24"/>
        </w:rPr>
        <w:t xml:space="preserve"> </w:t>
      </w:r>
      <w:r w:rsidRPr="001F217B">
        <w:rPr>
          <w:szCs w:val="24"/>
        </w:rPr>
        <w:t>V.T.</w:t>
      </w:r>
      <w:r w:rsidRPr="00D06BB0">
        <w:rPr>
          <w:szCs w:val="24"/>
        </w:rPr>
        <w:t xml:space="preserve">, </w:t>
      </w:r>
      <w:r w:rsidRPr="001F217B">
        <w:rPr>
          <w:szCs w:val="24"/>
        </w:rPr>
        <w:t>Physics</w:t>
      </w:r>
      <w:r w:rsidRPr="00D06BB0">
        <w:rPr>
          <w:szCs w:val="24"/>
        </w:rPr>
        <w:t xml:space="preserve"> </w:t>
      </w:r>
      <w:r>
        <w:rPr>
          <w:szCs w:val="24"/>
        </w:rPr>
        <w:t xml:space="preserve">– </w:t>
      </w:r>
      <w:r w:rsidRPr="001F217B">
        <w:rPr>
          <w:szCs w:val="24"/>
        </w:rPr>
        <w:t xml:space="preserve">Uspekhi, 2015, Vol. 58, No 7, pp.701-718. </w:t>
      </w:r>
    </w:p>
    <w:p w:rsidR="00C16809" w:rsidRPr="00866F70" w:rsidRDefault="00C16809" w:rsidP="00C16809">
      <w:pPr>
        <w:pStyle w:val="Zv-References-en"/>
      </w:pPr>
      <w:r w:rsidRPr="00866F70">
        <w:rPr>
          <w:szCs w:val="24"/>
          <w:lang w:val="en-GB"/>
        </w:rPr>
        <w:t>Kandaurov</w:t>
      </w:r>
      <w:r w:rsidRPr="00D06BB0">
        <w:rPr>
          <w:szCs w:val="24"/>
        </w:rPr>
        <w:t xml:space="preserve"> </w:t>
      </w:r>
      <w:r w:rsidRPr="00866F70">
        <w:rPr>
          <w:szCs w:val="24"/>
          <w:lang w:val="en-GB"/>
        </w:rPr>
        <w:t>I</w:t>
      </w:r>
      <w:r w:rsidRPr="00D06BB0">
        <w:rPr>
          <w:szCs w:val="24"/>
        </w:rPr>
        <w:t xml:space="preserve">., </w:t>
      </w:r>
      <w:r w:rsidRPr="00866F70">
        <w:rPr>
          <w:szCs w:val="24"/>
          <w:lang w:val="en-GB"/>
        </w:rPr>
        <w:t>Astrelin</w:t>
      </w:r>
      <w:r w:rsidRPr="00D06BB0">
        <w:rPr>
          <w:szCs w:val="24"/>
        </w:rPr>
        <w:t xml:space="preserve"> </w:t>
      </w:r>
      <w:r w:rsidRPr="00866F70">
        <w:rPr>
          <w:szCs w:val="24"/>
          <w:lang w:val="en-GB"/>
        </w:rPr>
        <w:t>V</w:t>
      </w:r>
      <w:r w:rsidRPr="00D06BB0">
        <w:rPr>
          <w:szCs w:val="24"/>
        </w:rPr>
        <w:t xml:space="preserve">., </w:t>
      </w:r>
      <w:r w:rsidRPr="00866F70">
        <w:rPr>
          <w:szCs w:val="24"/>
          <w:lang w:val="en-GB"/>
        </w:rPr>
        <w:t>Avrorov</w:t>
      </w:r>
      <w:r w:rsidRPr="00D06BB0">
        <w:rPr>
          <w:szCs w:val="24"/>
        </w:rPr>
        <w:t xml:space="preserve"> </w:t>
      </w:r>
      <w:r w:rsidRPr="00866F70">
        <w:rPr>
          <w:szCs w:val="24"/>
          <w:lang w:val="en-GB"/>
        </w:rPr>
        <w:t>A</w:t>
      </w:r>
      <w:r w:rsidRPr="00D06BB0">
        <w:rPr>
          <w:szCs w:val="24"/>
        </w:rPr>
        <w:t xml:space="preserve">. </w:t>
      </w:r>
      <w:r>
        <w:rPr>
          <w:szCs w:val="24"/>
          <w:lang w:val="en-GB"/>
        </w:rPr>
        <w:t>et al</w:t>
      </w:r>
      <w:r>
        <w:rPr>
          <w:szCs w:val="24"/>
        </w:rPr>
        <w:t xml:space="preserve">, </w:t>
      </w:r>
      <w:hyperlink r:id="rId8" w:history="1">
        <w:r w:rsidRPr="00832B68">
          <w:rPr>
            <w:szCs w:val="24"/>
            <w:lang w:val="en-GB"/>
          </w:rPr>
          <w:t>Fusion Science and Technology</w:t>
        </w:r>
      </w:hyperlink>
      <w:r w:rsidRPr="00832B68">
        <w:rPr>
          <w:szCs w:val="24"/>
          <w:lang w:val="en-GB"/>
        </w:rPr>
        <w:t xml:space="preserve">, </w:t>
      </w:r>
      <w:hyperlink r:id="rId9" w:history="1">
        <w:r w:rsidRPr="00832B68">
          <w:rPr>
            <w:szCs w:val="24"/>
            <w:lang w:val="en-GB"/>
          </w:rPr>
          <w:t>V.59</w:t>
        </w:r>
      </w:hyperlink>
      <w:r w:rsidRPr="00832B68">
        <w:rPr>
          <w:szCs w:val="24"/>
          <w:lang w:val="en-GB"/>
        </w:rPr>
        <w:t xml:space="preserve">, </w:t>
      </w:r>
      <w:hyperlink r:id="rId10" w:history="1">
        <w:r w:rsidRPr="00832B68">
          <w:rPr>
            <w:szCs w:val="24"/>
            <w:lang w:val="en-GB"/>
          </w:rPr>
          <w:t>N</w:t>
        </w:r>
        <w:r w:rsidRPr="00832B68">
          <w:rPr>
            <w:szCs w:val="24"/>
          </w:rPr>
          <w:t>o</w:t>
        </w:r>
        <w:r w:rsidRPr="00832B68">
          <w:rPr>
            <w:szCs w:val="24"/>
            <w:lang w:val="en-GB"/>
          </w:rPr>
          <w:t xml:space="preserve"> 1T</w:t>
        </w:r>
      </w:hyperlink>
      <w:r w:rsidRPr="00832B68">
        <w:rPr>
          <w:szCs w:val="24"/>
        </w:rPr>
        <w:t>,</w:t>
      </w:r>
      <w:r>
        <w:rPr>
          <w:szCs w:val="24"/>
        </w:rPr>
        <w:t xml:space="preserve"> </w:t>
      </w:r>
      <w:r w:rsidRPr="00832B68">
        <w:rPr>
          <w:szCs w:val="24"/>
          <w:lang w:val="en-GB"/>
        </w:rPr>
        <w:t>201</w:t>
      </w:r>
      <w:r>
        <w:rPr>
          <w:szCs w:val="24"/>
          <w:lang w:val="en-GB"/>
        </w:rPr>
        <w:t>1</w:t>
      </w:r>
      <w:r w:rsidRPr="00832B68">
        <w:rPr>
          <w:szCs w:val="24"/>
          <w:lang w:val="en-GB"/>
        </w:rPr>
        <w:t xml:space="preserve">, </w:t>
      </w:r>
      <w:r>
        <w:rPr>
          <w:szCs w:val="24"/>
          <w:lang w:val="en-GB"/>
        </w:rPr>
        <w:t>p.67-69.</w:t>
      </w:r>
    </w:p>
    <w:p w:rsidR="00C16809" w:rsidRPr="00133654" w:rsidRDefault="00C16809" w:rsidP="00C16809">
      <w:pPr>
        <w:pStyle w:val="Zv-References-en"/>
        <w:rPr>
          <w:lang w:val="ru-RU"/>
        </w:rPr>
      </w:pPr>
      <w:r w:rsidRPr="00133654">
        <w:t>Astrelin V</w:t>
      </w:r>
      <w:r>
        <w:t>.</w:t>
      </w:r>
      <w:r w:rsidRPr="00133654">
        <w:t>T</w:t>
      </w:r>
      <w:r>
        <w:t>.,</w:t>
      </w:r>
      <w:r w:rsidRPr="00133654">
        <w:t xml:space="preserve"> Usp. Prikl. </w:t>
      </w:r>
      <w:r w:rsidRPr="00133654">
        <w:rPr>
          <w:lang w:val="ru-RU"/>
        </w:rPr>
        <w:t>Fiz. 1 574 (2013).</w:t>
      </w:r>
    </w:p>
    <w:p w:rsidR="00C16809" w:rsidRPr="00133654" w:rsidRDefault="00C16809" w:rsidP="00C16809">
      <w:pPr>
        <w:pStyle w:val="Zv-References-en"/>
      </w:pPr>
      <w:r w:rsidRPr="00133654">
        <w:rPr>
          <w:szCs w:val="24"/>
        </w:rPr>
        <w:t>Astrelin V.T., Davydenko V.I., Kolmogorov A.V., Izv. Vyssh. Ucheb. Zaved. Fiz. 57 (11-3) 128 (2014).</w:t>
      </w:r>
    </w:p>
    <w:p w:rsidR="00654A7B" w:rsidRDefault="00654A7B" w:rsidP="000D76E9">
      <w:pPr>
        <w:pStyle w:val="Zv-Titlereport"/>
        <w:rPr>
          <w:lang w:val="en-US"/>
        </w:rPr>
      </w:pPr>
    </w:p>
    <w:p w:rsidR="00654A7B" w:rsidRDefault="00654A7B">
      <w:pPr>
        <w:rPr>
          <w:lang w:val="en-US"/>
        </w:rPr>
      </w:pPr>
    </w:p>
    <w:sectPr w:rsidR="00654A7B"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80E" w:rsidRDefault="0081180E">
      <w:r>
        <w:separator/>
      </w:r>
    </w:p>
  </w:endnote>
  <w:endnote w:type="continuationSeparator" w:id="0">
    <w:p w:rsidR="0081180E" w:rsidRDefault="008118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noPro-SmText-Identity-H">
    <w:altName w:val="Arial Unicode MS"/>
    <w:panose1 w:val="00000000000000000000"/>
    <w:charset w:val="80"/>
    <w:family w:val="auto"/>
    <w:notTrueType/>
    <w:pitch w:val="default"/>
    <w:sig w:usb0="00000000" w:usb1="08070000" w:usb2="00000010" w:usb3="00000000" w:csb0="00020000" w:csb1="00000000"/>
  </w:font>
  <w:font w:name="SFRM1095">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65EC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65EC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1680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80E" w:rsidRDefault="0081180E">
      <w:r>
        <w:separator/>
      </w:r>
    </w:p>
  </w:footnote>
  <w:footnote w:type="continuationSeparator" w:id="0">
    <w:p w:rsidR="0081180E" w:rsidRDefault="008118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165ECF">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81180E"/>
    <w:rsid w:val="00043701"/>
    <w:rsid w:val="000C657D"/>
    <w:rsid w:val="000C7078"/>
    <w:rsid w:val="000D76E9"/>
    <w:rsid w:val="000E495B"/>
    <w:rsid w:val="00165ECF"/>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5F764D"/>
    <w:rsid w:val="00654A7B"/>
    <w:rsid w:val="00732A2E"/>
    <w:rsid w:val="007B6378"/>
    <w:rsid w:val="007E06CE"/>
    <w:rsid w:val="00802D35"/>
    <w:rsid w:val="0081180E"/>
    <w:rsid w:val="008850EF"/>
    <w:rsid w:val="00B622ED"/>
    <w:rsid w:val="00B9584E"/>
    <w:rsid w:val="00C103CD"/>
    <w:rsid w:val="00C16809"/>
    <w:rsid w:val="00C232A0"/>
    <w:rsid w:val="00C5751F"/>
    <w:rsid w:val="00D47F19"/>
    <w:rsid w:val="00D900FB"/>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C168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w.ans.org/pubs/journals/fs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A.Kotelnikov@inp.nsk.s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ew.ans.org/pubs/journals/fst/v_59:1t" TargetMode="External"/><Relationship Id="rId4" Type="http://schemas.openxmlformats.org/officeDocument/2006/relationships/webSettings" Target="webSettings.xml"/><Relationship Id="rId9" Type="http://schemas.openxmlformats.org/officeDocument/2006/relationships/hyperlink" Target="http://www.new.ans.org/pubs/journals/fst/v_59"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1</TotalTime>
  <Pages>1</Pages>
  <Words>434</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BOUNDARY CONDITION ON the SURFACE OF PLASMA EMITTER AFFECTED BY A COUNTER flow OF PARTICLES</dc:title>
  <dc:subject/>
  <dc:creator/>
  <cp:keywords/>
  <dc:description/>
  <cp:lastModifiedBy>Сергей Сатунин</cp:lastModifiedBy>
  <cp:revision>1</cp:revision>
  <cp:lastPrinted>1601-01-01T00:00:00Z</cp:lastPrinted>
  <dcterms:created xsi:type="dcterms:W3CDTF">2016-01-08T20:38:00Z</dcterms:created>
  <dcterms:modified xsi:type="dcterms:W3CDTF">2016-01-08T20:39:00Z</dcterms:modified>
</cp:coreProperties>
</file>