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2A2577" w:rsidP="002D42C6">
      <w:pPr>
        <w:pStyle w:val="Zv-Titlereport"/>
        <w:ind w:left="426" w:right="424"/>
      </w:pPr>
      <w:bookmarkStart w:id="0" w:name="OLE_LINK13"/>
      <w:bookmarkStart w:id="1" w:name="OLE_LINK14"/>
      <w:r>
        <w:t>Изучение влияния газовых условий в баке расширителя гдл на удержание плазмы в центральной ячейке</w:t>
      </w:r>
      <w:bookmarkEnd w:id="0"/>
      <w:bookmarkEnd w:id="1"/>
    </w:p>
    <w:p w:rsidR="002A2577" w:rsidRDefault="00C56750" w:rsidP="002A2577">
      <w:pPr>
        <w:pStyle w:val="Zv-Author"/>
      </w:pPr>
      <w:r>
        <w:t>Д.</w:t>
      </w:r>
      <w:r w:rsidR="002A2577" w:rsidRPr="002A2577">
        <w:t>И.</w:t>
      </w:r>
      <w:r w:rsidR="002A2577">
        <w:t xml:space="preserve"> </w:t>
      </w:r>
      <w:r w:rsidR="002A2577" w:rsidRPr="002A2577">
        <w:t>Сковородин</w:t>
      </w:r>
      <w:r w:rsidR="006D39D8" w:rsidRPr="006D39D8">
        <w:rPr>
          <w:vertAlign w:val="superscript"/>
        </w:rPr>
        <w:t>1,2</w:t>
      </w:r>
      <w:r>
        <w:t>, А.</w:t>
      </w:r>
      <w:r w:rsidR="002A2577" w:rsidRPr="002A2577">
        <w:t>Т.</w:t>
      </w:r>
      <w:r w:rsidRPr="002D42C6">
        <w:t xml:space="preserve"> </w:t>
      </w:r>
      <w:r w:rsidR="002A2577" w:rsidRPr="002A2577">
        <w:t>Черняв</w:t>
      </w:r>
      <w:r w:rsidR="006D39D8">
        <w:t>с</w:t>
      </w:r>
      <w:r w:rsidR="002A2577" w:rsidRPr="002A2577">
        <w:t>кий</w:t>
      </w:r>
      <w:r w:rsidR="006D39D8" w:rsidRPr="006D39D8">
        <w:rPr>
          <w:vertAlign w:val="superscript"/>
        </w:rPr>
        <w:t>1,3</w:t>
      </w:r>
      <w:r>
        <w:t>, П.</w:t>
      </w:r>
      <w:r w:rsidR="002A2577" w:rsidRPr="002A2577">
        <w:t>А.</w:t>
      </w:r>
      <w:r w:rsidR="002A2577">
        <w:t xml:space="preserve"> </w:t>
      </w:r>
      <w:r w:rsidR="002A2577" w:rsidRPr="002A2577">
        <w:t>Багрянский</w:t>
      </w:r>
      <w:r w:rsidR="006D39D8" w:rsidRPr="006D39D8">
        <w:rPr>
          <w:vertAlign w:val="superscript"/>
        </w:rPr>
        <w:t>1,2</w:t>
      </w:r>
      <w:r w:rsidR="002A2577" w:rsidRPr="002A2577">
        <w:t xml:space="preserve">, </w:t>
      </w:r>
      <w:r>
        <w:t>С.</w:t>
      </w:r>
      <w:r w:rsidR="002A2577" w:rsidRPr="001B1A5D">
        <w:t>В. Мурахтин</w:t>
      </w:r>
      <w:r w:rsidR="006D39D8" w:rsidRPr="006D39D8">
        <w:rPr>
          <w:vertAlign w:val="superscript"/>
        </w:rPr>
        <w:t>1,2</w:t>
      </w:r>
      <w:r w:rsidR="002A2577" w:rsidRPr="002A2577">
        <w:t xml:space="preserve">, </w:t>
      </w:r>
      <w:r w:rsidR="002A2577" w:rsidRPr="001B1A5D">
        <w:rPr>
          <w:u w:val="single"/>
        </w:rPr>
        <w:t>О.А</w:t>
      </w:r>
      <w:r w:rsidRPr="002D42C6">
        <w:rPr>
          <w:u w:val="single"/>
        </w:rPr>
        <w:t>.</w:t>
      </w:r>
      <w:r w:rsidR="00B85402">
        <w:rPr>
          <w:u w:val="single"/>
          <w:lang w:val="en-US"/>
        </w:rPr>
        <w:t> </w:t>
      </w:r>
      <w:r w:rsidR="002A2577" w:rsidRPr="001B1A5D">
        <w:rPr>
          <w:u w:val="single"/>
        </w:rPr>
        <w:t>Коробейникова</w:t>
      </w:r>
      <w:r w:rsidR="006D39D8" w:rsidRPr="00C56750">
        <w:rPr>
          <w:vertAlign w:val="superscript"/>
        </w:rPr>
        <w:t>1</w:t>
      </w:r>
      <w:r w:rsidR="002A2577" w:rsidRPr="002A2577">
        <w:t>, Е.И.</w:t>
      </w:r>
      <w:r w:rsidR="002A2577">
        <w:t xml:space="preserve"> </w:t>
      </w:r>
      <w:r w:rsidR="002A2577" w:rsidRPr="002A2577">
        <w:t>Солдаткина</w:t>
      </w:r>
      <w:r w:rsidR="006D39D8" w:rsidRPr="006D39D8">
        <w:rPr>
          <w:vertAlign w:val="superscript"/>
        </w:rPr>
        <w:t>1,2</w:t>
      </w:r>
      <w:r>
        <w:t>, М.</w:t>
      </w:r>
      <w:r w:rsidR="002A2577" w:rsidRPr="002A2577">
        <w:t>С.</w:t>
      </w:r>
      <w:r w:rsidR="002A2577">
        <w:t xml:space="preserve"> Коржавина</w:t>
      </w:r>
      <w:r w:rsidR="006D39D8" w:rsidRPr="006D39D8">
        <w:rPr>
          <w:vertAlign w:val="superscript"/>
        </w:rPr>
        <w:t>1</w:t>
      </w:r>
      <w:r>
        <w:t>, М.</w:t>
      </w:r>
      <w:r w:rsidR="002A2577" w:rsidRPr="002A2577">
        <w:t>А.</w:t>
      </w:r>
      <w:r w:rsidR="002A2577">
        <w:t xml:space="preserve"> </w:t>
      </w:r>
      <w:r w:rsidR="002A2577" w:rsidRPr="002A2577">
        <w:t>Аникеев</w:t>
      </w:r>
      <w:r w:rsidR="006D39D8" w:rsidRPr="006D39D8">
        <w:rPr>
          <w:vertAlign w:val="superscript"/>
        </w:rPr>
        <w:t>1,2</w:t>
      </w:r>
      <w:r w:rsidR="002A2577" w:rsidRPr="002A2577">
        <w:t>, В.В.</w:t>
      </w:r>
      <w:r w:rsidR="00B85402">
        <w:rPr>
          <w:lang w:val="en-US"/>
        </w:rPr>
        <w:t> </w:t>
      </w:r>
      <w:r w:rsidR="002A2577" w:rsidRPr="002A2577">
        <w:t>Максимов</w:t>
      </w:r>
      <w:r w:rsidR="006D39D8" w:rsidRPr="006D39D8">
        <w:rPr>
          <w:vertAlign w:val="superscript"/>
        </w:rPr>
        <w:t>1,2</w:t>
      </w:r>
      <w:r>
        <w:t>, А.</w:t>
      </w:r>
      <w:r w:rsidR="002A2577" w:rsidRPr="002A2577">
        <w:t>А.</w:t>
      </w:r>
      <w:r w:rsidR="002A2577">
        <w:t xml:space="preserve"> </w:t>
      </w:r>
      <w:r w:rsidR="002A2577" w:rsidRPr="002A2577">
        <w:t>Лизунов</w:t>
      </w:r>
      <w:r w:rsidR="006D39D8" w:rsidRPr="006D39D8">
        <w:rPr>
          <w:vertAlign w:val="superscript"/>
        </w:rPr>
        <w:t>1</w:t>
      </w:r>
      <w:r w:rsidR="002A2577" w:rsidRPr="002A2577">
        <w:t>, А</w:t>
      </w:r>
      <w:r w:rsidR="006D39D8">
        <w:t>. Дунаевский</w:t>
      </w:r>
      <w:r w:rsidR="006D39D8" w:rsidRPr="006D39D8">
        <w:rPr>
          <w:vertAlign w:val="superscript"/>
        </w:rPr>
        <w:t>4</w:t>
      </w:r>
    </w:p>
    <w:p w:rsidR="002A2577" w:rsidRPr="009B2D38" w:rsidRDefault="006D39D8" w:rsidP="006D39D8">
      <w:pPr>
        <w:pStyle w:val="Zv-Organization"/>
      </w:pPr>
      <w:r w:rsidRPr="006D39D8">
        <w:rPr>
          <w:vertAlign w:val="superscript"/>
        </w:rPr>
        <w:t>1</w:t>
      </w:r>
      <w:r w:rsidR="002A2577">
        <w:t xml:space="preserve"> Институт ядерной физики им. Г.И. Будкеpа Сибирского отделения Российской</w:t>
      </w:r>
      <w:r w:rsidR="002D42C6" w:rsidRPr="002D42C6">
        <w:br/>
        <w:t xml:space="preserve">    </w:t>
      </w:r>
      <w:r w:rsidR="002A2577">
        <w:t xml:space="preserve"> академии наук</w:t>
      </w:r>
      <w:r w:rsidR="00B73C04">
        <w:t xml:space="preserve">, </w:t>
      </w:r>
      <w:r w:rsidR="00C56750">
        <w:t xml:space="preserve">г. </w:t>
      </w:r>
      <w:r w:rsidR="00B73C04">
        <w:t>Новосибирск, Россия</w:t>
      </w:r>
      <w:r w:rsidR="009B2D38">
        <w:t xml:space="preserve"> </w:t>
      </w:r>
      <w:r>
        <w:br/>
      </w:r>
      <w:r w:rsidRPr="006D39D8">
        <w:rPr>
          <w:vertAlign w:val="superscript"/>
        </w:rPr>
        <w:t>2</w:t>
      </w:r>
      <w:r>
        <w:t>Новосибирский национальный исследовательский государственный университет,</w:t>
      </w:r>
      <w:r w:rsidR="002D42C6" w:rsidRPr="002D42C6">
        <w:br/>
        <w:t xml:space="preserve">    </w:t>
      </w:r>
      <w:r>
        <w:t xml:space="preserve"> </w:t>
      </w:r>
      <w:r w:rsidR="00C56750">
        <w:t>г. </w:t>
      </w:r>
      <w:r>
        <w:t>Новосибирск, Россия</w:t>
      </w:r>
      <w:r>
        <w:br/>
      </w:r>
      <w:r w:rsidRPr="006D39D8">
        <w:rPr>
          <w:vertAlign w:val="superscript"/>
        </w:rPr>
        <w:t>3</w:t>
      </w:r>
      <w:r>
        <w:t>Новосибирский государственный технический университет,</w:t>
      </w:r>
      <w:r w:rsidR="009B2D38">
        <w:t xml:space="preserve"> </w:t>
      </w:r>
      <w:r w:rsidR="00C56750">
        <w:t xml:space="preserve">г. </w:t>
      </w:r>
      <w:r>
        <w:t>Новосибирск, Россия</w:t>
      </w:r>
      <w:r w:rsidR="00B73C04" w:rsidRPr="00B73C04">
        <w:br/>
      </w:r>
      <w:r w:rsidRPr="006D39D8">
        <w:rPr>
          <w:vertAlign w:val="superscript"/>
        </w:rPr>
        <w:t>4</w:t>
      </w:r>
      <w:r w:rsidR="002A2577">
        <w:rPr>
          <w:lang w:val="en-US"/>
        </w:rPr>
        <w:t>Tri</w:t>
      </w:r>
      <w:r w:rsidR="002A2577" w:rsidRPr="00B73C04">
        <w:t xml:space="preserve"> </w:t>
      </w:r>
      <w:r w:rsidR="002A2577">
        <w:rPr>
          <w:lang w:val="en-US"/>
        </w:rPr>
        <w:t>Alpha</w:t>
      </w:r>
      <w:r w:rsidR="002A2577" w:rsidRPr="00B73C04">
        <w:t xml:space="preserve"> </w:t>
      </w:r>
      <w:r w:rsidR="002A2577">
        <w:rPr>
          <w:lang w:val="en-US"/>
        </w:rPr>
        <w:t>Energy</w:t>
      </w:r>
      <w:r w:rsidR="002A2577" w:rsidRPr="00B73C04">
        <w:t xml:space="preserve">, </w:t>
      </w:r>
      <w:r w:rsidR="002A2577">
        <w:rPr>
          <w:lang w:val="en-US"/>
        </w:rPr>
        <w:t>Inc</w:t>
      </w:r>
      <w:r w:rsidR="002A2577" w:rsidRPr="00B73C04">
        <w:t xml:space="preserve">., </w:t>
      </w:r>
      <w:r w:rsidR="002A2577">
        <w:rPr>
          <w:lang w:val="en-US"/>
        </w:rPr>
        <w:t>Foothill</w:t>
      </w:r>
      <w:r w:rsidR="002A2577" w:rsidRPr="00B73C04">
        <w:t xml:space="preserve"> </w:t>
      </w:r>
      <w:r w:rsidR="002A2577">
        <w:rPr>
          <w:lang w:val="en-US"/>
        </w:rPr>
        <w:t>Ran</w:t>
      </w:r>
      <w:r w:rsidR="00413421">
        <w:rPr>
          <w:lang w:val="en-US"/>
        </w:rPr>
        <w:t>ch</w:t>
      </w:r>
      <w:r w:rsidR="002A2577" w:rsidRPr="00B73C04">
        <w:t xml:space="preserve">, </w:t>
      </w:r>
      <w:r w:rsidR="002A2577">
        <w:rPr>
          <w:lang w:val="en-US"/>
        </w:rPr>
        <w:t>Lake</w:t>
      </w:r>
      <w:r w:rsidR="00413421" w:rsidRPr="00413421">
        <w:t xml:space="preserve"> </w:t>
      </w:r>
      <w:r w:rsidR="00413421">
        <w:rPr>
          <w:lang w:val="en-US"/>
        </w:rPr>
        <w:t>F</w:t>
      </w:r>
      <w:r w:rsidR="002A2577">
        <w:rPr>
          <w:lang w:val="en-US"/>
        </w:rPr>
        <w:t>orest</w:t>
      </w:r>
      <w:r w:rsidR="002A2577" w:rsidRPr="00B73C04">
        <w:t xml:space="preserve">, </w:t>
      </w:r>
      <w:r w:rsidR="002A2577">
        <w:rPr>
          <w:lang w:val="en-US"/>
        </w:rPr>
        <w:t>California</w:t>
      </w:r>
      <w:r w:rsidR="002A2577" w:rsidRPr="00B73C04">
        <w:t xml:space="preserve">, </w:t>
      </w:r>
      <w:r w:rsidR="002A2577">
        <w:rPr>
          <w:lang w:val="en-US"/>
        </w:rPr>
        <w:t>USA</w:t>
      </w:r>
      <w:r w:rsidR="00C56750" w:rsidRPr="002D42C6">
        <w:t>,</w:t>
      </w:r>
      <w:r w:rsidR="009B2D38">
        <w:br/>
        <w:t xml:space="preserve"> </w:t>
      </w:r>
      <w:r w:rsidR="002D42C6" w:rsidRPr="002D42C6">
        <w:t xml:space="preserve">    </w:t>
      </w:r>
      <w:hyperlink r:id="rId7" w:history="1">
        <w:r w:rsidR="009B2D38" w:rsidRPr="00FC01E1">
          <w:rPr>
            <w:rStyle w:val="a7"/>
            <w:lang w:val="en-US"/>
          </w:rPr>
          <w:t>olga</w:t>
        </w:r>
        <w:r w:rsidR="009B2D38" w:rsidRPr="00FC01E1">
          <w:rPr>
            <w:rStyle w:val="a7"/>
          </w:rPr>
          <w:t>.</w:t>
        </w:r>
        <w:r w:rsidR="009B2D38" w:rsidRPr="00FC01E1">
          <w:rPr>
            <w:rStyle w:val="a7"/>
            <w:lang w:val="en-US"/>
          </w:rPr>
          <w:t>korobeynikova</w:t>
        </w:r>
        <w:r w:rsidR="009B2D38" w:rsidRPr="00FC01E1">
          <w:rPr>
            <w:rStyle w:val="a7"/>
          </w:rPr>
          <w:t>@</w:t>
        </w:r>
        <w:r w:rsidR="009B2D38" w:rsidRPr="00FC01E1">
          <w:rPr>
            <w:rStyle w:val="a7"/>
            <w:lang w:val="en-US"/>
          </w:rPr>
          <w:t>yandex</w:t>
        </w:r>
        <w:r w:rsidR="009B2D38" w:rsidRPr="00FC01E1">
          <w:rPr>
            <w:rStyle w:val="a7"/>
          </w:rPr>
          <w:t>.</w:t>
        </w:r>
        <w:r w:rsidR="009B2D38" w:rsidRPr="00FC01E1">
          <w:rPr>
            <w:rStyle w:val="a7"/>
            <w:lang w:val="en-US"/>
          </w:rPr>
          <w:t>ru</w:t>
        </w:r>
      </w:hyperlink>
    </w:p>
    <w:p w:rsidR="00AD3ADA" w:rsidRDefault="00AD3ADA" w:rsidP="00AD3ADA">
      <w:pPr>
        <w:pStyle w:val="Zv-bodyreport"/>
      </w:pPr>
      <w:r>
        <w:t>В ловушках открытого типа основной проблемой является продольный транспорт вещества и энергии через магнитную пробку. Главным механизмом, лимитирующим нагрев мишенной плазмы в центральной ячейке ГДЛ, является поток холодных электронов из области расширяющегося магнитного поля</w:t>
      </w:r>
      <w:bookmarkStart w:id="2" w:name="_GoBack"/>
      <w:bookmarkEnd w:id="2"/>
      <w:r>
        <w:t>. Одним из главных источников холодных электронов может быть остаточный нейтральный газ в расширителе. Взаимодействие газа с плазмой приводит к его ионизации и рождению холодных электронов, проникающих через магнитную пробку в центральную камеру экспериментальной установки.</w:t>
      </w:r>
    </w:p>
    <w:p w:rsidR="002A2577" w:rsidRPr="00B73C04" w:rsidRDefault="00AD3ADA" w:rsidP="00AD3ADA">
      <w:pPr>
        <w:pStyle w:val="Zv-bodyreport"/>
      </w:pPr>
      <w:r>
        <w:t>Настоящая работа посвящена изучению влияния концентрации нейтрального газа в расширителе на энергетическое время жизни плазмы в ГДЛ. С этой целью на оси плазменного шнура в запробочной области (К</w:t>
      </w:r>
      <w:r w:rsidR="00C56750">
        <w:rPr>
          <w:lang w:val="en-US"/>
        </w:rPr>
        <w:t> </w:t>
      </w:r>
      <w:r>
        <w:t>=</w:t>
      </w:r>
      <w:r w:rsidR="00C56750">
        <w:rPr>
          <w:lang w:val="en-US"/>
        </w:rPr>
        <w:t> </w:t>
      </w:r>
      <w:r>
        <w:t>30)</w:t>
      </w:r>
      <w:r>
        <w:rPr>
          <w:rStyle w:val="aa"/>
        </w:rPr>
        <w:footnoteReference w:id="1"/>
      </w:r>
      <w:r>
        <w:t xml:space="preserve"> формировалась гелиевая искусственная мишень с известной концентрацией частиц, которая служила источником холодных электронов. Для создания мишени был разработан молекулярный источник, формирующий узконаправленную сверхзвуковую газовую струю с угловой расходимостью не превышающей 0</w:t>
      </w:r>
      <w:r w:rsidR="00C56750" w:rsidRPr="002D42C6">
        <w:t>,</w:t>
      </w:r>
      <w:r>
        <w:t>1 рад, плотностью тока на оси более 100 мА/см</w:t>
      </w:r>
      <w:r>
        <w:rPr>
          <w:vertAlign w:val="superscript"/>
        </w:rPr>
        <w:t>2</w:t>
      </w:r>
      <w:r>
        <w:t>.</w:t>
      </w:r>
    </w:p>
    <w:p w:rsidR="00654A7B" w:rsidRPr="002D42C6" w:rsidRDefault="00654A7B" w:rsidP="002D42C6">
      <w:pPr>
        <w:pStyle w:val="a6"/>
      </w:pPr>
    </w:p>
    <w:sectPr w:rsidR="00654A7B" w:rsidRPr="002D42C6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A22" w:rsidRDefault="006C1A22">
      <w:r>
        <w:separator/>
      </w:r>
    </w:p>
  </w:endnote>
  <w:endnote w:type="continuationSeparator" w:id="0">
    <w:p w:rsidR="006C1A22" w:rsidRDefault="006C1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90" w:rsidRDefault="00852C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2C90" w:rsidRDefault="00852C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90" w:rsidRDefault="00852C9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4F44">
      <w:rPr>
        <w:rStyle w:val="a5"/>
        <w:noProof/>
      </w:rPr>
      <w:t>1</w:t>
    </w:r>
    <w:r>
      <w:rPr>
        <w:rStyle w:val="a5"/>
      </w:rPr>
      <w:fldChar w:fldCharType="end"/>
    </w:r>
  </w:p>
  <w:p w:rsidR="00852C90" w:rsidRDefault="00852C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A22" w:rsidRDefault="006C1A22">
      <w:r>
        <w:separator/>
      </w:r>
    </w:p>
  </w:footnote>
  <w:footnote w:type="continuationSeparator" w:id="0">
    <w:p w:rsidR="006C1A22" w:rsidRDefault="006C1A22">
      <w:r>
        <w:continuationSeparator/>
      </w:r>
    </w:p>
  </w:footnote>
  <w:footnote w:id="1">
    <w:p w:rsidR="00852C90" w:rsidRDefault="00852C90" w:rsidP="00AD3ADA">
      <w:pPr>
        <w:pStyle w:val="Zv-bodyreport"/>
      </w:pPr>
      <w:r>
        <w:rPr>
          <w:rStyle w:val="aa"/>
        </w:rPr>
        <w:footnoteRef/>
      </w:r>
      <w:r>
        <w:t xml:space="preserve"> Отношение магнитного поля в пробке </w:t>
      </w:r>
      <w:r>
        <w:rPr>
          <w:lang w:val="en-US"/>
        </w:rPr>
        <w:t>B</w:t>
      </w:r>
      <w:r>
        <w:rPr>
          <w:vertAlign w:val="subscript"/>
          <w:lang w:val="en-US"/>
        </w:rPr>
        <w:t>max</w:t>
      </w:r>
      <w:r w:rsidRPr="00590C26">
        <w:t xml:space="preserve"> </w:t>
      </w:r>
      <w:r>
        <w:t>к полю на оси 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C90" w:rsidRDefault="00852C9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2A2577">
      <w:rPr>
        <w:sz w:val="20"/>
      </w:rPr>
      <w:t>8</w:t>
    </w:r>
    <w:r>
      <w:rPr>
        <w:sz w:val="20"/>
      </w:rPr>
      <w:t xml:space="preserve"> – 1</w:t>
    </w:r>
    <w:r w:rsidRPr="002A257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2A257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852C90" w:rsidRDefault="00852C9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4AE17064"/>
    <w:multiLevelType w:val="hybridMultilevel"/>
    <w:tmpl w:val="EA4034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86A5A"/>
    <w:rsid w:val="00043701"/>
    <w:rsid w:val="000C7078"/>
    <w:rsid w:val="000D1FB3"/>
    <w:rsid w:val="000D76E9"/>
    <w:rsid w:val="000E495B"/>
    <w:rsid w:val="001B1A5D"/>
    <w:rsid w:val="001B295E"/>
    <w:rsid w:val="001C0CCB"/>
    <w:rsid w:val="00220629"/>
    <w:rsid w:val="00241E75"/>
    <w:rsid w:val="00247225"/>
    <w:rsid w:val="002A2577"/>
    <w:rsid w:val="002D42C6"/>
    <w:rsid w:val="00377BD2"/>
    <w:rsid w:val="003800F3"/>
    <w:rsid w:val="003B5B93"/>
    <w:rsid w:val="003D40A0"/>
    <w:rsid w:val="00401388"/>
    <w:rsid w:val="00413421"/>
    <w:rsid w:val="00446025"/>
    <w:rsid w:val="004A77D1"/>
    <w:rsid w:val="004B72AA"/>
    <w:rsid w:val="004F4E29"/>
    <w:rsid w:val="00517805"/>
    <w:rsid w:val="00567C6F"/>
    <w:rsid w:val="00573BAD"/>
    <w:rsid w:val="00584F44"/>
    <w:rsid w:val="0058676C"/>
    <w:rsid w:val="00654A7B"/>
    <w:rsid w:val="006C1A22"/>
    <w:rsid w:val="006D39D8"/>
    <w:rsid w:val="00732A2E"/>
    <w:rsid w:val="007A54F6"/>
    <w:rsid w:val="007B6378"/>
    <w:rsid w:val="00802D35"/>
    <w:rsid w:val="00852C90"/>
    <w:rsid w:val="008933F5"/>
    <w:rsid w:val="008D1653"/>
    <w:rsid w:val="008D7C22"/>
    <w:rsid w:val="009061BD"/>
    <w:rsid w:val="00923458"/>
    <w:rsid w:val="009B2D38"/>
    <w:rsid w:val="00AD3ADA"/>
    <w:rsid w:val="00B622ED"/>
    <w:rsid w:val="00B73C04"/>
    <w:rsid w:val="00B85402"/>
    <w:rsid w:val="00B9584E"/>
    <w:rsid w:val="00BE2330"/>
    <w:rsid w:val="00BF6F00"/>
    <w:rsid w:val="00C103CD"/>
    <w:rsid w:val="00C15B0A"/>
    <w:rsid w:val="00C232A0"/>
    <w:rsid w:val="00C56750"/>
    <w:rsid w:val="00CA3A73"/>
    <w:rsid w:val="00CE497F"/>
    <w:rsid w:val="00D47F19"/>
    <w:rsid w:val="00D65AD2"/>
    <w:rsid w:val="00D86A5A"/>
    <w:rsid w:val="00D900FB"/>
    <w:rsid w:val="00DD79B1"/>
    <w:rsid w:val="00E2180C"/>
    <w:rsid w:val="00E7021A"/>
    <w:rsid w:val="00E87733"/>
    <w:rsid w:val="00E9362C"/>
    <w:rsid w:val="00F06A63"/>
    <w:rsid w:val="00F74399"/>
    <w:rsid w:val="00F8654C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A2577"/>
    <w:rPr>
      <w:color w:val="0000FF"/>
      <w:u w:val="single"/>
    </w:rPr>
  </w:style>
  <w:style w:type="paragraph" w:styleId="a8">
    <w:name w:val="footnote text"/>
    <w:basedOn w:val="a"/>
    <w:link w:val="a9"/>
    <w:semiHidden/>
    <w:rsid w:val="00AD3ADA"/>
    <w:rPr>
      <w:rFonts w:ascii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locked/>
    <w:rsid w:val="00AD3ADA"/>
    <w:rPr>
      <w:rFonts w:ascii="Calibri" w:hAnsi="Calibri"/>
      <w:lang w:val="ru-RU" w:eastAsia="en-US" w:bidi="ar-SA"/>
    </w:rPr>
  </w:style>
  <w:style w:type="character" w:styleId="aa">
    <w:name w:val="footnote reference"/>
    <w:basedOn w:val="a0"/>
    <w:semiHidden/>
    <w:rsid w:val="00AD3ADA"/>
    <w:rPr>
      <w:rFonts w:cs="Times New Roman"/>
      <w:vertAlign w:val="superscript"/>
    </w:rPr>
  </w:style>
  <w:style w:type="character" w:styleId="ab">
    <w:name w:val="Strong"/>
    <w:basedOn w:val="a0"/>
    <w:qFormat/>
    <w:rsid w:val="006D39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lga.korobeynikova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inp-user\Application%20Data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3</TotalTime>
  <Pages>1</Pages>
  <Words>214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1839</CharactersWithSpaces>
  <SharedDoc>false</SharedDoc>
  <HLinks>
    <vt:vector size="18" baseType="variant">
      <vt:variant>
        <vt:i4>1900670</vt:i4>
      </vt:variant>
      <vt:variant>
        <vt:i4>6</vt:i4>
      </vt:variant>
      <vt:variant>
        <vt:i4>0</vt:i4>
      </vt:variant>
      <vt:variant>
        <vt:i4>5</vt:i4>
      </vt:variant>
      <vt:variant>
        <vt:lpwstr>mailto:olga.korobeynikova@yandex.ru</vt:lpwstr>
      </vt:variant>
      <vt:variant>
        <vt:lpwstr/>
      </vt:variant>
      <vt:variant>
        <vt:i4>1900670</vt:i4>
      </vt:variant>
      <vt:variant>
        <vt:i4>3</vt:i4>
      </vt:variant>
      <vt:variant>
        <vt:i4>0</vt:i4>
      </vt:variant>
      <vt:variant>
        <vt:i4>5</vt:i4>
      </vt:variant>
      <vt:variant>
        <vt:lpwstr>mailto:olga.korobeynikova@yandex.ru</vt:lpwstr>
      </vt:variant>
      <vt:variant>
        <vt:lpwstr/>
      </vt:variant>
      <vt:variant>
        <vt:i4>1900670</vt:i4>
      </vt:variant>
      <vt:variant>
        <vt:i4>0</vt:i4>
      </vt:variant>
      <vt:variant>
        <vt:i4>0</vt:i4>
      </vt:variant>
      <vt:variant>
        <vt:i4>5</vt:i4>
      </vt:variant>
      <vt:variant>
        <vt:lpwstr>mailto:olga.korobeynikova@yandex.ru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влияния газовых условий в баке расширителя гдл на удержание плазмы в центральной ячейке</dc:title>
  <dc:subject/>
  <dc:creator>BINP-user</dc:creator>
  <cp:keywords/>
  <dc:description/>
  <cp:lastModifiedBy>Сергей Сатунин</cp:lastModifiedBy>
  <cp:revision>3</cp:revision>
  <cp:lastPrinted>1601-01-01T00:00:00Z</cp:lastPrinted>
  <dcterms:created xsi:type="dcterms:W3CDTF">2016-01-10T14:15:00Z</dcterms:created>
  <dcterms:modified xsi:type="dcterms:W3CDTF">2016-01-10T14:18:00Z</dcterms:modified>
</cp:coreProperties>
</file>