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D13904" w:rsidP="00E7021A">
      <w:pPr>
        <w:pStyle w:val="Zv-Titlereport"/>
      </w:pPr>
      <w:bookmarkStart w:id="0" w:name="OLE_LINK11"/>
      <w:bookmarkStart w:id="1" w:name="OLE_LINK12"/>
      <w:r w:rsidRPr="00D13904">
        <w:t>Влияние профиля амбиполярного потенциала на продольные потери частиц и энергии в ГДЛ</w:t>
      </w:r>
      <w:bookmarkEnd w:id="0"/>
      <w:bookmarkEnd w:id="1"/>
    </w:p>
    <w:p w:rsidR="00884F2D" w:rsidRPr="00983734" w:rsidRDefault="00D205C0" w:rsidP="00983734">
      <w:pPr>
        <w:pStyle w:val="Zv-Author"/>
      </w:pPr>
      <w:r w:rsidRPr="00983734">
        <w:t>Д.</w:t>
      </w:r>
      <w:r w:rsidR="0041065D" w:rsidRPr="00983734">
        <w:t>И. Сковородин</w:t>
      </w:r>
      <w:r w:rsidR="0041065D" w:rsidRPr="00983734">
        <w:rPr>
          <w:vertAlign w:val="superscript"/>
        </w:rPr>
        <w:t>1,2</w:t>
      </w:r>
      <w:r w:rsidRPr="00983734">
        <w:t>, А.</w:t>
      </w:r>
      <w:r w:rsidR="0041065D" w:rsidRPr="00983734">
        <w:t>Т.</w:t>
      </w:r>
      <w:r w:rsidRPr="00983734">
        <w:t xml:space="preserve"> </w:t>
      </w:r>
      <w:r w:rsidR="0041065D" w:rsidRPr="00983734">
        <w:t>Чернявский</w:t>
      </w:r>
      <w:r w:rsidR="0041065D" w:rsidRPr="00983734">
        <w:rPr>
          <w:vertAlign w:val="superscript"/>
        </w:rPr>
        <w:t>1,3</w:t>
      </w:r>
      <w:r w:rsidRPr="00983734">
        <w:t>, П.</w:t>
      </w:r>
      <w:r w:rsidR="0041065D" w:rsidRPr="00983734">
        <w:t>А. Багрянский</w:t>
      </w:r>
      <w:r w:rsidR="0041065D" w:rsidRPr="00983734">
        <w:rPr>
          <w:vertAlign w:val="superscript"/>
        </w:rPr>
        <w:t>1,2</w:t>
      </w:r>
      <w:r w:rsidR="0041065D" w:rsidRPr="00983734">
        <w:t xml:space="preserve">, </w:t>
      </w:r>
      <w:r w:rsidRPr="00983734">
        <w:rPr>
          <w:u w:val="single"/>
        </w:rPr>
        <w:t>С.</w:t>
      </w:r>
      <w:r w:rsidR="0041065D" w:rsidRPr="00983734">
        <w:rPr>
          <w:u w:val="single"/>
        </w:rPr>
        <w:t>В. Мурахтин</w:t>
      </w:r>
      <w:r w:rsidR="0041065D" w:rsidRPr="00983734">
        <w:rPr>
          <w:vertAlign w:val="superscript"/>
        </w:rPr>
        <w:t>1,2</w:t>
      </w:r>
      <w:r w:rsidRPr="00983734">
        <w:t>, О.</w:t>
      </w:r>
      <w:r w:rsidR="0041065D" w:rsidRPr="00983734">
        <w:t>А</w:t>
      </w:r>
      <w:r w:rsidRPr="00983734">
        <w:t>.</w:t>
      </w:r>
      <w:r w:rsidR="0041065D" w:rsidRPr="00983734">
        <w:t> Коробейникова</w:t>
      </w:r>
      <w:r w:rsidR="0041065D" w:rsidRPr="00983734">
        <w:rPr>
          <w:vertAlign w:val="superscript"/>
        </w:rPr>
        <w:t>1</w:t>
      </w:r>
      <w:r w:rsidRPr="00983734">
        <w:t>, Е.</w:t>
      </w:r>
      <w:r w:rsidR="0041065D" w:rsidRPr="00983734">
        <w:t>И. Солдаткина</w:t>
      </w:r>
      <w:r w:rsidR="0041065D" w:rsidRPr="00983734">
        <w:rPr>
          <w:vertAlign w:val="superscript"/>
        </w:rPr>
        <w:t>1,2</w:t>
      </w:r>
      <w:r w:rsidRPr="00983734">
        <w:t>, М.</w:t>
      </w:r>
      <w:r w:rsidR="0041065D" w:rsidRPr="00983734">
        <w:t>С. Коржавина</w:t>
      </w:r>
      <w:r w:rsidR="0041065D" w:rsidRPr="00983734">
        <w:rPr>
          <w:vertAlign w:val="superscript"/>
        </w:rPr>
        <w:t>1</w:t>
      </w:r>
      <w:r w:rsidRPr="00983734">
        <w:t>, М.</w:t>
      </w:r>
      <w:r w:rsidR="0041065D" w:rsidRPr="00983734">
        <w:t>А. Аникеев</w:t>
      </w:r>
      <w:r w:rsidR="0041065D" w:rsidRPr="00983734">
        <w:rPr>
          <w:vertAlign w:val="superscript"/>
        </w:rPr>
        <w:t>1,2</w:t>
      </w:r>
      <w:r w:rsidRPr="00983734">
        <w:t>, В.</w:t>
      </w:r>
      <w:r w:rsidR="0041065D" w:rsidRPr="00983734">
        <w:t>В. Максимов</w:t>
      </w:r>
      <w:r w:rsidR="0041065D" w:rsidRPr="00983734">
        <w:rPr>
          <w:vertAlign w:val="superscript"/>
        </w:rPr>
        <w:t>1,2</w:t>
      </w:r>
      <w:r w:rsidRPr="00983734">
        <w:t>, А.</w:t>
      </w:r>
      <w:r w:rsidR="00DD26C2" w:rsidRPr="00983734">
        <w:t>А. Лизунов</w:t>
      </w:r>
      <w:r w:rsidR="00DD26C2" w:rsidRPr="00983734">
        <w:rPr>
          <w:vertAlign w:val="superscript"/>
        </w:rPr>
        <w:t>1</w:t>
      </w:r>
    </w:p>
    <w:p w:rsidR="00D13904" w:rsidRPr="00983734" w:rsidRDefault="0041065D" w:rsidP="00884F2D">
      <w:pPr>
        <w:pStyle w:val="Zv-Organization"/>
      </w:pPr>
      <w:r w:rsidRPr="006D39D8">
        <w:rPr>
          <w:vertAlign w:val="superscript"/>
        </w:rPr>
        <w:t>1</w:t>
      </w:r>
      <w:r>
        <w:t xml:space="preserve"> Институт ядерной физики им. Г.И. Будкеpа Сибирского отделения Российской</w:t>
      </w:r>
      <w:r w:rsidR="00983734" w:rsidRPr="00983734">
        <w:br/>
        <w:t xml:space="preserve">    </w:t>
      </w:r>
      <w:r>
        <w:t xml:space="preserve"> академии наук,</w:t>
      </w:r>
      <w:r w:rsidR="00D205C0">
        <w:t xml:space="preserve"> г.</w:t>
      </w:r>
      <w:r>
        <w:t xml:space="preserve"> Новосибирск, Россия </w:t>
      </w:r>
      <w:r>
        <w:br/>
      </w:r>
      <w:r w:rsidRPr="006D39D8">
        <w:rPr>
          <w:vertAlign w:val="superscript"/>
        </w:rPr>
        <w:t>2</w:t>
      </w:r>
      <w:r>
        <w:t>Новосибирский национальный исследовательский государственный университет,</w:t>
      </w:r>
      <w:r w:rsidR="00983734" w:rsidRPr="00983734">
        <w:br/>
        <w:t xml:space="preserve">    </w:t>
      </w:r>
      <w:r>
        <w:t xml:space="preserve"> </w:t>
      </w:r>
      <w:r w:rsidR="00D205C0">
        <w:t>г. </w:t>
      </w:r>
      <w:r>
        <w:t>Новосибирск, Россия</w:t>
      </w:r>
      <w:r>
        <w:br/>
      </w:r>
      <w:r w:rsidRPr="006D39D8">
        <w:rPr>
          <w:vertAlign w:val="superscript"/>
        </w:rPr>
        <w:t>3</w:t>
      </w:r>
      <w:r>
        <w:t xml:space="preserve"> Новосибирский государственный технический университет,</w:t>
      </w:r>
      <w:r w:rsidR="00D205C0">
        <w:t xml:space="preserve"> г.</w:t>
      </w:r>
      <w:r>
        <w:t xml:space="preserve"> Новосибирск, Россия</w:t>
      </w:r>
      <w:r w:rsidRPr="0041065D">
        <w:br/>
      </w:r>
      <w:r w:rsidR="00D13904">
        <w:t xml:space="preserve"> </w:t>
      </w:r>
      <w:r w:rsidR="00983734" w:rsidRPr="00983734">
        <w:t xml:space="preserve">    </w:t>
      </w:r>
      <w:hyperlink r:id="rId7" w:history="1">
        <w:r w:rsidR="00983734" w:rsidRPr="00EA0CC8">
          <w:rPr>
            <w:rStyle w:val="a7"/>
          </w:rPr>
          <w:t>S.V.Murakhtin@inp.nsk.su</w:t>
        </w:r>
      </w:hyperlink>
    </w:p>
    <w:p w:rsidR="00EA6390" w:rsidRDefault="00EA6390" w:rsidP="00EA6390">
      <w:pPr>
        <w:pStyle w:val="Zv-bodyreport"/>
      </w:pPr>
      <w:r>
        <w:t xml:space="preserve">На установке Газодинамическая ловушка (ГДЛ) исследовано влияние профиля амбиполярного потенциала в запробочной области открытой ловушки на удержание плазмы в центральной ячейке. Формирование амбиполярного потенциала определяется конфигурацией расширяющегося магнитного поля и пространственного заряда, созданного популяцией запертых холодных электронов, образовавшихся в результате взаимодействия истекающей плазмы с поверхностью плазмоприёмника и ионизацией остаточного газа в баке расширителя. </w:t>
      </w:r>
    </w:p>
    <w:p w:rsidR="00EA6390" w:rsidRPr="00473070" w:rsidRDefault="00EA6390" w:rsidP="00EA6390">
      <w:pPr>
        <w:pStyle w:val="Zv-bodyreport"/>
      </w:pPr>
      <w:r>
        <w:t>Продольное измерение амбиполярного потенциала выполнено методом искусственной локальной мишени, созданной с помощью узконаправленной сверхзвуковой газовой струи, формируемой молекулярным истечением газа через микроканальную пластину. Взаимодействие атомов гелия и истекающей из центральной ячейки плазмы приводит к образованию</w:t>
      </w:r>
      <w:bookmarkStart w:id="2" w:name="_GoBack"/>
      <w:bookmarkEnd w:id="2"/>
      <w:r>
        <w:t xml:space="preserve"> «холодных» ионов, ускоряющихся в амбиполярном потенциале и регистрируемых сеточным анализатором, установленным на плазмоприёмнике. Проведённые измерения продольного профиля амбиполярного потенциала позволили получить экспериментальные зависимости, связывающие параметры плазмы в расширителе с её параметрами в ловушке, и сравнить полученные зависимости с предсказаниями теории. Изучено влияние пространственного заряда, образованного запертыми электронами на формирование продольного профиля амбиполярного потенциала в баке расширителя ГДЛ.</w:t>
      </w:r>
    </w:p>
    <w:p w:rsidR="00EA6390" w:rsidRPr="00EA6390" w:rsidRDefault="00EA6390" w:rsidP="00EA6390">
      <w:pPr>
        <w:pStyle w:val="Zv-bodyreport"/>
      </w:pPr>
    </w:p>
    <w:sectPr w:rsidR="00EA6390" w:rsidRPr="00EA639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D0" w:rsidRDefault="001232D0">
      <w:r>
        <w:separator/>
      </w:r>
    </w:p>
  </w:endnote>
  <w:endnote w:type="continuationSeparator" w:id="0">
    <w:p w:rsidR="001232D0" w:rsidRDefault="0012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8F" w:rsidRDefault="00326D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D8F" w:rsidRDefault="00326D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8F" w:rsidRDefault="00326D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734">
      <w:rPr>
        <w:rStyle w:val="a5"/>
        <w:noProof/>
      </w:rPr>
      <w:t>1</w:t>
    </w:r>
    <w:r>
      <w:rPr>
        <w:rStyle w:val="a5"/>
      </w:rPr>
      <w:fldChar w:fldCharType="end"/>
    </w:r>
  </w:p>
  <w:p w:rsidR="00326D8F" w:rsidRDefault="00326D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D0" w:rsidRDefault="001232D0">
      <w:r>
        <w:separator/>
      </w:r>
    </w:p>
  </w:footnote>
  <w:footnote w:type="continuationSeparator" w:id="0">
    <w:p w:rsidR="001232D0" w:rsidRDefault="00123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D8F" w:rsidRDefault="00326D8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13904">
      <w:rPr>
        <w:sz w:val="20"/>
      </w:rPr>
      <w:t>8</w:t>
    </w:r>
    <w:r>
      <w:rPr>
        <w:sz w:val="20"/>
      </w:rPr>
      <w:t xml:space="preserve"> – 1</w:t>
    </w:r>
    <w:r w:rsidRPr="00D1390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1390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26D8F" w:rsidRDefault="00326D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E17064"/>
    <w:multiLevelType w:val="hybridMultilevel"/>
    <w:tmpl w:val="EA403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17ED"/>
    <w:rsid w:val="00043701"/>
    <w:rsid w:val="000C7078"/>
    <w:rsid w:val="000D76E9"/>
    <w:rsid w:val="000E495B"/>
    <w:rsid w:val="001131A4"/>
    <w:rsid w:val="001232D0"/>
    <w:rsid w:val="001C0CCB"/>
    <w:rsid w:val="00220629"/>
    <w:rsid w:val="00247225"/>
    <w:rsid w:val="002E2584"/>
    <w:rsid w:val="00326D8F"/>
    <w:rsid w:val="003800F3"/>
    <w:rsid w:val="003B5B93"/>
    <w:rsid w:val="003C5ED6"/>
    <w:rsid w:val="00401388"/>
    <w:rsid w:val="0041065D"/>
    <w:rsid w:val="00446025"/>
    <w:rsid w:val="004A77D1"/>
    <w:rsid w:val="004B72AA"/>
    <w:rsid w:val="004F4E29"/>
    <w:rsid w:val="00567C6F"/>
    <w:rsid w:val="00573BAD"/>
    <w:rsid w:val="0058676C"/>
    <w:rsid w:val="005C13A3"/>
    <w:rsid w:val="005C53E0"/>
    <w:rsid w:val="00654A7B"/>
    <w:rsid w:val="00732A2E"/>
    <w:rsid w:val="007A54F6"/>
    <w:rsid w:val="007B6378"/>
    <w:rsid w:val="00802D35"/>
    <w:rsid w:val="00884F2D"/>
    <w:rsid w:val="008D1653"/>
    <w:rsid w:val="00934DF0"/>
    <w:rsid w:val="00983734"/>
    <w:rsid w:val="00A724EE"/>
    <w:rsid w:val="00A93330"/>
    <w:rsid w:val="00B622ED"/>
    <w:rsid w:val="00B9584E"/>
    <w:rsid w:val="00C103CD"/>
    <w:rsid w:val="00C232A0"/>
    <w:rsid w:val="00C617ED"/>
    <w:rsid w:val="00C75A1F"/>
    <w:rsid w:val="00CA7AA3"/>
    <w:rsid w:val="00CE497F"/>
    <w:rsid w:val="00D13904"/>
    <w:rsid w:val="00D205C0"/>
    <w:rsid w:val="00D47F19"/>
    <w:rsid w:val="00D900FB"/>
    <w:rsid w:val="00DD26C2"/>
    <w:rsid w:val="00E311E3"/>
    <w:rsid w:val="00E7021A"/>
    <w:rsid w:val="00E87733"/>
    <w:rsid w:val="00EA6390"/>
    <w:rsid w:val="00F74399"/>
    <w:rsid w:val="00F8654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13904"/>
    <w:rPr>
      <w:color w:val="0000FF"/>
      <w:u w:val="single"/>
    </w:rPr>
  </w:style>
  <w:style w:type="character" w:customStyle="1" w:styleId="Zv-Author0">
    <w:name w:val="Zv-Author Знак"/>
    <w:basedOn w:val="a0"/>
    <w:link w:val="Zv-Author"/>
    <w:rsid w:val="0041065D"/>
    <w:rPr>
      <w:bCs/>
      <w:iCs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V.Murakhtin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np-user\Application%20Data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профиля амбиполярного потенциала на продольные потери частиц и энергии в ГДЛ</dc:title>
  <dc:subject/>
  <dc:creator>BINP-user</dc:creator>
  <cp:keywords/>
  <dc:description/>
  <cp:lastModifiedBy>Сергей Сатунин</cp:lastModifiedBy>
  <cp:revision>2</cp:revision>
  <cp:lastPrinted>1601-01-01T00:00:00Z</cp:lastPrinted>
  <dcterms:created xsi:type="dcterms:W3CDTF">2016-01-10T13:52:00Z</dcterms:created>
  <dcterms:modified xsi:type="dcterms:W3CDTF">2016-01-10T13:52:00Z</dcterms:modified>
</cp:coreProperties>
</file>