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E03" w:rsidRDefault="00595E03" w:rsidP="004416F8">
      <w:pPr>
        <w:pStyle w:val="Zv-Titlereport"/>
      </w:pPr>
      <w:bookmarkStart w:id="0" w:name="OLE_LINK9"/>
      <w:bookmarkStart w:id="1" w:name="OLE_LINK10"/>
      <w:r w:rsidRPr="004416F8">
        <w:t>ШИРОВОЕ ВРАЩЕНИЕ ПЛАЗМЫ В ДЛИННОЙ ОТКРЫТОЙ ЛОВУШКЕ ГОЛ-3 ПРИ ИНЖЕКЦИИ РЕЛЯТИВИСТСКОГО ЭЛЕКТРОННОГО ПУЧКА</w:t>
      </w:r>
      <w:bookmarkEnd w:id="0"/>
      <w:bookmarkEnd w:id="1"/>
    </w:p>
    <w:p w:rsidR="00595E03" w:rsidRPr="00860DB1" w:rsidRDefault="00955657" w:rsidP="004416F8">
      <w:pPr>
        <w:pStyle w:val="Zv-Author"/>
      </w:pPr>
      <w:r>
        <w:t>А.</w:t>
      </w:r>
      <w:r w:rsidR="00595E03" w:rsidRPr="004416F8">
        <w:t>В</w:t>
      </w:r>
      <w:r w:rsidR="00595E03" w:rsidRPr="00221E5D">
        <w:t>. Бурдаков</w:t>
      </w:r>
      <w:r>
        <w:rPr>
          <w:vertAlign w:val="superscript"/>
        </w:rPr>
        <w:t>1</w:t>
      </w:r>
      <w:r w:rsidRPr="00860DB1">
        <w:rPr>
          <w:vertAlign w:val="superscript"/>
        </w:rPr>
        <w:t>,3</w:t>
      </w:r>
      <w:r>
        <w:t>, И.А. Иванов</w:t>
      </w:r>
      <w:r w:rsidRPr="00860DB1">
        <w:rPr>
          <w:vertAlign w:val="superscript"/>
        </w:rPr>
        <w:t>1,2</w:t>
      </w:r>
      <w:r>
        <w:t>, М.А. Макаров</w:t>
      </w:r>
      <w:r w:rsidRPr="00860DB1">
        <w:rPr>
          <w:vertAlign w:val="superscript"/>
        </w:rPr>
        <w:t>1</w:t>
      </w:r>
      <w:r>
        <w:t>, К.И. Меклер</w:t>
      </w:r>
      <w:r w:rsidRPr="00860DB1">
        <w:rPr>
          <w:vertAlign w:val="superscript"/>
        </w:rPr>
        <w:t>1</w:t>
      </w:r>
      <w:r>
        <w:t>, А.Ф. Ровенских</w:t>
      </w:r>
      <w:r w:rsidRPr="00860DB1">
        <w:rPr>
          <w:vertAlign w:val="superscript"/>
        </w:rPr>
        <w:t>1</w:t>
      </w:r>
      <w:r>
        <w:t>, А.В.</w:t>
      </w:r>
      <w:r>
        <w:rPr>
          <w:lang w:val="en-US"/>
        </w:rPr>
        <w:t> </w:t>
      </w:r>
      <w:r w:rsidR="00595E03" w:rsidRPr="00221E5D">
        <w:t>Суднико</w:t>
      </w:r>
      <w:r>
        <w:t>в</w:t>
      </w:r>
      <w:r w:rsidRPr="00860DB1">
        <w:rPr>
          <w:vertAlign w:val="superscript"/>
        </w:rPr>
        <w:t>1,2</w:t>
      </w:r>
      <w:r>
        <w:t>, С.В. Полосаткин</w:t>
      </w:r>
      <w:r w:rsidRPr="00860DB1">
        <w:rPr>
          <w:vertAlign w:val="superscript"/>
        </w:rPr>
        <w:t>1,2</w:t>
      </w:r>
      <w:r>
        <w:t>, В.</w:t>
      </w:r>
      <w:r w:rsidR="00595E03" w:rsidRPr="00221E5D">
        <w:t>В. П</w:t>
      </w:r>
      <w:r>
        <w:t>оступаев</w:t>
      </w:r>
      <w:r w:rsidRPr="00860DB1">
        <w:rPr>
          <w:vertAlign w:val="superscript"/>
        </w:rPr>
        <w:t>1,2</w:t>
      </w:r>
      <w:r>
        <w:t>, Е.Н. Сидоров</w:t>
      </w:r>
      <w:r w:rsidRPr="00860DB1">
        <w:rPr>
          <w:vertAlign w:val="superscript"/>
        </w:rPr>
        <w:t>1</w:t>
      </w:r>
      <w:r>
        <w:t>, С.Л.</w:t>
      </w:r>
      <w:r>
        <w:rPr>
          <w:lang w:val="en-US"/>
        </w:rPr>
        <w:t> </w:t>
      </w:r>
      <w:r w:rsidR="00595E03" w:rsidRPr="00221E5D">
        <w:t>Синицкий</w:t>
      </w:r>
      <w:r w:rsidRPr="00860DB1">
        <w:rPr>
          <w:vertAlign w:val="superscript"/>
        </w:rPr>
        <w:t>1,2</w:t>
      </w:r>
    </w:p>
    <w:p w:rsidR="00595E03" w:rsidRPr="00860DB1" w:rsidRDefault="00955657" w:rsidP="004416F8">
      <w:pPr>
        <w:pStyle w:val="Zv-Organization"/>
      </w:pPr>
      <w:r w:rsidRPr="00860DB1">
        <w:rPr>
          <w:vertAlign w:val="superscript"/>
        </w:rPr>
        <w:t>1</w:t>
      </w:r>
      <w:r w:rsidR="00595E03" w:rsidRPr="004416F8">
        <w:t xml:space="preserve">Институт ядерной физики им. Г И. Будкера СО РАН, </w:t>
      </w:r>
      <w:r>
        <w:t xml:space="preserve">г. </w:t>
      </w:r>
      <w:r w:rsidR="00595E03" w:rsidRPr="004416F8">
        <w:t>Новосибирск, Россия</w:t>
      </w:r>
      <w:r w:rsidR="00595E03">
        <w:br/>
      </w:r>
      <w:r w:rsidRPr="00860DB1">
        <w:rPr>
          <w:vertAlign w:val="superscript"/>
        </w:rPr>
        <w:t>2</w:t>
      </w:r>
      <w:r w:rsidR="00595E03" w:rsidRPr="004416F8">
        <w:t xml:space="preserve">Новосибирский государственный университет, </w:t>
      </w:r>
      <w:r>
        <w:t xml:space="preserve">г. </w:t>
      </w:r>
      <w:r w:rsidRPr="004416F8">
        <w:t>Новосибирск</w:t>
      </w:r>
      <w:r>
        <w:t>,</w:t>
      </w:r>
      <w:r w:rsidRPr="004416F8">
        <w:t xml:space="preserve"> </w:t>
      </w:r>
      <w:r w:rsidR="00595E03" w:rsidRPr="004416F8">
        <w:t>Россия</w:t>
      </w:r>
      <w:r w:rsidR="00595E03">
        <w:br/>
      </w:r>
      <w:r w:rsidRPr="00860DB1">
        <w:rPr>
          <w:vertAlign w:val="superscript"/>
        </w:rPr>
        <w:t>3</w:t>
      </w:r>
      <w:r w:rsidR="00595E03" w:rsidRPr="004416F8">
        <w:t xml:space="preserve">Новосибирский государственный технический университет, </w:t>
      </w:r>
      <w:r>
        <w:t xml:space="preserve">г. </w:t>
      </w:r>
      <w:r w:rsidRPr="004416F8">
        <w:t>Новосибирск</w:t>
      </w:r>
      <w:r>
        <w:t xml:space="preserve">, </w:t>
      </w:r>
      <w:r w:rsidR="00595E03" w:rsidRPr="004416F8">
        <w:t>Россия</w:t>
      </w:r>
      <w:r w:rsidRPr="00860DB1">
        <w:t>,</w:t>
      </w:r>
      <w:r w:rsidR="00860DB1" w:rsidRPr="00860DB1">
        <w:br/>
        <w:t xml:space="preserve">  </w:t>
      </w:r>
      <w:r>
        <w:t xml:space="preserve"> </w:t>
      </w:r>
      <w:r w:rsidR="00860DB1" w:rsidRPr="00860DB1">
        <w:t xml:space="preserve"> </w:t>
      </w:r>
      <w:r w:rsidR="00595E03" w:rsidRPr="00D13D23">
        <w:t xml:space="preserve"> </w:t>
      </w:r>
      <w:hyperlink r:id="rId7" w:history="1">
        <w:r w:rsidR="00860DB1" w:rsidRPr="00EA0CC8">
          <w:rPr>
            <w:rStyle w:val="aa"/>
            <w:lang w:val="en-US"/>
          </w:rPr>
          <w:t>i</w:t>
        </w:r>
        <w:r w:rsidR="00860DB1" w:rsidRPr="00EA0CC8">
          <w:rPr>
            <w:rStyle w:val="aa"/>
          </w:rPr>
          <w:t>.</w:t>
        </w:r>
        <w:r w:rsidR="00860DB1" w:rsidRPr="00EA0CC8">
          <w:rPr>
            <w:rStyle w:val="aa"/>
            <w:lang w:val="en-US"/>
          </w:rPr>
          <w:t>a</w:t>
        </w:r>
        <w:r w:rsidR="00860DB1" w:rsidRPr="00EA0CC8">
          <w:rPr>
            <w:rStyle w:val="aa"/>
          </w:rPr>
          <w:t>.</w:t>
        </w:r>
        <w:r w:rsidR="00860DB1" w:rsidRPr="00EA0CC8">
          <w:rPr>
            <w:rStyle w:val="aa"/>
            <w:lang w:val="en-US"/>
          </w:rPr>
          <w:t>ivanov</w:t>
        </w:r>
        <w:r w:rsidR="00860DB1" w:rsidRPr="00EA0CC8">
          <w:rPr>
            <w:rStyle w:val="aa"/>
          </w:rPr>
          <w:t>@</w:t>
        </w:r>
        <w:r w:rsidR="00860DB1" w:rsidRPr="00EA0CC8">
          <w:rPr>
            <w:rStyle w:val="aa"/>
            <w:lang w:val="en-US"/>
          </w:rPr>
          <w:t>inp</w:t>
        </w:r>
        <w:r w:rsidR="00860DB1" w:rsidRPr="00EA0CC8">
          <w:rPr>
            <w:rStyle w:val="aa"/>
          </w:rPr>
          <w:t>.</w:t>
        </w:r>
        <w:r w:rsidR="00860DB1" w:rsidRPr="00EA0CC8">
          <w:rPr>
            <w:rStyle w:val="aa"/>
            <w:lang w:val="en-US"/>
          </w:rPr>
          <w:t>nsk</w:t>
        </w:r>
        <w:r w:rsidR="00860DB1" w:rsidRPr="00EA0CC8">
          <w:rPr>
            <w:rStyle w:val="aa"/>
          </w:rPr>
          <w:t>.</w:t>
        </w:r>
        <w:r w:rsidR="00860DB1" w:rsidRPr="00EA0CC8">
          <w:rPr>
            <w:rStyle w:val="aa"/>
            <w:lang w:val="en-US"/>
          </w:rPr>
          <w:t>su</w:t>
        </w:r>
      </w:hyperlink>
    </w:p>
    <w:p w:rsidR="00595E03" w:rsidRPr="00BF4BB4" w:rsidRDefault="00595E03" w:rsidP="004416F8">
      <w:pPr>
        <w:pStyle w:val="Zv-bodyreport"/>
      </w:pPr>
      <w:r w:rsidRPr="00BF4BB4">
        <w:t>Вращающаяся плазма в магнитных ловушках вне зависимости от типа установок имеет преимущества с точки зрения ее запаса устойчивости по отношению возникновения различных макроскопических колебаний. Белее того, шировое вращение еще благоприятнее сказывается на устойчивости плазмы. В случае удержания горячей плазмы в открытой гофрированной ловушке ГОЛ-3 шировое вращение плазмы может возникать благодаря внесению некомпенсированного заряда при инжекции сильноточ</w:t>
      </w:r>
      <w:bookmarkStart w:id="2" w:name="_GoBack"/>
      <w:bookmarkEnd w:id="2"/>
      <w:r w:rsidRPr="00BF4BB4">
        <w:t xml:space="preserve">ного релятивистского электронного пучка в плазму. Данный пучок используется в ГОЛ-3 для быстрого нагрева плотной плазмы до температуры ~1 кэВ. Вследствие возникновения сильной турбулентности в течение инжекции РЭП в плазме подавляется электронная теплопроводность в результате плазма не только нагревается до высокой температуры, но предполагается, что возникает избыточный отрицательный заряд в области протекания тока пучка. Это должно приводить к возникновению дрейфа плазмы в скрещенных электрическом и магнитном полях. </w:t>
      </w:r>
    </w:p>
    <w:p w:rsidR="00595E03" w:rsidRPr="00BF4BB4" w:rsidRDefault="00595E03" w:rsidP="004416F8">
      <w:pPr>
        <w:pStyle w:val="Zv-bodyreport"/>
      </w:pPr>
      <w:r w:rsidRPr="00BF4BB4">
        <w:t xml:space="preserve">В работе представлены прямые измерения вращения плазмы с помощью спектральной и магнитной диагностик в открытой гофрированной ловушке ГОЛ-3 в течение инжекции сильноточного РЭП. Показано, что максимальная частота вращения плазмы </w:t>
      </w:r>
      <w:r w:rsidRPr="00BF4BB4">
        <w:rPr>
          <w:lang w:val="en-US"/>
        </w:rPr>
        <w:t>f</w:t>
      </w:r>
      <w:r w:rsidRPr="00BF4BB4">
        <w:t xml:space="preserve"> ~ 1 МГц, диагностируемая азимутальными магнитными датчиками, согласуется с прямыми измерениями скорости вращения плазмы по доплеровскому сдвигу спектральных линий ионов, находящихся в плазме. Для этого в плазме должно существовать дифференциальное по радиусу вращение плазмы, локализованное преимущественно в области сечения электронного пучка вблизи его границы. </w:t>
      </w:r>
    </w:p>
    <w:p w:rsidR="00595E03" w:rsidRDefault="00595E03" w:rsidP="004416F8">
      <w:pPr>
        <w:pStyle w:val="Zv-bodyreport"/>
        <w:rPr>
          <w:bCs/>
          <w:iCs/>
          <w:szCs w:val="20"/>
        </w:rPr>
      </w:pPr>
    </w:p>
    <w:sectPr w:rsidR="00595E0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5E03" w:rsidRDefault="00595E03">
      <w:r>
        <w:separator/>
      </w:r>
    </w:p>
  </w:endnote>
  <w:endnote w:type="continuationSeparator" w:id="0">
    <w:p w:rsidR="00595E03" w:rsidRDefault="00595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03" w:rsidRDefault="00595E0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95E03" w:rsidRDefault="00595E0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03" w:rsidRDefault="00595E03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60DB1">
      <w:rPr>
        <w:rStyle w:val="a7"/>
        <w:noProof/>
      </w:rPr>
      <w:t>1</w:t>
    </w:r>
    <w:r>
      <w:rPr>
        <w:rStyle w:val="a7"/>
      </w:rPr>
      <w:fldChar w:fldCharType="end"/>
    </w:r>
  </w:p>
  <w:p w:rsidR="00595E03" w:rsidRDefault="00595E0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5E03" w:rsidRDefault="00595E03">
      <w:r>
        <w:separator/>
      </w:r>
    </w:p>
  </w:footnote>
  <w:footnote w:type="continuationSeparator" w:id="0">
    <w:p w:rsidR="00595E03" w:rsidRDefault="00595E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5E03" w:rsidRDefault="00595E03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9B308B">
      <w:rPr>
        <w:sz w:val="20"/>
      </w:rPr>
      <w:t>8</w:t>
    </w:r>
    <w:r>
      <w:rPr>
        <w:sz w:val="20"/>
      </w:rPr>
      <w:t xml:space="preserve"> – 1</w:t>
    </w:r>
    <w:r w:rsidRPr="009B308B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9B308B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595E03" w:rsidRDefault="00860DB1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7DCC"/>
    <w:rsid w:val="00043701"/>
    <w:rsid w:val="000669C2"/>
    <w:rsid w:val="000B2474"/>
    <w:rsid w:val="000C7078"/>
    <w:rsid w:val="000D76E9"/>
    <w:rsid w:val="000E495B"/>
    <w:rsid w:val="001A5FA4"/>
    <w:rsid w:val="001C0CCB"/>
    <w:rsid w:val="00220629"/>
    <w:rsid w:val="00221E5D"/>
    <w:rsid w:val="00247225"/>
    <w:rsid w:val="002F20E6"/>
    <w:rsid w:val="003800F3"/>
    <w:rsid w:val="003B5B93"/>
    <w:rsid w:val="003C1B47"/>
    <w:rsid w:val="00401388"/>
    <w:rsid w:val="004416F8"/>
    <w:rsid w:val="00446025"/>
    <w:rsid w:val="00447ABC"/>
    <w:rsid w:val="004A2839"/>
    <w:rsid w:val="004A77D1"/>
    <w:rsid w:val="004B72AA"/>
    <w:rsid w:val="004F4E29"/>
    <w:rsid w:val="0056025F"/>
    <w:rsid w:val="00567C6F"/>
    <w:rsid w:val="0058676C"/>
    <w:rsid w:val="00595E03"/>
    <w:rsid w:val="00654A7B"/>
    <w:rsid w:val="00732A2E"/>
    <w:rsid w:val="007B6378"/>
    <w:rsid w:val="00802D35"/>
    <w:rsid w:val="00860DB1"/>
    <w:rsid w:val="00955657"/>
    <w:rsid w:val="00982458"/>
    <w:rsid w:val="009A26FF"/>
    <w:rsid w:val="009B308B"/>
    <w:rsid w:val="00AF0DB8"/>
    <w:rsid w:val="00B622ED"/>
    <w:rsid w:val="00B9584E"/>
    <w:rsid w:val="00BF4BB4"/>
    <w:rsid w:val="00C103CD"/>
    <w:rsid w:val="00C232A0"/>
    <w:rsid w:val="00C514F3"/>
    <w:rsid w:val="00D13D23"/>
    <w:rsid w:val="00D47F19"/>
    <w:rsid w:val="00E1331D"/>
    <w:rsid w:val="00E7021A"/>
    <w:rsid w:val="00E87733"/>
    <w:rsid w:val="00F453B6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unhideWhenUsed/>
    <w:rsid w:val="00860DB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a.ivanov@inp.nsk.s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320</Words>
  <Characters>1828</Characters>
  <Application>Microsoft Office Word</Application>
  <DocSecurity>0</DocSecurity>
  <Lines>15</Lines>
  <Paragraphs>4</Paragraphs>
  <ScaleCrop>false</ScaleCrop>
  <Company>k13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ШИРОВОЕ ВРАЩЕНИЕ ПЛАЗМЫ В ДЛИННОЙ ОТКРЫТОЙ ЛОВУШКЕ ГОЛ-3 ПРИ ИНЖЕКЦИИ РЕЛЯТИВИСТСКОГО ЭЛЕКТРОННОГО ПУЧКА</dc:title>
  <dc:subject/>
  <dc:creator>Сергей Сатунин</dc:creator>
  <cp:keywords/>
  <dc:description/>
  <cp:lastModifiedBy>Сергей Сатунин</cp:lastModifiedBy>
  <cp:revision>2</cp:revision>
  <dcterms:created xsi:type="dcterms:W3CDTF">2016-01-10T13:20:00Z</dcterms:created>
  <dcterms:modified xsi:type="dcterms:W3CDTF">2016-01-10T13:20:00Z</dcterms:modified>
</cp:coreProperties>
</file>