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3F10B8" w:rsidP="00E7021A">
      <w:pPr>
        <w:pStyle w:val="Zv-Titlereport"/>
      </w:pPr>
      <w:bookmarkStart w:id="0" w:name="OLE_LINK5"/>
      <w:bookmarkStart w:id="1" w:name="OLE_LINK6"/>
      <w:r>
        <w:t>Результаты моделирования плазмы в токамаке с большим аспектным отношением и сильным торидальным полем</w:t>
      </w:r>
      <w:bookmarkEnd w:id="0"/>
      <w:bookmarkEnd w:id="1"/>
    </w:p>
    <w:p w:rsidR="003F10B8" w:rsidRDefault="003F10B8" w:rsidP="003F10B8">
      <w:pPr>
        <w:pStyle w:val="Zv-Author"/>
      </w:pPr>
      <w:r>
        <w:t>В.Г.</w:t>
      </w:r>
      <w:r w:rsidR="00C650B3" w:rsidRPr="00C650B3">
        <w:t xml:space="preserve"> </w:t>
      </w:r>
      <w:r w:rsidR="00C650B3">
        <w:t>Мережкин</w:t>
      </w:r>
    </w:p>
    <w:p w:rsidR="003F10B8" w:rsidRPr="009E01CF" w:rsidRDefault="00C650B3" w:rsidP="009E01CF">
      <w:pPr>
        <w:pStyle w:val="Zv-Organization"/>
        <w:spacing w:after="200"/>
      </w:pPr>
      <w:r w:rsidRPr="002F20E6">
        <w:rPr>
          <w:szCs w:val="24"/>
        </w:rPr>
        <w:t>Национальный исследовательский це</w:t>
      </w:r>
      <w:r>
        <w:rPr>
          <w:szCs w:val="24"/>
        </w:rPr>
        <w:t>нтр «Курчатовский институт», г. </w:t>
      </w:r>
      <w:r w:rsidRPr="002F20E6">
        <w:rPr>
          <w:szCs w:val="24"/>
        </w:rPr>
        <w:t>Москва, Россия</w:t>
      </w:r>
      <w:r w:rsidR="003F10B8" w:rsidRPr="00C650B3">
        <w:t xml:space="preserve">, </w:t>
      </w:r>
      <w:hyperlink r:id="rId7" w:history="1">
        <w:r w:rsidR="009E01CF" w:rsidRPr="00EA0CC8">
          <w:rPr>
            <w:rStyle w:val="a7"/>
          </w:rPr>
          <w:t>vitm@mail.ru</w:t>
        </w:r>
      </w:hyperlink>
    </w:p>
    <w:p w:rsidR="00AC0D4D" w:rsidRDefault="003F10B8" w:rsidP="009E01CF">
      <w:pPr>
        <w:pStyle w:val="Zv-bodyreport"/>
        <w:spacing w:line="228" w:lineRule="auto"/>
      </w:pPr>
      <w:r>
        <w:t>Достаточно слабая зависимость времени удержания энергии</w:t>
      </w:r>
      <w:r w:rsidRPr="003F10B8">
        <w:t xml:space="preserve"> </w:t>
      </w:r>
      <w:r>
        <w:t xml:space="preserve">плазмы в токамаке, </w:t>
      </w:r>
      <w:r w:rsidRPr="00974CA8">
        <w:rPr>
          <w:rFonts w:ascii="Symbol" w:hAnsi="Symbol"/>
          <w:lang w:val="en-US"/>
        </w:rPr>
        <w:t></w:t>
      </w:r>
      <w:r w:rsidRPr="00A1066F">
        <w:rPr>
          <w:vertAlign w:val="subscript"/>
          <w:lang w:val="en-US"/>
        </w:rPr>
        <w:t>E</w:t>
      </w:r>
      <w:r>
        <w:t xml:space="preserve"> </w:t>
      </w:r>
      <w:r>
        <w:sym w:font="Symbol" w:char="F0B5"/>
      </w:r>
      <w:r>
        <w:t xml:space="preserve"> </w:t>
      </w:r>
      <w:r>
        <w:rPr>
          <w:lang w:val="en-US"/>
        </w:rPr>
        <w:t>a</w:t>
      </w:r>
      <w:r w:rsidRPr="001E1794">
        <w:rPr>
          <w:vertAlign w:val="superscript"/>
        </w:rPr>
        <w:t>1/2</w:t>
      </w:r>
      <w:r>
        <w:t xml:space="preserve">, от малого радиуса плазменного шнура а, где </w:t>
      </w:r>
      <w:r w:rsidRPr="00974CA8">
        <w:rPr>
          <w:rFonts w:ascii="Symbol" w:hAnsi="Symbol"/>
          <w:lang w:val="en-US"/>
        </w:rPr>
        <w:t></w:t>
      </w:r>
      <w:r w:rsidRPr="00A1066F">
        <w:rPr>
          <w:vertAlign w:val="subscript"/>
          <w:lang w:val="en-US"/>
        </w:rPr>
        <w:t>E</w:t>
      </w:r>
      <w:r>
        <w:rPr>
          <w:vertAlign w:val="subscript"/>
        </w:rPr>
        <w:t xml:space="preserve"> </w:t>
      </w:r>
      <w:r>
        <w:sym w:font="Symbol" w:char="F0B5"/>
      </w:r>
      <w:r>
        <w:t xml:space="preserve"> </w:t>
      </w:r>
      <w:r>
        <w:sym w:font="Symbol" w:char="F0E1"/>
      </w:r>
      <w:r>
        <w:rPr>
          <w:lang w:val="en-US"/>
        </w:rPr>
        <w:t>n</w:t>
      </w:r>
      <w:r w:rsidRPr="00D52C1C">
        <w:rPr>
          <w:vertAlign w:val="subscript"/>
          <w:lang w:val="en-US"/>
        </w:rPr>
        <w:t>e</w:t>
      </w:r>
      <w:r>
        <w:rPr>
          <w:lang w:val="en-US"/>
        </w:rPr>
        <w:t>T</w:t>
      </w:r>
      <w:r w:rsidRPr="00A1066F">
        <w:rPr>
          <w:vertAlign w:val="subscript"/>
          <w:lang w:val="en-US"/>
        </w:rPr>
        <w:t>e</w:t>
      </w:r>
      <w:r w:rsidR="00C650B3">
        <w:t> </w:t>
      </w:r>
      <w:r w:rsidRPr="00A1066F">
        <w:t>+</w:t>
      </w:r>
      <w:r w:rsidR="00C650B3">
        <w:t> </w:t>
      </w:r>
      <w:r>
        <w:rPr>
          <w:lang w:val="en-US"/>
        </w:rPr>
        <w:t>n</w:t>
      </w:r>
      <w:r w:rsidRPr="00A1066F">
        <w:rPr>
          <w:vertAlign w:val="subscript"/>
          <w:lang w:val="en-US"/>
        </w:rPr>
        <w:t>i</w:t>
      </w:r>
      <w:r>
        <w:rPr>
          <w:lang w:val="en-US"/>
        </w:rPr>
        <w:t>T</w:t>
      </w:r>
      <w:r w:rsidRPr="00A1066F">
        <w:rPr>
          <w:vertAlign w:val="subscript"/>
          <w:lang w:val="en-US"/>
        </w:rPr>
        <w:t>i</w:t>
      </w:r>
      <w:r>
        <w:sym w:font="Symbol" w:char="F0F1"/>
      </w:r>
      <w:r w:rsidRPr="00A91C09">
        <w:rPr>
          <w:vertAlign w:val="subscript"/>
        </w:rPr>
        <w:t xml:space="preserve"> </w:t>
      </w:r>
      <w:r>
        <w:rPr>
          <w:lang w:val="en-US"/>
        </w:rPr>
        <w:t>a</w:t>
      </w:r>
      <w:r w:rsidRPr="00092351">
        <w:rPr>
          <w:vertAlign w:val="superscript"/>
        </w:rPr>
        <w:t>2</w:t>
      </w:r>
      <w:r>
        <w:rPr>
          <w:lang w:val="en-US"/>
        </w:rPr>
        <w:t>R</w:t>
      </w:r>
      <w:r w:rsidRPr="00092351">
        <w:t>/</w:t>
      </w:r>
      <w:r>
        <w:rPr>
          <w:lang w:val="en-US"/>
        </w:rPr>
        <w:t>P</w:t>
      </w:r>
      <w:r w:rsidRPr="00092351">
        <w:rPr>
          <w:vertAlign w:val="subscript"/>
          <w:lang w:val="en-US"/>
        </w:rPr>
        <w:t>oh</w:t>
      </w:r>
      <w:r w:rsidR="000D1387">
        <w:t>,</w:t>
      </w:r>
      <w:r>
        <w:t xml:space="preserve"> </w:t>
      </w:r>
      <w:r>
        <w:rPr>
          <w:lang w:val="en-US"/>
        </w:rPr>
        <w:t>P</w:t>
      </w:r>
      <w:r w:rsidRPr="00CA512D">
        <w:rPr>
          <w:vertAlign w:val="subscript"/>
          <w:lang w:val="en-US"/>
        </w:rPr>
        <w:t>oh</w:t>
      </w:r>
      <w:r>
        <w:t xml:space="preserve"> равно произведению тока</w:t>
      </w:r>
      <w:r w:rsidRPr="003F10B8">
        <w:t xml:space="preserve"> </w:t>
      </w:r>
      <w:r>
        <w:rPr>
          <w:lang w:val="en-US"/>
        </w:rPr>
        <w:t>J</w:t>
      </w:r>
      <w:r w:rsidRPr="001E3BEB">
        <w:rPr>
          <w:vertAlign w:val="subscript"/>
          <w:lang w:val="en-US"/>
        </w:rPr>
        <w:t>p</w:t>
      </w:r>
      <w:r>
        <w:t xml:space="preserve"> на разрядное </w:t>
      </w:r>
      <w:r w:rsidR="0050197B">
        <w:t xml:space="preserve">напряжение </w:t>
      </w:r>
      <w:r w:rsidR="0050197B">
        <w:rPr>
          <w:lang w:val="en-US"/>
        </w:rPr>
        <w:t>V</w:t>
      </w:r>
      <w:r w:rsidR="0050197B" w:rsidRPr="0050197B">
        <w:rPr>
          <w:vertAlign w:val="subscript"/>
          <w:lang w:val="en-US"/>
        </w:rPr>
        <w:t>o</w:t>
      </w:r>
      <w:r w:rsidR="0050197B" w:rsidRPr="0050197B">
        <w:t xml:space="preserve">, </w:t>
      </w:r>
      <w:r w:rsidR="0050197B">
        <w:t xml:space="preserve">впервые была обнаружена в </w:t>
      </w:r>
      <w:smartTag w:uri="urn:schemas-microsoft-com:office:smarttags" w:element="metricconverter">
        <w:smartTagPr>
          <w:attr w:name="ProductID" w:val="1977 г"/>
        </w:smartTagPr>
        <w:r w:rsidR="00C650B3">
          <w:t>19</w:t>
        </w:r>
        <w:r w:rsidR="0050197B">
          <w:t>77 г</w:t>
        </w:r>
      </w:smartTag>
      <w:r w:rsidR="0050197B">
        <w:t xml:space="preserve">. в экспериментах на установке Т-11 при уменьшении радиуса </w:t>
      </w:r>
      <w:r w:rsidR="0050197B" w:rsidRPr="0014327C">
        <w:rPr>
          <w:i/>
        </w:rPr>
        <w:t>а</w:t>
      </w:r>
      <w:r w:rsidR="0050197B">
        <w:t xml:space="preserve"> рельсовой диафрагмой</w:t>
      </w:r>
      <w:r w:rsidRPr="003F10B8">
        <w:t xml:space="preserve"> </w:t>
      </w:r>
      <w:r w:rsidR="0050197B">
        <w:t xml:space="preserve">и постоянных </w:t>
      </w:r>
      <w:r w:rsidR="0050197B">
        <w:rPr>
          <w:lang w:val="en-US"/>
        </w:rPr>
        <w:t>B</w:t>
      </w:r>
      <w:r w:rsidR="0050197B" w:rsidRPr="0050197B">
        <w:rPr>
          <w:vertAlign w:val="subscript"/>
          <w:lang w:val="en-US"/>
        </w:rPr>
        <w:t>t</w:t>
      </w:r>
      <w:r w:rsidR="0050197B">
        <w:t>, запас</w:t>
      </w:r>
      <w:r w:rsidR="00035B8C">
        <w:t>е</w:t>
      </w:r>
      <w:r w:rsidR="0050197B">
        <w:t xml:space="preserve"> </w:t>
      </w:r>
      <w:r w:rsidR="00BF4FE0">
        <w:t xml:space="preserve">устойчивости </w:t>
      </w:r>
      <w:r w:rsidR="00BF4FE0">
        <w:rPr>
          <w:lang w:val="en-US"/>
        </w:rPr>
        <w:t>q</w:t>
      </w:r>
      <w:r w:rsidR="00BF4FE0" w:rsidRPr="00BF4FE0">
        <w:rPr>
          <w:vertAlign w:val="subscript"/>
          <w:lang w:val="en-US"/>
        </w:rPr>
        <w:t>a</w:t>
      </w:r>
      <w:r w:rsidR="00BF4FE0" w:rsidRPr="00BF4FE0">
        <w:t xml:space="preserve"> </w:t>
      </w:r>
      <w:r w:rsidR="00BF4FE0">
        <w:t>и средней плотности электронов</w:t>
      </w:r>
      <w:r w:rsidR="00BF4FE0" w:rsidRPr="00BF4FE0">
        <w:rPr>
          <w:sz w:val="18"/>
          <w:szCs w:val="18"/>
        </w:rPr>
        <w:sym w:font="Symbol" w:char="F060"/>
      </w:r>
      <w:r w:rsidR="00BF4FE0">
        <w:rPr>
          <w:lang w:val="en-US"/>
        </w:rPr>
        <w:t>n</w:t>
      </w:r>
      <w:r w:rsidR="00BF4FE0" w:rsidRPr="00BF4FE0">
        <w:rPr>
          <w:vertAlign w:val="subscript"/>
          <w:lang w:val="en-US"/>
        </w:rPr>
        <w:t>e</w:t>
      </w:r>
      <w:r w:rsidR="00BF4FE0" w:rsidRPr="00BF4FE0">
        <w:t>.</w:t>
      </w:r>
      <w:r w:rsidR="00BF4FE0">
        <w:t xml:space="preserve"> Такой же результат был получен </w:t>
      </w:r>
      <w:r w:rsidR="000D1387">
        <w:t xml:space="preserve">на ус-тановке Т-10 в экспериментах </w:t>
      </w:r>
      <w:smartTag w:uri="urn:schemas-microsoft-com:office:smarttags" w:element="metricconverter">
        <w:smartTagPr>
          <w:attr w:name="ProductID" w:val="84 г"/>
        </w:smartTagPr>
        <w:r w:rsidR="000D1387">
          <w:t>84 г</w:t>
        </w:r>
      </w:smartTag>
      <w:r w:rsidR="000D1387">
        <w:t xml:space="preserve">. в режимах с низкой плотностью плазмы </w:t>
      </w:r>
      <w:r w:rsidR="000D1387" w:rsidRPr="000D1387">
        <w:t>~ 1</w:t>
      </w:r>
      <w:r w:rsidR="00C650B3" w:rsidRPr="009E01CF">
        <w:t>,</w:t>
      </w:r>
      <w:r w:rsidR="000D1387" w:rsidRPr="000D1387">
        <w:t>5</w:t>
      </w:r>
      <w:r w:rsidR="000D1387">
        <w:rPr>
          <w:lang w:val="en-US"/>
        </w:rPr>
        <w:sym w:font="Symbol" w:char="F0D7"/>
      </w:r>
      <w:r w:rsidR="000D1387" w:rsidRPr="000D1387">
        <w:t>10</w:t>
      </w:r>
      <w:r w:rsidR="000D1387" w:rsidRPr="000D1387">
        <w:rPr>
          <w:vertAlign w:val="superscript"/>
        </w:rPr>
        <w:t>13</w:t>
      </w:r>
      <w:r w:rsidR="000D1387" w:rsidRPr="000D1387">
        <w:t xml:space="preserve"> </w:t>
      </w:r>
      <w:r w:rsidR="000D1387">
        <w:t>см</w:t>
      </w:r>
      <w:r w:rsidR="00C650B3" w:rsidRPr="009E01CF">
        <w:rPr>
          <w:vertAlign w:val="superscript"/>
        </w:rPr>
        <w:t>–</w:t>
      </w:r>
      <w:r w:rsidR="000D1387" w:rsidRPr="000D1387">
        <w:rPr>
          <w:vertAlign w:val="superscript"/>
        </w:rPr>
        <w:t>3</w:t>
      </w:r>
      <w:r w:rsidR="000D1387">
        <w:t xml:space="preserve">. </w:t>
      </w:r>
      <w:r w:rsidR="001E3BEB">
        <w:t xml:space="preserve">Слабая зависимость </w:t>
      </w:r>
      <w:r w:rsidR="000D1387">
        <w:t xml:space="preserve">времени удержания энергии </w:t>
      </w:r>
      <w:r w:rsidR="001E3BEB">
        <w:t>от</w:t>
      </w:r>
      <w:r w:rsidR="000D1387">
        <w:t xml:space="preserve"> </w:t>
      </w:r>
      <w:r w:rsidR="0014327C">
        <w:t>малого радиуса плазмы</w:t>
      </w:r>
      <w:r w:rsidR="001E3BEB" w:rsidRPr="001E3BEB">
        <w:rPr>
          <w:i/>
        </w:rPr>
        <w:t xml:space="preserve"> </w:t>
      </w:r>
      <w:r w:rsidR="001E3BEB" w:rsidRPr="0014327C">
        <w:rPr>
          <w:i/>
        </w:rPr>
        <w:t>а</w:t>
      </w:r>
      <w:r w:rsidR="0014327C">
        <w:t xml:space="preserve"> </w:t>
      </w:r>
      <w:r w:rsidR="001E3BEB">
        <w:t xml:space="preserve">была обнаружена </w:t>
      </w:r>
      <w:r w:rsidR="000D1387">
        <w:t>также</w:t>
      </w:r>
      <w:r w:rsidR="00AC2095" w:rsidRPr="00AC2095">
        <w:t xml:space="preserve"> в</w:t>
      </w:r>
      <w:r w:rsidR="000D1387">
        <w:t xml:space="preserve"> </w:t>
      </w:r>
      <w:r w:rsidR="00AC2095">
        <w:t xml:space="preserve">омических режимах </w:t>
      </w:r>
      <w:r w:rsidR="000D1387">
        <w:t xml:space="preserve">на установках </w:t>
      </w:r>
      <w:r w:rsidR="000D1387">
        <w:rPr>
          <w:lang w:val="en-US"/>
        </w:rPr>
        <w:t>Al</w:t>
      </w:r>
      <w:r w:rsidR="00AC0D4D">
        <w:rPr>
          <w:lang w:val="en-US"/>
        </w:rPr>
        <w:t>c</w:t>
      </w:r>
      <w:r w:rsidR="000D1387">
        <w:rPr>
          <w:lang w:val="en-US"/>
        </w:rPr>
        <w:t>ator</w:t>
      </w:r>
      <w:r w:rsidR="00AC0D4D" w:rsidRPr="00AC0D4D">
        <w:t>-</w:t>
      </w:r>
      <w:r w:rsidR="00AC0D4D">
        <w:rPr>
          <w:lang w:val="en-US"/>
        </w:rPr>
        <w:t>C</w:t>
      </w:r>
      <w:r w:rsidR="00AC0D4D" w:rsidRPr="00AC0D4D">
        <w:t xml:space="preserve">, </w:t>
      </w:r>
      <w:r w:rsidR="00AC0D4D">
        <w:rPr>
          <w:lang w:val="en-US"/>
        </w:rPr>
        <w:t>DIII</w:t>
      </w:r>
      <w:r w:rsidR="00AC0D4D" w:rsidRPr="00AC0D4D">
        <w:t>-</w:t>
      </w:r>
      <w:r w:rsidR="00AC0D4D">
        <w:rPr>
          <w:lang w:val="en-US"/>
        </w:rPr>
        <w:t>D</w:t>
      </w:r>
      <w:r w:rsidR="00AC0D4D" w:rsidRPr="00AC0D4D">
        <w:t xml:space="preserve">, </w:t>
      </w:r>
      <w:r w:rsidR="00AC0D4D">
        <w:rPr>
          <w:lang w:val="en-US"/>
        </w:rPr>
        <w:t>TFTR</w:t>
      </w:r>
      <w:r w:rsidR="00AC0D4D" w:rsidRPr="00AC0D4D">
        <w:t xml:space="preserve"> </w:t>
      </w:r>
      <w:r w:rsidR="00AC0D4D">
        <w:t>и</w:t>
      </w:r>
      <w:r w:rsidR="00AC0D4D" w:rsidRPr="00AC0D4D">
        <w:t xml:space="preserve"> </w:t>
      </w:r>
      <w:r w:rsidR="00AC0D4D">
        <w:rPr>
          <w:lang w:val="en-US"/>
        </w:rPr>
        <w:t>JET</w:t>
      </w:r>
      <w:r w:rsidR="00AC0D4D" w:rsidRPr="00AC0D4D">
        <w:t>.</w:t>
      </w:r>
    </w:p>
    <w:p w:rsidR="0014327C" w:rsidRDefault="00AC0D4D" w:rsidP="009E01CF">
      <w:pPr>
        <w:pStyle w:val="Zv-bodyreport"/>
        <w:spacing w:line="228" w:lineRule="auto"/>
      </w:pPr>
      <w:r>
        <w:t>Измеренные профили</w:t>
      </w:r>
      <w:r w:rsidR="00A830A3" w:rsidRPr="00A830A3">
        <w:t xml:space="preserve"> </w:t>
      </w:r>
      <w:r w:rsidR="00A830A3">
        <w:t xml:space="preserve">электронной температуры и плотности плазмы на Т-11 при </w:t>
      </w:r>
      <w:r w:rsidR="0014327C">
        <w:t>радиу-</w:t>
      </w:r>
      <w:r w:rsidR="00A830A3">
        <w:t>сах a</w:t>
      </w:r>
      <w:r w:rsidR="00A830A3" w:rsidRPr="00A830A3">
        <w:t xml:space="preserve"> </w:t>
      </w:r>
      <w:r w:rsidR="00A830A3">
        <w:t>=</w:t>
      </w:r>
      <w:r w:rsidR="00A830A3" w:rsidRPr="00A830A3">
        <w:t xml:space="preserve"> </w:t>
      </w:r>
      <w:r w:rsidR="00A830A3">
        <w:t>a</w:t>
      </w:r>
      <w:r w:rsidR="00A830A3" w:rsidRPr="00A830A3">
        <w:rPr>
          <w:vertAlign w:val="subscript"/>
          <w:lang w:val="en-US"/>
        </w:rPr>
        <w:t>L</w:t>
      </w:r>
      <w:r w:rsidR="00A830A3" w:rsidRPr="00A830A3">
        <w:t xml:space="preserve">= </w:t>
      </w:r>
      <w:smartTag w:uri="urn:schemas-microsoft-com:office:smarttags" w:element="metricconverter">
        <w:smartTagPr>
          <w:attr w:name="ProductID" w:val="20 см"/>
        </w:smartTagPr>
        <w:r w:rsidR="00A830A3" w:rsidRPr="00A830A3">
          <w:t>20 см</w:t>
        </w:r>
      </w:smartTag>
      <w:r w:rsidR="00A830A3" w:rsidRPr="00A830A3">
        <w:t xml:space="preserve"> и</w:t>
      </w:r>
      <w:r w:rsidR="006A71DA">
        <w:t xml:space="preserve"> </w:t>
      </w:r>
      <w:smartTag w:uri="urn:schemas-microsoft-com:office:smarttags" w:element="metricconverter">
        <w:smartTagPr>
          <w:attr w:name="ProductID" w:val="12.5 см"/>
        </w:smartTagPr>
        <w:r w:rsidR="00A830A3" w:rsidRPr="00A830A3">
          <w:t>12.</w:t>
        </w:r>
        <w:r w:rsidR="00A830A3">
          <w:t>5 см</w:t>
        </w:r>
      </w:smartTag>
      <w:r w:rsidR="00A830A3">
        <w:t xml:space="preserve"> в режимах низкой теплопередачей</w:t>
      </w:r>
      <w:r w:rsidR="006A71DA">
        <w:t xml:space="preserve"> между электронами и ионами</w:t>
      </w:r>
      <w:r w:rsidR="00A830A3">
        <w:t xml:space="preserve"> </w:t>
      </w:r>
      <w:r w:rsidR="006A71DA">
        <w:t>позволяли с хорошей точностью определить эффективные коэффициенты температур</w:t>
      </w:r>
      <w:r w:rsidR="009343FA">
        <w:t>опро-</w:t>
      </w:r>
      <w:r w:rsidR="006A71DA">
        <w:t>водности</w:t>
      </w:r>
      <w:r w:rsidR="009343FA">
        <w:t xml:space="preserve"> электронов</w:t>
      </w:r>
      <w:r w:rsidR="006A71DA">
        <w:t xml:space="preserve"> </w:t>
      </w:r>
      <w:r w:rsidR="006A71DA">
        <w:sym w:font="Symbol" w:char="0063"/>
      </w:r>
      <w:r w:rsidR="006A71DA">
        <w:rPr>
          <w:vertAlign w:val="subscript"/>
          <w:lang w:val="en-US"/>
        </w:rPr>
        <w:t>e</w:t>
      </w:r>
      <w:r w:rsidR="006A71DA">
        <w:rPr>
          <w:vertAlign w:val="superscript"/>
          <w:lang w:val="en-US"/>
        </w:rPr>
        <w:t>eff</w:t>
      </w:r>
      <w:r w:rsidR="006A71DA" w:rsidRPr="002373C1">
        <w:rPr>
          <w:vertAlign w:val="superscript"/>
        </w:rPr>
        <w:t xml:space="preserve"> </w:t>
      </w:r>
      <w:r w:rsidR="006A71DA">
        <w:t>(</w:t>
      </w:r>
      <w:r w:rsidR="006A71DA">
        <w:rPr>
          <w:lang w:val="en-US"/>
        </w:rPr>
        <w:t>r</w:t>
      </w:r>
      <w:r w:rsidR="006A71DA">
        <w:t>). В работе [1] приводились законы подобия для коэффициентов</w:t>
      </w:r>
      <w:r w:rsidR="006B622F">
        <w:t xml:space="preserve"> </w:t>
      </w:r>
      <w:r w:rsidR="006B622F">
        <w:sym w:font="Symbol" w:char="0063"/>
      </w:r>
      <w:r w:rsidR="006B622F">
        <w:rPr>
          <w:vertAlign w:val="subscript"/>
          <w:lang w:val="en-US"/>
        </w:rPr>
        <w:t>e</w:t>
      </w:r>
      <w:r w:rsidR="006B622F">
        <w:rPr>
          <w:vertAlign w:val="superscript"/>
          <w:lang w:val="en-US"/>
        </w:rPr>
        <w:t>eff</w:t>
      </w:r>
      <w:r w:rsidR="006B622F" w:rsidRPr="002373C1">
        <w:rPr>
          <w:vertAlign w:val="superscript"/>
        </w:rPr>
        <w:t xml:space="preserve"> </w:t>
      </w:r>
      <w:r w:rsidR="009343FA">
        <w:t xml:space="preserve"> </w:t>
      </w:r>
      <w:r w:rsidR="006A71DA">
        <w:t>и времени удержания энергии в электронах</w:t>
      </w:r>
      <w:r w:rsidR="00A830A3" w:rsidRPr="00A830A3">
        <w:t xml:space="preserve"> </w:t>
      </w:r>
      <w:r w:rsidR="006A71DA">
        <w:rPr>
          <w:rFonts w:ascii="Symbol" w:hAnsi="Symbol"/>
          <w:lang w:val="en-US"/>
        </w:rPr>
        <w:t></w:t>
      </w:r>
      <w:r w:rsidR="006A71DA">
        <w:rPr>
          <w:vertAlign w:val="subscript"/>
          <w:lang w:val="en-US"/>
        </w:rPr>
        <w:t>Ee</w:t>
      </w:r>
      <w:r w:rsidR="006A71DA" w:rsidRPr="002373C1">
        <w:t xml:space="preserve"> </w:t>
      </w:r>
      <w:r w:rsidR="006A71DA">
        <w:t>как функци</w:t>
      </w:r>
      <w:r w:rsidR="006B622F">
        <w:t>й</w:t>
      </w:r>
      <w:r w:rsidR="006A71DA">
        <w:t xml:space="preserve"> локаль</w:t>
      </w:r>
      <w:r w:rsidR="006B622F">
        <w:t xml:space="preserve">ных </w:t>
      </w:r>
      <w:r w:rsidR="006A71DA">
        <w:t>(</w:t>
      </w:r>
      <w:r w:rsidR="006A71DA">
        <w:rPr>
          <w:lang w:val="en-US"/>
        </w:rPr>
        <w:t>n</w:t>
      </w:r>
      <w:r w:rsidR="006A71DA">
        <w:rPr>
          <w:vertAlign w:val="subscript"/>
          <w:lang w:val="en-US"/>
        </w:rPr>
        <w:t>e</w:t>
      </w:r>
      <w:r w:rsidR="006A71DA">
        <w:t xml:space="preserve">, </w:t>
      </w:r>
      <w:r w:rsidR="006A71DA">
        <w:rPr>
          <w:lang w:val="en-US"/>
        </w:rPr>
        <w:t>T</w:t>
      </w:r>
      <w:r w:rsidR="006A71DA">
        <w:rPr>
          <w:vertAlign w:val="subscript"/>
          <w:lang w:val="en-US"/>
        </w:rPr>
        <w:t>e</w:t>
      </w:r>
      <w:r w:rsidR="006B622F">
        <w:t xml:space="preserve">, </w:t>
      </w:r>
      <w:r w:rsidR="006A71DA">
        <w:rPr>
          <w:lang w:val="en-US"/>
        </w:rPr>
        <w:t>q</w:t>
      </w:r>
      <w:r w:rsidR="006A71DA">
        <w:t xml:space="preserve">, </w:t>
      </w:r>
      <w:r w:rsidR="006A71DA">
        <w:sym w:font="Symbol" w:char="0065"/>
      </w:r>
      <w:r w:rsidR="0014327C" w:rsidRPr="0014327C">
        <w:t xml:space="preserve"> </w:t>
      </w:r>
      <w:r w:rsidR="006B622F">
        <w:t>=</w:t>
      </w:r>
      <w:r w:rsidR="0014327C" w:rsidRPr="0014327C">
        <w:t xml:space="preserve"> </w:t>
      </w:r>
      <w:r w:rsidR="006A71DA">
        <w:rPr>
          <w:lang w:val="en-US"/>
        </w:rPr>
        <w:t>r</w:t>
      </w:r>
      <w:r w:rsidR="006A71DA">
        <w:t>/</w:t>
      </w:r>
      <w:r w:rsidR="006A71DA">
        <w:rPr>
          <w:lang w:val="en-US"/>
        </w:rPr>
        <w:t>R</w:t>
      </w:r>
      <w:r w:rsidR="006A71DA">
        <w:t>) и интегральных (</w:t>
      </w:r>
      <w:r w:rsidR="006A71DA">
        <w:rPr>
          <w:lang w:val="en-US"/>
        </w:rPr>
        <w:t>q</w:t>
      </w:r>
      <w:r w:rsidR="006A71DA">
        <w:rPr>
          <w:vertAlign w:val="subscript"/>
          <w:lang w:val="en-US"/>
        </w:rPr>
        <w:t>a</w:t>
      </w:r>
      <w:r w:rsidR="006A71DA">
        <w:t xml:space="preserve">, </w:t>
      </w:r>
      <w:r w:rsidR="006A71DA">
        <w:rPr>
          <w:lang w:val="en-US"/>
        </w:rPr>
        <w:t>R</w:t>
      </w:r>
      <w:r w:rsidR="006A71DA">
        <w:t xml:space="preserve">, </w:t>
      </w:r>
      <w:r w:rsidR="006A71DA">
        <w:sym w:font="Symbol" w:char="00E1"/>
      </w:r>
      <w:r w:rsidR="006A71DA">
        <w:rPr>
          <w:lang w:val="en-US"/>
        </w:rPr>
        <w:t>T</w:t>
      </w:r>
      <w:r w:rsidR="006A71DA">
        <w:rPr>
          <w:vertAlign w:val="subscript"/>
          <w:lang w:val="en-US"/>
        </w:rPr>
        <w:t>e</w:t>
      </w:r>
      <w:r w:rsidR="006A71DA">
        <w:sym w:font="Symbol" w:char="00F1"/>
      </w:r>
      <w:r w:rsidR="006A71DA">
        <w:t>,</w:t>
      </w:r>
      <w:r w:rsidR="006A71DA">
        <w:rPr>
          <w:sz w:val="18"/>
          <w:szCs w:val="18"/>
        </w:rPr>
        <w:sym w:font="Symbol" w:char="0060"/>
      </w:r>
      <w:r w:rsidR="006A71DA">
        <w:rPr>
          <w:lang w:val="en-US"/>
        </w:rPr>
        <w:t>n</w:t>
      </w:r>
      <w:r w:rsidR="006A71DA">
        <w:rPr>
          <w:vertAlign w:val="subscript"/>
          <w:lang w:val="en-US"/>
        </w:rPr>
        <w:t>e</w:t>
      </w:r>
      <w:r w:rsidR="006A71DA">
        <w:t>) параметров плазмы в Т-11.</w:t>
      </w:r>
      <w:r w:rsidR="006B622F">
        <w:t xml:space="preserve"> Численные значения в </w:t>
      </w:r>
      <w:r w:rsidR="00310219">
        <w:t xml:space="preserve">этих </w:t>
      </w:r>
      <w:r w:rsidR="006B622F">
        <w:t>скей</w:t>
      </w:r>
      <w:r w:rsidR="003F2A6E">
        <w:t>л</w:t>
      </w:r>
      <w:r w:rsidR="00310219">
        <w:t>-</w:t>
      </w:r>
      <w:r w:rsidR="006B622F">
        <w:t>лингах уточнялись позднее на</w:t>
      </w:r>
      <w:r w:rsidR="00035B8C">
        <w:t xml:space="preserve"> </w:t>
      </w:r>
      <w:r w:rsidR="009343FA">
        <w:t>зависимост</w:t>
      </w:r>
      <w:r w:rsidR="0014327C">
        <w:t>ь</w:t>
      </w:r>
      <w:r w:rsidR="009343FA">
        <w:t xml:space="preserve"> </w:t>
      </w:r>
      <w:r w:rsidR="0014327C">
        <w:sym w:font="Symbol" w:char="0063"/>
      </w:r>
      <w:r w:rsidR="0014327C">
        <w:rPr>
          <w:vertAlign w:val="subscript"/>
          <w:lang w:val="en-US"/>
        </w:rPr>
        <w:t>e</w:t>
      </w:r>
      <w:r w:rsidR="0014327C" w:rsidRPr="0014327C">
        <w:t xml:space="preserve"> </w:t>
      </w:r>
      <w:r w:rsidR="009343FA">
        <w:t xml:space="preserve">от </w:t>
      </w:r>
      <w:r w:rsidR="006B622F">
        <w:t>масс</w:t>
      </w:r>
      <w:r w:rsidR="009343FA">
        <w:t>ы</w:t>
      </w:r>
      <w:r w:rsidR="006B622F">
        <w:t xml:space="preserve"> и</w:t>
      </w:r>
      <w:r w:rsidR="009343FA">
        <w:t>она</w:t>
      </w:r>
      <w:r w:rsidR="00035B8C">
        <w:t xml:space="preserve"> (</w:t>
      </w:r>
      <w:r w:rsidR="00035B8C">
        <w:sym w:font="Symbol" w:char="0063"/>
      </w:r>
      <w:r w:rsidR="00035B8C">
        <w:rPr>
          <w:vertAlign w:val="subscript"/>
          <w:lang w:val="en-US"/>
        </w:rPr>
        <w:t>e</w:t>
      </w:r>
      <w:r w:rsidR="00035B8C" w:rsidRPr="002373C1">
        <w:rPr>
          <w:vertAlign w:val="subscript"/>
        </w:rPr>
        <w:t xml:space="preserve"> </w:t>
      </w:r>
      <w:r w:rsidR="00035B8C">
        <w:rPr>
          <w:lang w:val="en-US"/>
        </w:rPr>
        <w:sym w:font="Symbol" w:char="00B5"/>
      </w:r>
      <w:r w:rsidR="00035B8C">
        <w:t xml:space="preserve"> 1/</w:t>
      </w:r>
      <w:r w:rsidR="00035B8C">
        <w:rPr>
          <w:lang w:val="en-US"/>
        </w:rPr>
        <w:t>A</w:t>
      </w:r>
      <w:r w:rsidR="00035B8C">
        <w:rPr>
          <w:vertAlign w:val="subscript"/>
          <w:lang w:val="en-US"/>
        </w:rPr>
        <w:t>i</w:t>
      </w:r>
      <w:r w:rsidR="00035B8C">
        <w:rPr>
          <w:vertAlign w:val="superscript"/>
        </w:rPr>
        <w:t>1/2</w:t>
      </w:r>
      <w:r w:rsidR="00035B8C">
        <w:t>)</w:t>
      </w:r>
      <w:r w:rsidR="00035B8C">
        <w:rPr>
          <w:vertAlign w:val="superscript"/>
        </w:rPr>
        <w:t xml:space="preserve">  </w:t>
      </w:r>
      <w:r w:rsidR="0014327C">
        <w:t xml:space="preserve">и на конвективные потери </w:t>
      </w:r>
      <w:r w:rsidR="00310219">
        <w:t xml:space="preserve">энергии </w:t>
      </w:r>
      <w:r w:rsidR="0014327C">
        <w:t xml:space="preserve">в электронах и ионах 5/2 </w:t>
      </w:r>
      <w:r w:rsidR="0014327C">
        <w:rPr>
          <w:lang w:val="en-US"/>
        </w:rPr>
        <w:t>T</w:t>
      </w:r>
      <w:r w:rsidR="0014327C">
        <w:rPr>
          <w:vertAlign w:val="subscript"/>
          <w:lang w:val="en-US"/>
        </w:rPr>
        <w:t>e</w:t>
      </w:r>
      <w:r w:rsidR="0014327C">
        <w:rPr>
          <w:vertAlign w:val="subscript"/>
        </w:rPr>
        <w:t>,</w:t>
      </w:r>
      <w:r w:rsidR="0014327C">
        <w:rPr>
          <w:vertAlign w:val="subscript"/>
          <w:lang w:val="en-US"/>
        </w:rPr>
        <w:t>i</w:t>
      </w:r>
      <w:r w:rsidR="0014327C" w:rsidRPr="002373C1">
        <w:t xml:space="preserve"> </w:t>
      </w:r>
      <w:r w:rsidR="0014327C">
        <w:sym w:font="Symbol" w:char="0047"/>
      </w:r>
      <w:r w:rsidR="0014327C">
        <w:rPr>
          <w:vertAlign w:val="subscript"/>
          <w:lang w:val="en-US"/>
        </w:rPr>
        <w:t>e</w:t>
      </w:r>
      <w:r w:rsidR="0014327C">
        <w:rPr>
          <w:vertAlign w:val="subscript"/>
        </w:rPr>
        <w:t>,i</w:t>
      </w:r>
      <w:r w:rsidR="0014327C">
        <w:t xml:space="preserve">. Величина </w:t>
      </w:r>
      <w:r w:rsidR="0014327C">
        <w:sym w:font="Symbol" w:char="0047"/>
      </w:r>
      <w:r w:rsidR="0014327C">
        <w:rPr>
          <w:vertAlign w:val="subscript"/>
          <w:lang w:val="en-US"/>
        </w:rPr>
        <w:t>e</w:t>
      </w:r>
      <w:r w:rsidR="0014327C" w:rsidRPr="0014327C">
        <w:rPr>
          <w:vertAlign w:val="subscript"/>
        </w:rPr>
        <w:t xml:space="preserve"> </w:t>
      </w:r>
      <w:r w:rsidR="0014327C">
        <w:t>(</w:t>
      </w:r>
      <w:r w:rsidR="0014327C">
        <w:rPr>
          <w:lang w:val="en-US"/>
        </w:rPr>
        <w:t>r</w:t>
      </w:r>
      <w:r w:rsidR="0014327C">
        <w:t xml:space="preserve">) определялась по </w:t>
      </w:r>
      <w:r w:rsidR="00310219">
        <w:t>измерен-ным профилям</w:t>
      </w:r>
      <w:r w:rsidR="0014327C">
        <w:t xml:space="preserve"> </w:t>
      </w:r>
      <w:r w:rsidR="0014327C">
        <w:rPr>
          <w:lang w:val="en-US"/>
        </w:rPr>
        <w:t>n</w:t>
      </w:r>
      <w:r w:rsidR="0014327C">
        <w:rPr>
          <w:vertAlign w:val="subscript"/>
          <w:lang w:val="en-US"/>
        </w:rPr>
        <w:t>e</w:t>
      </w:r>
      <w:r w:rsidR="0014327C">
        <w:t>(</w:t>
      </w:r>
      <w:r w:rsidR="0014327C">
        <w:rPr>
          <w:lang w:val="en-US"/>
        </w:rPr>
        <w:t>r</w:t>
      </w:r>
      <w:r w:rsidR="0014327C">
        <w:t xml:space="preserve">), </w:t>
      </w:r>
      <w:r w:rsidR="0014327C">
        <w:rPr>
          <w:lang w:val="en-US"/>
        </w:rPr>
        <w:t>T</w:t>
      </w:r>
      <w:r w:rsidR="0014327C">
        <w:rPr>
          <w:vertAlign w:val="subscript"/>
          <w:lang w:val="en-US"/>
        </w:rPr>
        <w:t>e</w:t>
      </w:r>
      <w:r w:rsidR="0014327C">
        <w:t>(</w:t>
      </w:r>
      <w:r w:rsidR="0014327C">
        <w:rPr>
          <w:lang w:val="en-US"/>
        </w:rPr>
        <w:t>r</w:t>
      </w:r>
      <w:r w:rsidR="0014327C">
        <w:t xml:space="preserve">) и численного расчета ионизационного потока до радиуса </w:t>
      </w:r>
      <w:r w:rsidR="0014327C">
        <w:rPr>
          <w:lang w:val="en-US"/>
        </w:rPr>
        <w:t>r</w:t>
      </w:r>
      <w:r w:rsidR="0014327C">
        <w:t>.</w:t>
      </w:r>
    </w:p>
    <w:p w:rsidR="006E38D5" w:rsidRDefault="00AC2095" w:rsidP="009E01CF">
      <w:pPr>
        <w:pStyle w:val="Zv-bodyreport"/>
        <w:spacing w:line="228" w:lineRule="auto"/>
      </w:pPr>
      <w:r>
        <w:t xml:space="preserve">Полученные зависимости для коэффициентов </w:t>
      </w:r>
      <w:r>
        <w:sym w:font="Symbol" w:char="0063"/>
      </w:r>
      <w:r>
        <w:rPr>
          <w:vertAlign w:val="subscript"/>
          <w:lang w:val="en-US"/>
        </w:rPr>
        <w:t>e</w:t>
      </w:r>
      <w:r>
        <w:rPr>
          <w:vertAlign w:val="superscript"/>
          <w:lang w:val="en-US"/>
        </w:rPr>
        <w:t>an</w:t>
      </w:r>
      <w:r>
        <w:t xml:space="preserve">, </w:t>
      </w:r>
      <w:r>
        <w:rPr>
          <w:lang w:val="en-US"/>
        </w:rPr>
        <w:t>D</w:t>
      </w:r>
      <w:r>
        <w:rPr>
          <w:vertAlign w:val="superscript"/>
          <w:lang w:val="en-US"/>
        </w:rPr>
        <w:t>an</w:t>
      </w:r>
      <w:r w:rsidRPr="002373C1">
        <w:rPr>
          <w:vertAlign w:val="superscript"/>
        </w:rPr>
        <w:t xml:space="preserve"> </w:t>
      </w:r>
      <w:r>
        <w:sym w:font="Symbol" w:char="00BB"/>
      </w:r>
      <w:r>
        <w:sym w:font="Symbol" w:char="0063"/>
      </w:r>
      <w:r>
        <w:rPr>
          <w:vertAlign w:val="subscript"/>
          <w:lang w:val="en-US"/>
        </w:rPr>
        <w:t>e</w:t>
      </w:r>
      <w:r>
        <w:rPr>
          <w:vertAlign w:val="superscript"/>
          <w:lang w:val="en-US"/>
        </w:rPr>
        <w:t>an</w:t>
      </w:r>
      <w:r>
        <w:t xml:space="preserve">/2 и </w:t>
      </w:r>
      <w:r>
        <w:sym w:font="Symbol" w:char="0063"/>
      </w:r>
      <w:r>
        <w:rPr>
          <w:vertAlign w:val="subscript"/>
          <w:lang w:val="en-US"/>
        </w:rPr>
        <w:t>i</w:t>
      </w:r>
      <w:r w:rsidR="00C650B3">
        <w:rPr>
          <w:lang w:val="en-US"/>
        </w:rPr>
        <w:t> </w:t>
      </w:r>
      <w:r>
        <w:t xml:space="preserve">= </w:t>
      </w:r>
      <w:r>
        <w:sym w:font="Symbol" w:char="0063"/>
      </w:r>
      <w:r>
        <w:rPr>
          <w:vertAlign w:val="subscript"/>
          <w:lang w:val="en-US"/>
        </w:rPr>
        <w:t>i</w:t>
      </w:r>
      <w:r>
        <w:rPr>
          <w:vertAlign w:val="superscript"/>
          <w:lang w:val="en-US"/>
        </w:rPr>
        <w:t>Neo</w:t>
      </w:r>
      <w:r w:rsidR="00FF1E00">
        <w:t xml:space="preserve"> на Т-11 с</w:t>
      </w:r>
      <w:r w:rsidR="00FF1E00" w:rsidRPr="00FF1E00">
        <w:t xml:space="preserve"> </w:t>
      </w:r>
      <w:r w:rsidR="00FF1E00">
        <w:t>хорошей точностью, до 10</w:t>
      </w:r>
      <w:r w:rsidR="00C650B3">
        <w:rPr>
          <w:lang w:val="en-US"/>
        </w:rPr>
        <w:t> </w:t>
      </w:r>
      <w:r w:rsidR="00C650B3" w:rsidRPr="009E01CF">
        <w:t>–</w:t>
      </w:r>
      <w:r w:rsidR="00C650B3">
        <w:rPr>
          <w:lang w:val="en-US"/>
        </w:rPr>
        <w:t> </w:t>
      </w:r>
      <w:r w:rsidR="00FF1E00">
        <w:t>15%,</w:t>
      </w:r>
      <w:r w:rsidR="00C650B3">
        <w:t xml:space="preserve"> воспроизводили во время </w:t>
      </w:r>
      <w:r w:rsidR="00C650B3" w:rsidRPr="009E01CF">
        <w:t>—</w:t>
      </w:r>
      <w:r>
        <w:t xml:space="preserve"> зависимом 1½ </w:t>
      </w:r>
      <w:r>
        <w:rPr>
          <w:lang w:val="en-US"/>
        </w:rPr>
        <w:t>D</w:t>
      </w:r>
      <w:r>
        <w:t xml:space="preserve"> транспортном коде АТ  измеренные средние и локальные параметры плазмы на установках Т-10, </w:t>
      </w:r>
      <w:r>
        <w:rPr>
          <w:lang w:val="en-US"/>
        </w:rPr>
        <w:t>TFTR</w:t>
      </w:r>
      <w:r>
        <w:t xml:space="preserve"> и </w:t>
      </w:r>
      <w:r>
        <w:rPr>
          <w:lang w:val="en-US"/>
        </w:rPr>
        <w:t>FTU</w:t>
      </w:r>
      <w:r>
        <w:t>.</w:t>
      </w:r>
      <w:r w:rsidRPr="00A4114A">
        <w:t xml:space="preserve"> </w:t>
      </w:r>
      <w:r>
        <w:t xml:space="preserve">В </w:t>
      </w:r>
      <w:smartTag w:uri="urn:schemas-microsoft-com:office:smarttags" w:element="metricconverter">
        <w:smartTagPr>
          <w:attr w:name="ProductID" w:val="1995 г"/>
        </w:smartTagPr>
        <w:r>
          <w:t>1995 г</w:t>
        </w:r>
      </w:smartTag>
      <w:r>
        <w:t xml:space="preserve">. в этом коде были рассчитаны параметры плазмы в </w:t>
      </w:r>
      <w:r>
        <w:rPr>
          <w:lang w:val="en-US"/>
        </w:rPr>
        <w:t>DT</w:t>
      </w:r>
      <w:r>
        <w:t xml:space="preserve"> разряде </w:t>
      </w:r>
      <w:r>
        <w:rPr>
          <w:lang w:val="en-US"/>
        </w:rPr>
        <w:t>JET</w:t>
      </w:r>
      <w:r>
        <w:t xml:space="preserve"> (импульс </w:t>
      </w:r>
      <w:r w:rsidRPr="006D45AF">
        <w:t>#</w:t>
      </w:r>
      <w:r>
        <w:t xml:space="preserve">42976), в котором мощность  нейтронного выхода достигла 16 МВт при ионной температуре </w:t>
      </w:r>
      <w:r>
        <w:rPr>
          <w:lang w:val="en-US"/>
        </w:rPr>
        <w:t>T</w:t>
      </w:r>
      <w:r>
        <w:rPr>
          <w:vertAlign w:val="subscript"/>
          <w:lang w:val="en-US"/>
        </w:rPr>
        <w:t>i</w:t>
      </w:r>
      <w:r w:rsidRPr="002373C1">
        <w:rPr>
          <w:vertAlign w:val="subscript"/>
        </w:rPr>
        <w:t xml:space="preserve"> </w:t>
      </w:r>
      <w:r>
        <w:t xml:space="preserve">(0) </w:t>
      </w:r>
      <w:r>
        <w:sym w:font="Symbol" w:char="00BB"/>
      </w:r>
      <w:r>
        <w:t xml:space="preserve"> 30 кэВ и времени удержания энергии </w:t>
      </w:r>
      <w:r>
        <w:rPr>
          <w:rFonts w:ascii="Symbol" w:hAnsi="Symbol"/>
          <w:lang w:val="en-US"/>
        </w:rPr>
        <w:t></w:t>
      </w:r>
      <w:r>
        <w:rPr>
          <w:vertAlign w:val="subscript"/>
          <w:lang w:val="en-US"/>
        </w:rPr>
        <w:t>E</w:t>
      </w:r>
      <w:r w:rsidRPr="002373C1">
        <w:rPr>
          <w:vertAlign w:val="subscript"/>
        </w:rPr>
        <w:t xml:space="preserve"> </w:t>
      </w:r>
      <w:r>
        <w:sym w:font="Symbol" w:char="00BB"/>
      </w:r>
      <w:r>
        <w:t xml:space="preserve"> 0</w:t>
      </w:r>
      <w:r w:rsidR="00C650B3" w:rsidRPr="009E01CF">
        <w:t>,</w:t>
      </w:r>
      <w:r>
        <w:t>9</w:t>
      </w:r>
      <w:r w:rsidRPr="00A4114A">
        <w:t xml:space="preserve"> </w:t>
      </w:r>
      <w:r>
        <w:rPr>
          <w:lang w:val="en-US"/>
        </w:rPr>
        <w:t>c</w:t>
      </w:r>
      <w:r w:rsidRPr="00A4114A">
        <w:t xml:space="preserve">. </w:t>
      </w:r>
      <w:r>
        <w:t>Такие же данные были получены в коде АТ при полной мощности нагрева плазмы в JET ~ 25 МВт (</w:t>
      </w:r>
      <w:r>
        <w:rPr>
          <w:lang w:val="en-US"/>
        </w:rPr>
        <w:t>NB</w:t>
      </w:r>
      <w:r w:rsidR="00C650B3">
        <w:rPr>
          <w:lang w:val="en-US"/>
        </w:rPr>
        <w:t> </w:t>
      </w:r>
      <w:r>
        <w:t>+</w:t>
      </w:r>
      <w:r w:rsidR="00C650B3">
        <w:rPr>
          <w:lang w:val="en-US"/>
        </w:rPr>
        <w:t> </w:t>
      </w:r>
      <w:r>
        <w:rPr>
          <w:lang w:val="en-US"/>
        </w:rPr>
        <w:t>ICH</w:t>
      </w:r>
      <w:r>
        <w:t>)</w:t>
      </w:r>
      <w:r w:rsidR="00C650B3">
        <w:rPr>
          <w:lang w:val="en-US"/>
        </w:rPr>
        <w:t> </w:t>
      </w:r>
      <w:r>
        <w:t>[2].</w:t>
      </w:r>
      <w:r w:rsidRPr="00AC2095">
        <w:t xml:space="preserve"> </w:t>
      </w:r>
      <w:r>
        <w:t xml:space="preserve">Приводимые в докладе результаты расчетов </w:t>
      </w:r>
      <w:r>
        <w:rPr>
          <w:lang w:val="en-US"/>
        </w:rPr>
        <w:t>c</w:t>
      </w:r>
      <w:r w:rsidRPr="002373C1">
        <w:t xml:space="preserve"> </w:t>
      </w:r>
      <w:r>
        <w:t>коэффициентами переноса Т-11 показывают, что в токамаке с боль</w:t>
      </w:r>
      <w:r w:rsidR="00FF1E00">
        <w:t>-</w:t>
      </w:r>
      <w:r>
        <w:t>шим аспектным отношением и объемом плазмы</w:t>
      </w:r>
      <w:r w:rsidRPr="00775141">
        <w:t xml:space="preserve"> </w:t>
      </w:r>
      <w:smartTag w:uri="urn:schemas-microsoft-com:office:smarttags" w:element="metricconverter">
        <w:smartTagPr>
          <w:attr w:name="ProductID" w:val="2,5 м3"/>
        </w:smartTagPr>
        <w:r>
          <w:t>2</w:t>
        </w:r>
        <w:r w:rsidR="00C650B3" w:rsidRPr="009E01CF">
          <w:t>,</w:t>
        </w:r>
        <w:r>
          <w:t>5 м</w:t>
        </w:r>
        <w:r>
          <w:rPr>
            <w:vertAlign w:val="superscript"/>
          </w:rPr>
          <w:t>3</w:t>
        </w:r>
      </w:smartTag>
      <w:r w:rsidR="00FF1E00">
        <w:t xml:space="preserve"> можно </w:t>
      </w:r>
      <w:r>
        <w:t>получить электронные пара</w:t>
      </w:r>
      <w:r w:rsidR="005A027B" w:rsidRPr="005A027B">
        <w:t>-</w:t>
      </w:r>
      <w:r>
        <w:t>метры плазмы близкие к реакторным (T</w:t>
      </w:r>
      <w:r>
        <w:rPr>
          <w:vertAlign w:val="subscript"/>
        </w:rPr>
        <w:t>eо</w:t>
      </w:r>
      <w:r w:rsidR="00C650B3">
        <w:rPr>
          <w:lang w:val="en-US"/>
        </w:rPr>
        <w:t> </w:t>
      </w:r>
      <w:r>
        <w:t>~</w:t>
      </w:r>
      <w:r w:rsidR="00C650B3">
        <w:rPr>
          <w:lang w:val="en-US"/>
        </w:rPr>
        <w:t> </w:t>
      </w:r>
      <w:r>
        <w:t>30 кэВ и</w:t>
      </w:r>
      <w:r>
        <w:rPr>
          <w:sz w:val="18"/>
          <w:szCs w:val="18"/>
        </w:rPr>
        <w:sym w:font="Symbol" w:char="0060"/>
      </w:r>
      <w:r>
        <w:rPr>
          <w:lang w:val="en-US"/>
        </w:rPr>
        <w:t>n</w:t>
      </w:r>
      <w:r>
        <w:rPr>
          <w:vertAlign w:val="subscript"/>
          <w:lang w:val="en-US"/>
        </w:rPr>
        <w:t>e</w:t>
      </w:r>
      <w:r w:rsidRPr="002373C1">
        <w:rPr>
          <w:vertAlign w:val="subscript"/>
        </w:rPr>
        <w:t xml:space="preserve"> </w:t>
      </w:r>
      <w:r>
        <w:t>~</w:t>
      </w:r>
      <w:r>
        <w:rPr>
          <w:vertAlign w:val="subscript"/>
        </w:rPr>
        <w:t xml:space="preserve"> </w:t>
      </w:r>
      <w:r>
        <w:t>10</w:t>
      </w:r>
      <w:r>
        <w:rPr>
          <w:vertAlign w:val="superscript"/>
        </w:rPr>
        <w:t>14</w:t>
      </w:r>
      <w:r>
        <w:t xml:space="preserve"> см</w:t>
      </w:r>
      <w:r w:rsidR="00C650B3" w:rsidRPr="009E01CF">
        <w:rPr>
          <w:vertAlign w:val="superscript"/>
        </w:rPr>
        <w:t>–</w:t>
      </w:r>
      <w:r>
        <w:rPr>
          <w:vertAlign w:val="superscript"/>
        </w:rPr>
        <w:t>3</w:t>
      </w:r>
      <w:r>
        <w:t>) уже при мощности ЭЦР нагрева 2 МВт</w:t>
      </w:r>
      <w:r w:rsidRPr="00426090">
        <w:t xml:space="preserve"> </w:t>
      </w:r>
      <w:r>
        <w:t>в режиме с пол</w:t>
      </w:r>
      <w:r w:rsidR="00066F2D" w:rsidRPr="00066F2D">
        <w:t>ем</w:t>
      </w:r>
      <w:r>
        <w:t xml:space="preserve"> </w:t>
      </w:r>
      <w:r>
        <w:rPr>
          <w:lang w:val="en-US"/>
        </w:rPr>
        <w:t>B</w:t>
      </w:r>
      <w:r w:rsidRPr="00F4452E">
        <w:rPr>
          <w:vertAlign w:val="subscript"/>
          <w:lang w:val="en-US"/>
        </w:rPr>
        <w:t>t</w:t>
      </w:r>
      <w:r w:rsidRPr="00A4114A">
        <w:t xml:space="preserve"> </w:t>
      </w:r>
      <w:r w:rsidRPr="0016523F">
        <w:t>~</w:t>
      </w:r>
      <w:r>
        <w:t xml:space="preserve"> 8 Тл.</w:t>
      </w:r>
    </w:p>
    <w:p w:rsidR="00BF33BA" w:rsidRDefault="001F351B" w:rsidP="009E01CF">
      <w:pPr>
        <w:pStyle w:val="Zv-bodyreport"/>
        <w:spacing w:line="228" w:lineRule="auto"/>
      </w:pPr>
      <w:r>
        <w:rPr>
          <w:noProof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1209675</wp:posOffset>
            </wp:positionV>
            <wp:extent cx="2286000" cy="1640205"/>
            <wp:effectExtent l="19050" t="0" r="0" b="0"/>
            <wp:wrapSquare wrapText="bothSides"/>
            <wp:docPr id="2" name="Рисунок 2" descr="Graph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aph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40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E38D5">
        <w:t xml:space="preserve">Расчеты проводились для плазменного витка с малым радиусом </w:t>
      </w:r>
      <w:smartTag w:uri="urn:schemas-microsoft-com:office:smarttags" w:element="metricconverter">
        <w:smartTagPr>
          <w:attr w:name="ProductID" w:val="25 см"/>
        </w:smartTagPr>
        <w:r w:rsidR="006E38D5">
          <w:t>25 см</w:t>
        </w:r>
      </w:smartTag>
      <w:r w:rsidR="00C650B3">
        <w:t xml:space="preserve"> и большим </w:t>
      </w:r>
      <w:r w:rsidR="00C650B3" w:rsidRPr="009E01CF">
        <w:t>—</w:t>
      </w:r>
      <w:r w:rsidR="00C650B3">
        <w:t xml:space="preserve"> </w:t>
      </w:r>
      <w:smartTag w:uri="urn:schemas-microsoft-com:office:smarttags" w:element="metricconverter">
        <w:smartTagPr>
          <w:attr w:name="ProductID" w:val="200 см"/>
        </w:smartTagPr>
        <w:r w:rsidR="00C650B3">
          <w:t>200</w:t>
        </w:r>
        <w:r w:rsidR="00C650B3">
          <w:rPr>
            <w:lang w:val="en-US"/>
          </w:rPr>
          <w:t> </w:t>
        </w:r>
        <w:r w:rsidR="006E38D5">
          <w:t>см</w:t>
        </w:r>
      </w:smartTag>
      <w:r w:rsidR="006E38D5">
        <w:t>. В предельном режиме ток в плазме 0</w:t>
      </w:r>
      <w:r w:rsidR="00C650B3" w:rsidRPr="009E01CF">
        <w:t>,</w:t>
      </w:r>
      <w:r w:rsidR="006E38D5">
        <w:t xml:space="preserve">5 МА, </w:t>
      </w:r>
      <w:r w:rsidR="006E38D5">
        <w:rPr>
          <w:lang w:val="en-US"/>
        </w:rPr>
        <w:t>q</w:t>
      </w:r>
      <w:r w:rsidR="006E38D5" w:rsidRPr="00E92516">
        <w:rPr>
          <w:vertAlign w:val="subscript"/>
          <w:lang w:val="en-US"/>
        </w:rPr>
        <w:t>a</w:t>
      </w:r>
      <w:r w:rsidR="006E38D5">
        <w:rPr>
          <w:vertAlign w:val="subscript"/>
        </w:rPr>
        <w:t xml:space="preserve"> </w:t>
      </w:r>
      <w:r w:rsidR="006E38D5" w:rsidRPr="00E92516">
        <w:t>=</w:t>
      </w:r>
      <w:r w:rsidR="006E38D5">
        <w:t xml:space="preserve"> </w:t>
      </w:r>
      <w:r w:rsidR="006E38D5" w:rsidRPr="00E92516">
        <w:t>2</w:t>
      </w:r>
      <w:r w:rsidR="00C650B3" w:rsidRPr="009E01CF">
        <w:t>,</w:t>
      </w:r>
      <w:r w:rsidR="006E38D5" w:rsidRPr="00E92516">
        <w:t>5,</w:t>
      </w:r>
      <w:r w:rsidR="006E38D5">
        <w:rPr>
          <w:sz w:val="18"/>
          <w:szCs w:val="18"/>
        </w:rPr>
        <w:sym w:font="Symbol" w:char="0060"/>
      </w:r>
      <w:r w:rsidR="006E38D5">
        <w:rPr>
          <w:lang w:val="en-US"/>
        </w:rPr>
        <w:t>n</w:t>
      </w:r>
      <w:r w:rsidR="006E38D5">
        <w:rPr>
          <w:vertAlign w:val="subscript"/>
          <w:lang w:val="en-US"/>
        </w:rPr>
        <w:t>e</w:t>
      </w:r>
      <w:r w:rsidR="006E38D5">
        <w:rPr>
          <w:vertAlign w:val="subscript"/>
        </w:rPr>
        <w:t xml:space="preserve">  </w:t>
      </w:r>
      <w:r w:rsidR="006E38D5">
        <w:sym w:font="Symbol" w:char="F0A3"/>
      </w:r>
      <w:r w:rsidR="006E38D5">
        <w:t xml:space="preserve">  2</w:t>
      </w:r>
      <w:r w:rsidR="006E38D5">
        <w:sym w:font="Symbol" w:char="00D7"/>
      </w:r>
      <w:r w:rsidR="006E38D5">
        <w:t>10</w:t>
      </w:r>
      <w:r w:rsidR="006E38D5">
        <w:rPr>
          <w:vertAlign w:val="superscript"/>
        </w:rPr>
        <w:t>14</w:t>
      </w:r>
      <w:r w:rsidR="006E38D5">
        <w:t xml:space="preserve"> см</w:t>
      </w:r>
      <w:r w:rsidR="00C650B3" w:rsidRPr="009E01CF">
        <w:rPr>
          <w:vertAlign w:val="superscript"/>
        </w:rPr>
        <w:t>–</w:t>
      </w:r>
      <w:r w:rsidR="006E38D5">
        <w:rPr>
          <w:vertAlign w:val="superscript"/>
        </w:rPr>
        <w:t>3</w:t>
      </w:r>
      <w:r w:rsidR="00930C60">
        <w:t>. Рас</w:t>
      </w:r>
      <w:r w:rsidR="006E38D5">
        <w:t>ч</w:t>
      </w:r>
      <w:r w:rsidR="00930C60" w:rsidRPr="00930C60">
        <w:t>е</w:t>
      </w:r>
      <w:r w:rsidR="00930C60">
        <w:t>тн</w:t>
      </w:r>
      <w:r w:rsidR="006E38D5">
        <w:t xml:space="preserve">ая величина </w:t>
      </w:r>
      <w:r w:rsidR="006E38D5">
        <w:rPr>
          <w:rFonts w:ascii="Symbol" w:hAnsi="Symbol"/>
          <w:lang w:val="en-US"/>
        </w:rPr>
        <w:t></w:t>
      </w:r>
      <w:r w:rsidR="006E38D5">
        <w:rPr>
          <w:vertAlign w:val="subscript"/>
          <w:lang w:val="en-US"/>
        </w:rPr>
        <w:t>E</w:t>
      </w:r>
      <w:r w:rsidR="006E38D5">
        <w:t xml:space="preserve"> в омическом режиме равна 370 мс при</w:t>
      </w:r>
      <w:r w:rsidR="006E38D5">
        <w:rPr>
          <w:sz w:val="18"/>
          <w:szCs w:val="18"/>
        </w:rPr>
        <w:sym w:font="Symbol" w:char="0060"/>
      </w:r>
      <w:r w:rsidR="006E38D5">
        <w:rPr>
          <w:lang w:val="en-US"/>
        </w:rPr>
        <w:t>n</w:t>
      </w:r>
      <w:r w:rsidR="006E38D5">
        <w:rPr>
          <w:vertAlign w:val="subscript"/>
          <w:lang w:val="en-US"/>
        </w:rPr>
        <w:t>e</w:t>
      </w:r>
      <w:r w:rsidR="00FC1AA9">
        <w:rPr>
          <w:vertAlign w:val="subscript"/>
        </w:rPr>
        <w:t xml:space="preserve"> </w:t>
      </w:r>
      <w:r w:rsidR="006E38D5">
        <w:t>=</w:t>
      </w:r>
      <w:r w:rsidR="006E38D5">
        <w:rPr>
          <w:vertAlign w:val="subscript"/>
        </w:rPr>
        <w:t xml:space="preserve"> </w:t>
      </w:r>
      <w:r w:rsidR="006E38D5">
        <w:t>2</w:t>
      </w:r>
      <w:r w:rsidR="006E38D5">
        <w:sym w:font="Symbol" w:char="00D7"/>
      </w:r>
      <w:r w:rsidR="006E38D5">
        <w:t>10</w:t>
      </w:r>
      <w:r w:rsidR="006E38D5">
        <w:rPr>
          <w:vertAlign w:val="superscript"/>
        </w:rPr>
        <w:t>14</w:t>
      </w:r>
      <w:r w:rsidR="006E38D5">
        <w:t xml:space="preserve"> см</w:t>
      </w:r>
      <w:r w:rsidR="006E38D5">
        <w:rPr>
          <w:vertAlign w:val="superscript"/>
        </w:rPr>
        <w:t>-3</w:t>
      </w:r>
      <w:r w:rsidR="006E38D5">
        <w:t xml:space="preserve"> и </w:t>
      </w:r>
      <w:r w:rsidR="006E38D5">
        <w:rPr>
          <w:lang w:val="en-US"/>
        </w:rPr>
        <w:t>Z</w:t>
      </w:r>
      <w:r w:rsidR="006E38D5" w:rsidRPr="005B5AC6">
        <w:rPr>
          <w:vertAlign w:val="subscript"/>
          <w:lang w:val="en-US"/>
        </w:rPr>
        <w:t>eff</w:t>
      </w:r>
      <w:r w:rsidR="006E38D5" w:rsidRPr="00E92516">
        <w:rPr>
          <w:vertAlign w:val="subscript"/>
        </w:rPr>
        <w:t xml:space="preserve"> </w:t>
      </w:r>
      <w:r w:rsidR="006E38D5" w:rsidRPr="005B5AC6">
        <w:t>=</w:t>
      </w:r>
      <w:r w:rsidR="006E38D5" w:rsidRPr="00E92516">
        <w:t xml:space="preserve"> </w:t>
      </w:r>
      <w:r w:rsidR="006E38D5" w:rsidRPr="005B5AC6">
        <w:t>1.2</w:t>
      </w:r>
      <w:r w:rsidR="006E38D5">
        <w:t>. В режиме с ЭЦР нагревом</w:t>
      </w:r>
      <w:r w:rsidR="006E38D5">
        <w:rPr>
          <w:vertAlign w:val="superscript"/>
        </w:rPr>
        <w:t xml:space="preserve">  </w:t>
      </w:r>
      <w:r w:rsidR="00C650B3">
        <w:t>2</w:t>
      </w:r>
      <w:r w:rsidR="00C650B3">
        <w:rPr>
          <w:lang w:val="en-US"/>
        </w:rPr>
        <w:t> </w:t>
      </w:r>
      <w:r w:rsidR="00527606">
        <w:t xml:space="preserve">МВт </w:t>
      </w:r>
      <w:r w:rsidR="006E38D5">
        <w:rPr>
          <w:rFonts w:ascii="Symbol" w:hAnsi="Symbol"/>
          <w:lang w:val="en-US"/>
        </w:rPr>
        <w:t></w:t>
      </w:r>
      <w:r w:rsidR="006E38D5">
        <w:rPr>
          <w:vertAlign w:val="subscript"/>
          <w:lang w:val="en-US"/>
        </w:rPr>
        <w:t>E</w:t>
      </w:r>
      <w:r w:rsidR="006E38D5">
        <w:rPr>
          <w:vertAlign w:val="subscript"/>
        </w:rPr>
        <w:t xml:space="preserve"> </w:t>
      </w:r>
      <w:r w:rsidR="006E38D5">
        <w:t>= 220 мс</w:t>
      </w:r>
      <w:r w:rsidR="006E38D5" w:rsidRPr="00426090">
        <w:t xml:space="preserve"> </w:t>
      </w:r>
      <w:r w:rsidR="006E38D5">
        <w:t>при</w:t>
      </w:r>
      <w:r w:rsidR="006E38D5">
        <w:rPr>
          <w:sz w:val="18"/>
          <w:szCs w:val="18"/>
        </w:rPr>
        <w:sym w:font="Symbol" w:char="0060"/>
      </w:r>
      <w:r w:rsidR="006E38D5">
        <w:rPr>
          <w:lang w:val="en-US"/>
        </w:rPr>
        <w:t>n</w:t>
      </w:r>
      <w:r w:rsidR="006E38D5">
        <w:rPr>
          <w:vertAlign w:val="subscript"/>
          <w:lang w:val="en-US"/>
        </w:rPr>
        <w:t>e</w:t>
      </w:r>
      <w:r w:rsidR="006E38D5">
        <w:rPr>
          <w:vertAlign w:val="subscript"/>
        </w:rPr>
        <w:t xml:space="preserve"> </w:t>
      </w:r>
      <w:r w:rsidR="006E38D5">
        <w:t>=</w:t>
      </w:r>
      <w:r w:rsidR="006E38D5">
        <w:rPr>
          <w:vertAlign w:val="subscript"/>
        </w:rPr>
        <w:t xml:space="preserve"> </w:t>
      </w:r>
      <w:r w:rsidR="006E38D5" w:rsidRPr="006D45AF">
        <w:t>1</w:t>
      </w:r>
      <w:r w:rsidR="006E38D5">
        <w:sym w:font="Symbol" w:char="00D7"/>
      </w:r>
      <w:r w:rsidR="006E38D5">
        <w:t>10</w:t>
      </w:r>
      <w:r w:rsidR="006E38D5">
        <w:rPr>
          <w:vertAlign w:val="superscript"/>
        </w:rPr>
        <w:t>14</w:t>
      </w:r>
      <w:r w:rsidR="006E38D5">
        <w:t xml:space="preserve"> см</w:t>
      </w:r>
      <w:r w:rsidR="00C650B3" w:rsidRPr="009E01CF">
        <w:rPr>
          <w:vertAlign w:val="superscript"/>
        </w:rPr>
        <w:t>–</w:t>
      </w:r>
      <w:r w:rsidR="006E38D5">
        <w:rPr>
          <w:vertAlign w:val="superscript"/>
        </w:rPr>
        <w:t>3</w:t>
      </w:r>
      <w:r w:rsidR="006E38D5">
        <w:t xml:space="preserve">. </w:t>
      </w:r>
      <w:r w:rsidR="00AB0A5A">
        <w:t>В установке с аспектом</w:t>
      </w:r>
      <w:r w:rsidR="00930C60">
        <w:t xml:space="preserve"> </w:t>
      </w:r>
      <w:r w:rsidR="00930C60">
        <w:rPr>
          <w:lang w:val="en-US"/>
        </w:rPr>
        <w:t>R</w:t>
      </w:r>
      <w:r w:rsidR="00930C60" w:rsidRPr="00930C60">
        <w:t>/</w:t>
      </w:r>
      <w:r w:rsidR="00930C60">
        <w:rPr>
          <w:lang w:val="en-US"/>
        </w:rPr>
        <w:t>a</w:t>
      </w:r>
      <w:r w:rsidR="00930C60" w:rsidRPr="00930C60">
        <w:t xml:space="preserve"> = 8 величина</w:t>
      </w:r>
      <w:r w:rsidR="006E38D5">
        <w:t xml:space="preserve"> </w:t>
      </w:r>
      <w:r w:rsidR="006E38D5">
        <w:rPr>
          <w:rFonts w:ascii="Symbol" w:hAnsi="Symbol"/>
          <w:lang w:val="en-US"/>
        </w:rPr>
        <w:t></w:t>
      </w:r>
      <w:r w:rsidR="006E38D5">
        <w:rPr>
          <w:vertAlign w:val="subscript"/>
          <w:lang w:val="en-US"/>
        </w:rPr>
        <w:t>E</w:t>
      </w:r>
      <w:r w:rsidR="006E38D5" w:rsidRPr="002373C1">
        <w:t xml:space="preserve"> </w:t>
      </w:r>
      <w:r w:rsidR="006E38D5">
        <w:t xml:space="preserve">вчетверо выше, чем измеренное значение </w:t>
      </w:r>
      <w:r w:rsidR="006E38D5">
        <w:rPr>
          <w:rFonts w:ascii="Symbol" w:hAnsi="Symbol"/>
          <w:lang w:val="en-US"/>
        </w:rPr>
        <w:t></w:t>
      </w:r>
      <w:r w:rsidR="006E38D5">
        <w:rPr>
          <w:vertAlign w:val="subscript"/>
          <w:lang w:val="en-US"/>
        </w:rPr>
        <w:t>E</w:t>
      </w:r>
      <w:r w:rsidR="006E38D5">
        <w:t xml:space="preserve"> </w:t>
      </w:r>
      <w:r w:rsidR="006E38D5">
        <w:sym w:font="Symbol" w:char="F0BB"/>
      </w:r>
      <w:r w:rsidR="006E38D5">
        <w:t xml:space="preserve"> 55 мс </w:t>
      </w:r>
      <w:r w:rsidR="00527606">
        <w:t xml:space="preserve">на </w:t>
      </w:r>
      <w:r w:rsidR="00066F2D">
        <w:t xml:space="preserve">установке </w:t>
      </w:r>
      <w:r w:rsidR="00527606">
        <w:t xml:space="preserve">Т-10 </w:t>
      </w:r>
      <w:r w:rsidR="006E38D5">
        <w:t>при средней плотности элек</w:t>
      </w:r>
      <w:r w:rsidR="00066F2D">
        <w:t>т</w:t>
      </w:r>
      <w:r w:rsidR="003F2A6E">
        <w:t>-</w:t>
      </w:r>
      <w:r w:rsidR="006E38D5">
        <w:t xml:space="preserve">ронов </w:t>
      </w:r>
      <w:r w:rsidR="006E38D5" w:rsidRPr="00B14C66">
        <w:t>0</w:t>
      </w:r>
      <w:r w:rsidR="00C650B3" w:rsidRPr="009E01CF">
        <w:t>,</w:t>
      </w:r>
      <w:r w:rsidR="006E38D5">
        <w:t>65</w:t>
      </w:r>
      <w:r w:rsidR="006E38D5">
        <w:sym w:font="Symbol" w:char="00D7"/>
      </w:r>
      <w:r w:rsidR="006E38D5">
        <w:t>10</w:t>
      </w:r>
      <w:r w:rsidR="006E38D5">
        <w:rPr>
          <w:vertAlign w:val="superscript"/>
        </w:rPr>
        <w:t>14</w:t>
      </w:r>
      <w:r w:rsidR="006E38D5">
        <w:t xml:space="preserve"> см</w:t>
      </w:r>
      <w:r w:rsidR="00C650B3" w:rsidRPr="009E01CF">
        <w:rPr>
          <w:vertAlign w:val="superscript"/>
        </w:rPr>
        <w:t>–</w:t>
      </w:r>
      <w:r w:rsidR="006E38D5">
        <w:rPr>
          <w:vertAlign w:val="superscript"/>
        </w:rPr>
        <w:t>3</w:t>
      </w:r>
      <w:r w:rsidR="006E38D5">
        <w:t xml:space="preserve"> </w:t>
      </w:r>
      <w:r w:rsidR="00FC1AA9">
        <w:t xml:space="preserve">в режиме с ЭЦР нагревом </w:t>
      </w:r>
      <w:r w:rsidR="00527606">
        <w:t>мощностью 0</w:t>
      </w:r>
      <w:r w:rsidR="00C650B3">
        <w:rPr>
          <w:lang w:val="en-US"/>
        </w:rPr>
        <w:t>,</w:t>
      </w:r>
      <w:r w:rsidR="00527606">
        <w:t>8 МВт</w:t>
      </w:r>
      <w:r w:rsidR="00FC1AA9" w:rsidRPr="00FC1AA9">
        <w:t xml:space="preserve"> </w:t>
      </w:r>
      <w:r w:rsidR="00FC1AA9">
        <w:t xml:space="preserve">(импульс </w:t>
      </w:r>
      <w:r w:rsidR="00FC1AA9" w:rsidRPr="00D319B7">
        <w:t>#</w:t>
      </w:r>
      <w:r w:rsidR="00FC1AA9">
        <w:t>42394)</w:t>
      </w:r>
      <w:r w:rsidR="006E38D5">
        <w:t xml:space="preserve">. </w:t>
      </w:r>
      <w:r w:rsidR="00930C60">
        <w:t>Как видно из рисунка, р</w:t>
      </w:r>
      <w:r w:rsidR="006E38D5">
        <w:t xml:space="preserve">азница по временам удержания энергии в этих установках согласуется со скейлингом </w:t>
      </w:r>
      <w:r w:rsidR="006E38D5">
        <w:rPr>
          <w:rFonts w:ascii="Symbol" w:hAnsi="Symbol"/>
          <w:lang w:val="en-US"/>
        </w:rPr>
        <w:t></w:t>
      </w:r>
      <w:r w:rsidR="006E38D5">
        <w:rPr>
          <w:vertAlign w:val="subscript"/>
          <w:lang w:val="en-US"/>
        </w:rPr>
        <w:t>E</w:t>
      </w:r>
      <w:r w:rsidR="006E38D5">
        <w:rPr>
          <w:vertAlign w:val="subscript"/>
        </w:rPr>
        <w:t xml:space="preserve"> </w:t>
      </w:r>
      <w:r w:rsidR="006E38D5">
        <w:sym w:font="Symbol" w:char="00B5"/>
      </w:r>
      <w:r w:rsidR="006E38D5">
        <w:rPr>
          <w:sz w:val="18"/>
          <w:szCs w:val="18"/>
        </w:rPr>
        <w:sym w:font="Symbol" w:char="0060"/>
      </w:r>
      <w:r w:rsidR="006E38D5">
        <w:rPr>
          <w:lang w:val="en-US"/>
        </w:rPr>
        <w:t>n</w:t>
      </w:r>
      <w:r w:rsidR="006E38D5">
        <w:rPr>
          <w:vertAlign w:val="subscript"/>
          <w:lang w:val="en-US"/>
        </w:rPr>
        <w:t>e</w:t>
      </w:r>
      <w:r w:rsidR="006E38D5" w:rsidRPr="002373C1">
        <w:rPr>
          <w:vertAlign w:val="subscript"/>
        </w:rPr>
        <w:t xml:space="preserve"> </w:t>
      </w:r>
      <w:r w:rsidR="006E38D5">
        <w:rPr>
          <w:lang w:val="en-US"/>
        </w:rPr>
        <w:t>q</w:t>
      </w:r>
      <w:r w:rsidR="006E38D5">
        <w:rPr>
          <w:vertAlign w:val="subscript"/>
          <w:lang w:val="en-US"/>
        </w:rPr>
        <w:t>a</w:t>
      </w:r>
      <w:r w:rsidR="006E38D5" w:rsidRPr="002373C1">
        <w:rPr>
          <w:vertAlign w:val="subscript"/>
        </w:rPr>
        <w:t xml:space="preserve"> </w:t>
      </w:r>
      <w:r w:rsidR="006E38D5">
        <w:rPr>
          <w:lang w:val="en-US"/>
        </w:rPr>
        <w:t>R</w:t>
      </w:r>
      <w:r w:rsidR="006E38D5">
        <w:rPr>
          <w:vertAlign w:val="superscript"/>
        </w:rPr>
        <w:t>3</w:t>
      </w:r>
      <w:r w:rsidR="006E38D5">
        <w:t>.</w:t>
      </w:r>
    </w:p>
    <w:p w:rsidR="006E38D5" w:rsidRPr="00C63C91" w:rsidRDefault="00C63C91" w:rsidP="009E01CF">
      <w:pPr>
        <w:pStyle w:val="Zv-TitleReferences-en"/>
        <w:spacing w:line="228" w:lineRule="auto"/>
      </w:pPr>
      <w:r w:rsidRPr="00C63C91">
        <w:t>Литература</w:t>
      </w:r>
    </w:p>
    <w:p w:rsidR="00BF33BA" w:rsidRPr="00C650B3" w:rsidRDefault="00BF33BA" w:rsidP="009E01CF">
      <w:pPr>
        <w:pStyle w:val="Zv-References-ru"/>
        <w:spacing w:line="228" w:lineRule="auto"/>
        <w:rPr>
          <w:snapToGrid w:val="0"/>
          <w:szCs w:val="24"/>
          <w:lang w:val="en-US"/>
        </w:rPr>
      </w:pPr>
      <w:r w:rsidRPr="00C650B3">
        <w:rPr>
          <w:snapToGrid w:val="0"/>
          <w:szCs w:val="24"/>
          <w:lang w:val="en-US"/>
        </w:rPr>
        <w:t>Leonov V.M., et al, in Plasma Phys. and Controlled Nuclear Fusion Research 1980 (Proc. 8</w:t>
      </w:r>
      <w:r w:rsidRPr="00C650B3">
        <w:rPr>
          <w:snapToGrid w:val="0"/>
          <w:szCs w:val="24"/>
          <w:vertAlign w:val="superscript"/>
          <w:lang w:val="en-US"/>
        </w:rPr>
        <w:t>th</w:t>
      </w:r>
      <w:r w:rsidRPr="00C650B3">
        <w:rPr>
          <w:snapToGrid w:val="0"/>
          <w:szCs w:val="24"/>
          <w:lang w:val="en-US"/>
        </w:rPr>
        <w:t xml:space="preserve"> Int. Conf. Brussels, 1980) Vol. 1, IAEA, (1981) 393.</w:t>
      </w:r>
    </w:p>
    <w:p w:rsidR="00BF33BA" w:rsidRPr="00C650B3" w:rsidRDefault="00BF33BA" w:rsidP="009E01CF">
      <w:pPr>
        <w:pStyle w:val="Zv-References-ru"/>
        <w:spacing w:line="228" w:lineRule="auto"/>
        <w:rPr>
          <w:szCs w:val="24"/>
        </w:rPr>
      </w:pPr>
      <w:r w:rsidRPr="00C650B3">
        <w:rPr>
          <w:szCs w:val="24"/>
        </w:rPr>
        <w:t xml:space="preserve">Мережкин. В.Г. Препринт ИАЭ-6145/6. </w:t>
      </w:r>
      <w:r w:rsidRPr="00C650B3">
        <w:rPr>
          <w:szCs w:val="24"/>
          <w:lang w:val="en-US"/>
        </w:rPr>
        <w:t>M</w:t>
      </w:r>
      <w:r w:rsidRPr="00C650B3">
        <w:rPr>
          <w:szCs w:val="24"/>
        </w:rPr>
        <w:t xml:space="preserve">осква, 1999. </w:t>
      </w:r>
    </w:p>
    <w:p w:rsidR="00654A7B" w:rsidRPr="001F351B" w:rsidRDefault="00654A7B" w:rsidP="001F351B">
      <w:pPr>
        <w:pStyle w:val="Zv-References-ru"/>
        <w:numPr>
          <w:ilvl w:val="0"/>
          <w:numId w:val="0"/>
        </w:numPr>
        <w:rPr>
          <w:lang w:val="en-US"/>
        </w:rPr>
      </w:pPr>
    </w:p>
    <w:sectPr w:rsidR="00654A7B" w:rsidRPr="001F351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BB2" w:rsidRDefault="008D7BB2">
      <w:r>
        <w:separator/>
      </w:r>
    </w:p>
  </w:endnote>
  <w:endnote w:type="continuationSeparator" w:id="0">
    <w:p w:rsidR="008D7BB2" w:rsidRDefault="008D7B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6E" w:rsidRDefault="003F2A6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2A6E" w:rsidRDefault="003F2A6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6E" w:rsidRDefault="003F2A6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351B">
      <w:rPr>
        <w:rStyle w:val="a5"/>
        <w:noProof/>
      </w:rPr>
      <w:t>1</w:t>
    </w:r>
    <w:r>
      <w:rPr>
        <w:rStyle w:val="a5"/>
      </w:rPr>
      <w:fldChar w:fldCharType="end"/>
    </w:r>
  </w:p>
  <w:p w:rsidR="003F2A6E" w:rsidRDefault="003F2A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BB2" w:rsidRDefault="008D7BB2">
      <w:r>
        <w:separator/>
      </w:r>
    </w:p>
  </w:footnote>
  <w:footnote w:type="continuationSeparator" w:id="0">
    <w:p w:rsidR="008D7BB2" w:rsidRDefault="008D7B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A6E" w:rsidRDefault="003F2A6E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3F10B8">
      <w:rPr>
        <w:sz w:val="20"/>
      </w:rPr>
      <w:t>8</w:t>
    </w:r>
    <w:r>
      <w:rPr>
        <w:sz w:val="20"/>
      </w:rPr>
      <w:t xml:space="preserve"> – 1</w:t>
    </w:r>
    <w:r w:rsidRPr="003F10B8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3F10B8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3F2A6E" w:rsidRDefault="003F2A6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D70B7E"/>
    <w:multiLevelType w:val="hybridMultilevel"/>
    <w:tmpl w:val="2A0E9F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197B"/>
    <w:rsid w:val="00035B8C"/>
    <w:rsid w:val="00043701"/>
    <w:rsid w:val="00066F2D"/>
    <w:rsid w:val="000C7078"/>
    <w:rsid w:val="000D1387"/>
    <w:rsid w:val="000D76E9"/>
    <w:rsid w:val="000E495B"/>
    <w:rsid w:val="0014327C"/>
    <w:rsid w:val="001C0CCB"/>
    <w:rsid w:val="001E3BEB"/>
    <w:rsid w:val="001F351B"/>
    <w:rsid w:val="00216A1C"/>
    <w:rsid w:val="00220629"/>
    <w:rsid w:val="00247225"/>
    <w:rsid w:val="002D6C1E"/>
    <w:rsid w:val="00310219"/>
    <w:rsid w:val="003800F3"/>
    <w:rsid w:val="003B5B93"/>
    <w:rsid w:val="003F10B8"/>
    <w:rsid w:val="003F2A6E"/>
    <w:rsid w:val="00401388"/>
    <w:rsid w:val="00446025"/>
    <w:rsid w:val="00466D61"/>
    <w:rsid w:val="004A7719"/>
    <w:rsid w:val="004A77D1"/>
    <w:rsid w:val="004B72AA"/>
    <w:rsid w:val="004F4E29"/>
    <w:rsid w:val="0050197B"/>
    <w:rsid w:val="00527606"/>
    <w:rsid w:val="00567C6F"/>
    <w:rsid w:val="00573BAD"/>
    <w:rsid w:val="0058676C"/>
    <w:rsid w:val="005A027B"/>
    <w:rsid w:val="00654A7B"/>
    <w:rsid w:val="006A71DA"/>
    <w:rsid w:val="006B622F"/>
    <w:rsid w:val="006E38D5"/>
    <w:rsid w:val="00732A2E"/>
    <w:rsid w:val="007B6378"/>
    <w:rsid w:val="00802D35"/>
    <w:rsid w:val="008822CF"/>
    <w:rsid w:val="008D1653"/>
    <w:rsid w:val="008D7BB2"/>
    <w:rsid w:val="008F6318"/>
    <w:rsid w:val="0092745D"/>
    <w:rsid w:val="00930C60"/>
    <w:rsid w:val="009343FA"/>
    <w:rsid w:val="009E01CF"/>
    <w:rsid w:val="00A830A3"/>
    <w:rsid w:val="00AB0A5A"/>
    <w:rsid w:val="00AC0D4D"/>
    <w:rsid w:val="00AC2095"/>
    <w:rsid w:val="00B42744"/>
    <w:rsid w:val="00B622ED"/>
    <w:rsid w:val="00B76E1F"/>
    <w:rsid w:val="00B9584E"/>
    <w:rsid w:val="00BD443A"/>
    <w:rsid w:val="00BF33BA"/>
    <w:rsid w:val="00BF4FE0"/>
    <w:rsid w:val="00C103CD"/>
    <w:rsid w:val="00C232A0"/>
    <w:rsid w:val="00C33736"/>
    <w:rsid w:val="00C5673D"/>
    <w:rsid w:val="00C63C91"/>
    <w:rsid w:val="00C650B3"/>
    <w:rsid w:val="00CE497F"/>
    <w:rsid w:val="00CE50A4"/>
    <w:rsid w:val="00D47F19"/>
    <w:rsid w:val="00D8330D"/>
    <w:rsid w:val="00D900FB"/>
    <w:rsid w:val="00DB2D5D"/>
    <w:rsid w:val="00DE67D8"/>
    <w:rsid w:val="00E7021A"/>
    <w:rsid w:val="00E87733"/>
    <w:rsid w:val="00EC655D"/>
    <w:rsid w:val="00F74399"/>
    <w:rsid w:val="00F95123"/>
    <w:rsid w:val="00FC1AA9"/>
    <w:rsid w:val="00FC3A07"/>
    <w:rsid w:val="00FF1E00"/>
    <w:rsid w:val="00FF4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F10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tm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74;&#1080;&#1090;&#1084;\AppData\Roaming\Microsoft\&#1064;&#1072;&#1073;&#1083;&#1086;&#1085;&#1099;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3479</CharactersWithSpaces>
  <SharedDoc>false</SharedDoc>
  <HLinks>
    <vt:vector size="6" baseType="variant">
      <vt:variant>
        <vt:i4>6226020</vt:i4>
      </vt:variant>
      <vt:variant>
        <vt:i4>0</vt:i4>
      </vt:variant>
      <vt:variant>
        <vt:i4>0</vt:i4>
      </vt:variant>
      <vt:variant>
        <vt:i4>5</vt:i4>
      </vt:variant>
      <vt:variant>
        <vt:lpwstr>mailto:vitm@mail.ru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моделирования плазмы в токамаке с большим аспектным отношением и сильным торидальным полем</dc:title>
  <dc:subject/>
  <dc:creator>витм</dc:creator>
  <cp:keywords/>
  <dc:description/>
  <cp:lastModifiedBy>Сергей Сатунин</cp:lastModifiedBy>
  <cp:revision>2</cp:revision>
  <cp:lastPrinted>1601-01-01T00:00:00Z</cp:lastPrinted>
  <dcterms:created xsi:type="dcterms:W3CDTF">2016-01-10T12:28:00Z</dcterms:created>
  <dcterms:modified xsi:type="dcterms:W3CDTF">2016-01-10T12:28:00Z</dcterms:modified>
</cp:coreProperties>
</file>