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83" w:rsidRPr="00887BD2" w:rsidRDefault="00EE3483" w:rsidP="00D67C0B">
      <w:pPr>
        <w:pStyle w:val="Zv-Titlereport"/>
      </w:pPr>
      <w:r>
        <w:t>развитие исследований генерации токов увлечения с помощью атомарного пучка в сферическом токамаке Глобус-М</w:t>
      </w:r>
    </w:p>
    <w:p w:rsidR="00EE3483" w:rsidRPr="00AA5C07" w:rsidRDefault="00EE3483" w:rsidP="00D67C0B">
      <w:pPr>
        <w:spacing w:after="240"/>
        <w:ind w:firstLine="720"/>
        <w:jc w:val="center"/>
        <w:rPr>
          <w:bCs/>
        </w:rPr>
      </w:pPr>
      <w:r w:rsidRPr="00AA5C07">
        <w:rPr>
          <w:bCs/>
          <w:u w:val="single"/>
        </w:rPr>
        <w:t>П.Б. Щёголев</w:t>
      </w:r>
      <w:r>
        <w:rPr>
          <w:bCs/>
          <w:u w:val="single"/>
        </w:rPr>
        <w:t>,</w:t>
      </w:r>
      <w:r>
        <w:rPr>
          <w:bCs/>
        </w:rPr>
        <w:t xml:space="preserve"> </w:t>
      </w:r>
      <w:r w:rsidRPr="006316C2">
        <w:rPr>
          <w:bCs/>
        </w:rPr>
        <w:t xml:space="preserve">В.Б. Минаев, </w:t>
      </w:r>
      <w:r>
        <w:rPr>
          <w:bCs/>
        </w:rPr>
        <w:t>Н.Н. Бахарев, В.К. Гусев, Г.С. Курскиев, М.И. Патров, Ю.В. Петров</w:t>
      </w:r>
      <w:r w:rsidRPr="006316C2">
        <w:rPr>
          <w:bCs/>
        </w:rPr>
        <w:t xml:space="preserve">, </w:t>
      </w:r>
      <w:r>
        <w:rPr>
          <w:bCs/>
        </w:rPr>
        <w:t>Н</w:t>
      </w:r>
      <w:r w:rsidR="008E7BC7">
        <w:rPr>
          <w:bCs/>
        </w:rPr>
        <w:t>.В. Сахаров, А.Ю. Тельнова, С.</w:t>
      </w:r>
      <w:r>
        <w:rPr>
          <w:bCs/>
        </w:rPr>
        <w:t xml:space="preserve">Ю. Толстяков </w:t>
      </w:r>
    </w:p>
    <w:p w:rsidR="00EE3483" w:rsidRPr="00C541D3" w:rsidRDefault="00EE3483" w:rsidP="00D67C0B">
      <w:pPr>
        <w:pStyle w:val="Zv-Organization"/>
      </w:pPr>
      <w:r>
        <w:t xml:space="preserve">Физико-технический институт им. А.Ф. Иоффе Российской академии наук, Санкт-Петербург, Россия, </w:t>
      </w:r>
      <w:hyperlink r:id="rId7" w:history="1">
        <w:r w:rsidR="00C541D3" w:rsidRPr="004F1373">
          <w:rPr>
            <w:rStyle w:val="aa"/>
            <w:lang w:val="en-US"/>
          </w:rPr>
          <w:t>peter</w:t>
        </w:r>
        <w:r w:rsidR="00C541D3" w:rsidRPr="004F1373">
          <w:rPr>
            <w:rStyle w:val="aa"/>
          </w:rPr>
          <w:t>_</w:t>
        </w:r>
        <w:r w:rsidR="00C541D3" w:rsidRPr="004F1373">
          <w:rPr>
            <w:rStyle w:val="aa"/>
            <w:lang w:val="en-US"/>
          </w:rPr>
          <w:t>shchegolev</w:t>
        </w:r>
        <w:r w:rsidR="00C541D3" w:rsidRPr="004F1373">
          <w:rPr>
            <w:rStyle w:val="aa"/>
          </w:rPr>
          <w:t>@</w:t>
        </w:r>
        <w:r w:rsidR="00C541D3" w:rsidRPr="004F1373">
          <w:rPr>
            <w:rStyle w:val="aa"/>
            <w:lang w:val="en-US"/>
          </w:rPr>
          <w:t>mail</w:t>
        </w:r>
        <w:r w:rsidR="00C541D3" w:rsidRPr="004F1373">
          <w:rPr>
            <w:rStyle w:val="aa"/>
          </w:rPr>
          <w:t>.</w:t>
        </w:r>
        <w:r w:rsidR="00C541D3" w:rsidRPr="004F1373">
          <w:rPr>
            <w:rStyle w:val="aa"/>
            <w:lang w:val="en-US"/>
          </w:rPr>
          <w:t>ioffe</w:t>
        </w:r>
        <w:r w:rsidR="00C541D3" w:rsidRPr="004F1373">
          <w:rPr>
            <w:rStyle w:val="aa"/>
          </w:rPr>
          <w:t>.</w:t>
        </w:r>
        <w:r w:rsidR="00C541D3" w:rsidRPr="004F1373">
          <w:rPr>
            <w:rStyle w:val="aa"/>
            <w:lang w:val="en-US"/>
          </w:rPr>
          <w:t>ru</w:t>
        </w:r>
      </w:hyperlink>
    </w:p>
    <w:p w:rsidR="00EE3483" w:rsidRDefault="00EE3483" w:rsidP="00054109">
      <w:pPr>
        <w:pStyle w:val="Zv-bodyreport"/>
      </w:pPr>
      <w:r>
        <w:t xml:space="preserve">Представлены результаты исследований генерации токов увлечения </w:t>
      </w:r>
      <w:r w:rsidRPr="0087289C">
        <w:t xml:space="preserve">атомным пучком </w:t>
      </w:r>
      <w:r>
        <w:t>в</w:t>
      </w:r>
      <w:r w:rsidRPr="0087289C">
        <w:t xml:space="preserve"> сферическом токамаке Глобус-М</w:t>
      </w:r>
      <w:r>
        <w:t xml:space="preserve"> </w:t>
      </w:r>
      <w:r w:rsidRPr="000B7F3E">
        <w:t>[1]</w:t>
      </w:r>
      <w:r>
        <w:t xml:space="preserve">. Эксперименты проводились в плазме токамака, имеющей диверторную конфигурацию с нижней </w:t>
      </w:r>
      <w:r>
        <w:rPr>
          <w:lang w:val="en-US"/>
        </w:rPr>
        <w:t>X</w:t>
      </w:r>
      <w:r w:rsidRPr="008F7A2F">
        <w:t>-</w:t>
      </w:r>
      <w:r>
        <w:t xml:space="preserve">точкой, </w:t>
      </w:r>
      <w:r w:rsidRPr="000C5482">
        <w:t xml:space="preserve">смещение </w:t>
      </w:r>
      <w:r>
        <w:rPr>
          <w:bCs/>
        </w:rPr>
        <w:t xml:space="preserve">в вертикальном направлении </w:t>
      </w:r>
      <w:r w:rsidRPr="000D653D">
        <w:rPr>
          <w:bCs/>
        </w:rPr>
        <w:sym w:font="Symbol" w:char="F044"/>
      </w:r>
      <w:r>
        <w:rPr>
          <w:bCs/>
          <w:lang w:val="en-US"/>
        </w:rPr>
        <w:t>Z</w:t>
      </w:r>
      <w:r w:rsidRPr="00AD244D">
        <w:rPr>
          <w:bCs/>
        </w:rPr>
        <w:t xml:space="preserve"> </w:t>
      </w:r>
      <w:r>
        <w:rPr>
          <w:bCs/>
        </w:rPr>
        <w:t xml:space="preserve">от </w:t>
      </w:r>
      <w:r w:rsidR="00054109" w:rsidRPr="00C541D3">
        <w:rPr>
          <w:bCs/>
        </w:rPr>
        <w:t>–</w:t>
      </w:r>
      <w:r>
        <w:rPr>
          <w:bCs/>
        </w:rPr>
        <w:t>7 до +</w:t>
      </w:r>
      <w:smartTag w:uri="urn:schemas-microsoft-com:office:smarttags" w:element="metricconverter">
        <w:smartTagPr>
          <w:attr w:name="ProductID" w:val="5 см"/>
        </w:smartTagPr>
        <w:r>
          <w:rPr>
            <w:bCs/>
          </w:rPr>
          <w:t>5 см</w:t>
        </w:r>
      </w:smartTag>
      <w:r>
        <w:rPr>
          <w:bCs/>
        </w:rPr>
        <w:t xml:space="preserve"> и</w:t>
      </w:r>
      <w:r w:rsidRPr="000C5482">
        <w:t xml:space="preserve"> по большому радиусу </w:t>
      </w:r>
      <w:r w:rsidRPr="000D653D">
        <w:rPr>
          <w:bCs/>
        </w:rPr>
        <w:sym w:font="Symbol" w:char="F044"/>
      </w:r>
      <w:r w:rsidRPr="000D653D">
        <w:rPr>
          <w:bCs/>
          <w:lang w:val="en-US"/>
        </w:rPr>
        <w:t>R</w:t>
      </w:r>
      <w:r w:rsidRPr="000D653D">
        <w:rPr>
          <w:bCs/>
        </w:rPr>
        <w:t xml:space="preserve"> </w:t>
      </w:r>
      <w:r w:rsidRPr="000C5482">
        <w:rPr>
          <w:bCs/>
        </w:rPr>
        <w:t>=</w:t>
      </w:r>
      <w:r w:rsidRPr="00AD244D">
        <w:rPr>
          <w:bCs/>
        </w:rPr>
        <w:t xml:space="preserve"> </w:t>
      </w:r>
      <w:r w:rsidR="00054109" w:rsidRPr="00C541D3">
        <w:rPr>
          <w:bCs/>
        </w:rPr>
        <w:t>–</w:t>
      </w:r>
      <w:r w:rsidRPr="000D653D">
        <w:rPr>
          <w:bCs/>
        </w:rPr>
        <w:t>2</w:t>
      </w:r>
      <w:r w:rsidRPr="00AD244D">
        <w:rPr>
          <w:bCs/>
        </w:rPr>
        <w:t xml:space="preserve"> </w:t>
      </w:r>
      <w:r w:rsidRPr="000D653D">
        <w:rPr>
          <w:bCs/>
        </w:rPr>
        <w:t>см</w:t>
      </w:r>
      <w:r>
        <w:rPr>
          <w:bCs/>
        </w:rPr>
        <w:t xml:space="preserve">, </w:t>
      </w:r>
      <w:r w:rsidRPr="000C5482">
        <w:rPr>
          <w:bCs/>
          <w:lang w:val="en-US"/>
        </w:rPr>
        <w:t>B</w:t>
      </w:r>
      <w:r w:rsidRPr="000C5482">
        <w:rPr>
          <w:bCs/>
          <w:vertAlign w:val="subscript"/>
          <w:lang w:val="en-US"/>
        </w:rPr>
        <w:t>tor</w:t>
      </w:r>
      <w:r>
        <w:rPr>
          <w:bCs/>
        </w:rPr>
        <w:t xml:space="preserve"> = 0</w:t>
      </w:r>
      <w:r w:rsidR="00054109" w:rsidRPr="00C541D3">
        <w:rPr>
          <w:bCs/>
        </w:rPr>
        <w:t>,</w:t>
      </w:r>
      <w:r>
        <w:rPr>
          <w:bCs/>
        </w:rPr>
        <w:t xml:space="preserve">4 </w:t>
      </w:r>
      <w:r w:rsidRPr="000C5482">
        <w:rPr>
          <w:bCs/>
          <w:lang w:val="en-US"/>
        </w:rPr>
        <w:t>T</w:t>
      </w:r>
      <w:r>
        <w:rPr>
          <w:bCs/>
        </w:rPr>
        <w:t>л,</w:t>
      </w:r>
      <w:r w:rsidRPr="000C5482">
        <w:rPr>
          <w:bCs/>
        </w:rPr>
        <w:t xml:space="preserve"> </w:t>
      </w:r>
      <w:r w:rsidRPr="000C5482">
        <w:rPr>
          <w:bCs/>
          <w:lang w:val="en-US"/>
        </w:rPr>
        <w:t>I</w:t>
      </w:r>
      <w:r w:rsidRPr="000C5482">
        <w:rPr>
          <w:bCs/>
          <w:vertAlign w:val="subscript"/>
          <w:lang w:val="en-US"/>
        </w:rPr>
        <w:t>p</w:t>
      </w:r>
      <w:r w:rsidRPr="000C5482">
        <w:rPr>
          <w:bCs/>
        </w:rPr>
        <w:t xml:space="preserve"> = </w:t>
      </w:r>
      <w:r>
        <w:rPr>
          <w:bCs/>
        </w:rPr>
        <w:t>0</w:t>
      </w:r>
      <w:r w:rsidR="00054109" w:rsidRPr="00C541D3">
        <w:rPr>
          <w:bCs/>
        </w:rPr>
        <w:t>,</w:t>
      </w:r>
      <w:r w:rsidRPr="000C5482">
        <w:rPr>
          <w:bCs/>
        </w:rPr>
        <w:t>1</w:t>
      </w:r>
      <w:r w:rsidRPr="00AD244D">
        <w:rPr>
          <w:bCs/>
        </w:rPr>
        <w:t>3</w:t>
      </w:r>
      <w:r w:rsidR="00054109">
        <w:rPr>
          <w:bCs/>
          <w:lang w:val="en-US"/>
        </w:rPr>
        <w:t> </w:t>
      </w:r>
      <w:r w:rsidR="00054109" w:rsidRPr="00C541D3">
        <w:rPr>
          <w:bCs/>
        </w:rPr>
        <w:t>–</w:t>
      </w:r>
      <w:r w:rsidR="00054109">
        <w:rPr>
          <w:bCs/>
          <w:lang w:val="en-US"/>
        </w:rPr>
        <w:t> </w:t>
      </w:r>
      <w:r w:rsidRPr="000C5482">
        <w:rPr>
          <w:bCs/>
        </w:rPr>
        <w:t>0</w:t>
      </w:r>
      <w:r w:rsidR="00054109" w:rsidRPr="00C541D3">
        <w:rPr>
          <w:bCs/>
        </w:rPr>
        <w:t>,</w:t>
      </w:r>
      <w:r w:rsidRPr="000C5482">
        <w:rPr>
          <w:bCs/>
        </w:rPr>
        <w:t>2</w:t>
      </w:r>
      <w:r>
        <w:rPr>
          <w:bCs/>
        </w:rPr>
        <w:t>0</w:t>
      </w:r>
      <w:r w:rsidRPr="000C5482">
        <w:rPr>
          <w:bCs/>
        </w:rPr>
        <w:t xml:space="preserve"> </w:t>
      </w:r>
      <w:r w:rsidRPr="000C5482">
        <w:rPr>
          <w:bCs/>
          <w:lang w:val="en-US"/>
        </w:rPr>
        <w:t>MA</w:t>
      </w:r>
      <w:r>
        <w:rPr>
          <w:bCs/>
        </w:rPr>
        <w:t>,</w:t>
      </w:r>
      <w:r w:rsidRPr="005A4115">
        <w:t xml:space="preserve"> </w:t>
      </w:r>
      <w:r>
        <w:t xml:space="preserve">прицельный параметр инжекции составлял </w:t>
      </w:r>
      <w:smartTag w:uri="urn:schemas-microsoft-com:office:smarttags" w:element="metricconverter">
        <w:smartTagPr>
          <w:attr w:name="ProductID" w:val="32 см"/>
        </w:smartTagPr>
        <w:r>
          <w:t>32 см</w:t>
        </w:r>
      </w:smartTag>
      <w:r>
        <w:rPr>
          <w:bCs/>
        </w:rPr>
        <w:t xml:space="preserve">. </w:t>
      </w:r>
      <w:r>
        <w:t>Для получения пучка атомов с энергией до 30 кэВ, мощностью до 0</w:t>
      </w:r>
      <w:r w:rsidR="00054109" w:rsidRPr="00C541D3">
        <w:t>,</w:t>
      </w:r>
      <w:r>
        <w:t xml:space="preserve">5 МВт и геометрическими размерами </w:t>
      </w:r>
      <w:r w:rsidRPr="004072D9">
        <w:t>4</w:t>
      </w:r>
      <w:r w:rsidR="00054109">
        <w:rPr>
          <w:lang w:val="en-US"/>
        </w:rPr>
        <w:t> </w:t>
      </w:r>
      <w:r w:rsidRPr="004072D9">
        <w:t>×</w:t>
      </w:r>
      <w:r w:rsidR="00054109">
        <w:rPr>
          <w:lang w:val="en-US"/>
        </w:rPr>
        <w:t> </w:t>
      </w:r>
      <w:r w:rsidRPr="004072D9">
        <w:t>20 см</w:t>
      </w:r>
      <w:r w:rsidRPr="004072D9">
        <w:rPr>
          <w:vertAlign w:val="superscript"/>
        </w:rPr>
        <w:t>2</w:t>
      </w:r>
      <w:r>
        <w:t xml:space="preserve"> использовался источник ионов ИПМ-2</w:t>
      </w:r>
      <w:r w:rsidRPr="000B7F3E">
        <w:t xml:space="preserve"> [2].</w:t>
      </w:r>
    </w:p>
    <w:p w:rsidR="00EE3483" w:rsidRDefault="00EE3483" w:rsidP="00054109">
      <w:pPr>
        <w:pStyle w:val="Zv-bodyreport"/>
        <w:rPr>
          <w:bCs/>
        </w:rPr>
      </w:pPr>
      <w:r>
        <w:t xml:space="preserve">В экспериментах варьировались </w:t>
      </w:r>
      <w:r w:rsidRPr="004323DB">
        <w:t>состав плазмы и нагревного пучка</w:t>
      </w:r>
      <w:r>
        <w:t xml:space="preserve"> </w:t>
      </w:r>
      <w:r w:rsidRPr="004323DB">
        <w:t>(водород, дейтерий)</w:t>
      </w:r>
      <w:r>
        <w:t>,</w:t>
      </w:r>
      <w:r w:rsidRPr="007707CF">
        <w:t xml:space="preserve"> </w:t>
      </w:r>
      <w:r>
        <w:t>плотность плазмы</w:t>
      </w:r>
      <w:r>
        <w:rPr>
          <w:bCs/>
        </w:rPr>
        <w:t xml:space="preserve"> и смещение шнура в вертикальном направлении.</w:t>
      </w:r>
      <w:r w:rsidRPr="007707CF">
        <w:t xml:space="preserve"> </w:t>
      </w:r>
      <w:r w:rsidRPr="0055510A">
        <w:t>Генер</w:t>
      </w:r>
      <w:r>
        <w:t>ацию</w:t>
      </w:r>
      <w:r w:rsidRPr="0055510A">
        <w:t xml:space="preserve"> </w:t>
      </w:r>
      <w:r>
        <w:t>безындукционных</w:t>
      </w:r>
      <w:r w:rsidRPr="0055510A">
        <w:t xml:space="preserve"> ток</w:t>
      </w:r>
      <w:r>
        <w:t>ов</w:t>
      </w:r>
      <w:r w:rsidRPr="0055510A">
        <w:t xml:space="preserve"> </w:t>
      </w:r>
      <w:r>
        <w:t>определяли</w:t>
      </w:r>
      <w:r w:rsidRPr="0055510A">
        <w:t xml:space="preserve"> по одновременному подъему тока и про</w:t>
      </w:r>
      <w:r>
        <w:t>валу</w:t>
      </w:r>
      <w:r w:rsidRPr="0055510A">
        <w:t xml:space="preserve"> напряжения на обходе.</w:t>
      </w:r>
      <w:r>
        <w:t xml:space="preserve"> При инжекции как водородного, так и дейтериевого пучков в дейтериевую и водородную плазму при </w:t>
      </w:r>
      <w:r w:rsidRPr="000C5482">
        <w:rPr>
          <w:bCs/>
          <w:lang w:val="en-US"/>
        </w:rPr>
        <w:t>I</w:t>
      </w:r>
      <w:r w:rsidRPr="000C5482">
        <w:rPr>
          <w:bCs/>
          <w:vertAlign w:val="subscript"/>
          <w:lang w:val="en-US"/>
        </w:rPr>
        <w:t>p</w:t>
      </w:r>
      <w:r w:rsidRPr="000C5482">
        <w:rPr>
          <w:bCs/>
        </w:rPr>
        <w:t xml:space="preserve"> = </w:t>
      </w:r>
      <w:r>
        <w:rPr>
          <w:bCs/>
        </w:rPr>
        <w:t>0</w:t>
      </w:r>
      <w:r w:rsidR="00054109" w:rsidRPr="00C541D3">
        <w:rPr>
          <w:bCs/>
        </w:rPr>
        <w:t>,</w:t>
      </w:r>
      <w:r w:rsidRPr="000C5482">
        <w:rPr>
          <w:bCs/>
        </w:rPr>
        <w:t>17</w:t>
      </w:r>
      <w:r w:rsidR="00054109">
        <w:rPr>
          <w:bCs/>
          <w:lang w:val="en-US"/>
        </w:rPr>
        <w:t> </w:t>
      </w:r>
      <w:r w:rsidR="00054109" w:rsidRPr="00C541D3">
        <w:rPr>
          <w:bCs/>
        </w:rPr>
        <w:t>–</w:t>
      </w:r>
      <w:r w:rsidR="00054109">
        <w:rPr>
          <w:bCs/>
          <w:lang w:val="en-US"/>
        </w:rPr>
        <w:t> </w:t>
      </w:r>
      <w:r w:rsidRPr="000C5482">
        <w:rPr>
          <w:bCs/>
        </w:rPr>
        <w:t>0</w:t>
      </w:r>
      <w:r w:rsidR="00054109" w:rsidRPr="00C541D3">
        <w:rPr>
          <w:bCs/>
        </w:rPr>
        <w:t>,</w:t>
      </w:r>
      <w:r w:rsidRPr="000C5482">
        <w:rPr>
          <w:bCs/>
        </w:rPr>
        <w:t>2</w:t>
      </w:r>
      <w:r>
        <w:rPr>
          <w:bCs/>
        </w:rPr>
        <w:t>0</w:t>
      </w:r>
      <w:r w:rsidRPr="000C5482">
        <w:rPr>
          <w:bCs/>
        </w:rPr>
        <w:t xml:space="preserve"> </w:t>
      </w:r>
      <w:r w:rsidRPr="000C5482">
        <w:rPr>
          <w:bCs/>
          <w:lang w:val="en-US"/>
        </w:rPr>
        <w:t>MA</w:t>
      </w:r>
      <w:r>
        <w:rPr>
          <w:bCs/>
        </w:rPr>
        <w:t xml:space="preserve"> удалось получить заметный и </w:t>
      </w:r>
      <w:r w:rsidRPr="00C62F0C">
        <w:t>воспроизводимый</w:t>
      </w:r>
      <w:r w:rsidRPr="00ED3EF8">
        <w:rPr>
          <w:bCs/>
        </w:rPr>
        <w:t xml:space="preserve"> </w:t>
      </w:r>
      <w:r>
        <w:rPr>
          <w:bCs/>
        </w:rPr>
        <w:t xml:space="preserve">провал напряжения на обходе </w:t>
      </w:r>
      <w:r w:rsidRPr="00ED3EF8">
        <w:rPr>
          <w:bCs/>
        </w:rPr>
        <w:t>(до 0</w:t>
      </w:r>
      <w:r w:rsidR="00054109" w:rsidRPr="00C541D3">
        <w:rPr>
          <w:bCs/>
        </w:rPr>
        <w:t>,</w:t>
      </w:r>
      <w:r>
        <w:rPr>
          <w:bCs/>
        </w:rPr>
        <w:t>5</w:t>
      </w:r>
      <w:r w:rsidRPr="00ED3EF8">
        <w:rPr>
          <w:bCs/>
        </w:rPr>
        <w:t xml:space="preserve"> В)</w:t>
      </w:r>
      <w:r>
        <w:rPr>
          <w:bCs/>
        </w:rPr>
        <w:t xml:space="preserve">. </w:t>
      </w:r>
    </w:p>
    <w:p w:rsidR="00EE3483" w:rsidRPr="00014B57" w:rsidRDefault="00EE3483" w:rsidP="00054109">
      <w:pPr>
        <w:pStyle w:val="Zv-bodyreport"/>
      </w:pPr>
      <w:r>
        <w:t xml:space="preserve">При помощи транспортного кода </w:t>
      </w:r>
      <w:r>
        <w:rPr>
          <w:lang w:val="en-US"/>
        </w:rPr>
        <w:t>ASTRA</w:t>
      </w:r>
      <w:r>
        <w:t xml:space="preserve"> </w:t>
      </w:r>
      <w:r w:rsidRPr="000B7F3E">
        <w:t>[3]</w:t>
      </w:r>
      <w:r>
        <w:t xml:space="preserve"> построена модель, позволяющая </w:t>
      </w:r>
      <w:r w:rsidRPr="008B5C59">
        <w:t>рассчитывать величин</w:t>
      </w:r>
      <w:r>
        <w:t>ы</w:t>
      </w:r>
      <w:r w:rsidRPr="008B5C59">
        <w:t xml:space="preserve"> </w:t>
      </w:r>
      <w:r>
        <w:t xml:space="preserve">тока увлечения и бутстрэп-тока, а также </w:t>
      </w:r>
      <w:r w:rsidRPr="008B5C59">
        <w:t xml:space="preserve">проведены расчеты доли безындукционных токов в зависимости от плотности плазмы при инжекции водородного пучка (28 </w:t>
      </w:r>
      <w:r>
        <w:t>кэВ</w:t>
      </w:r>
      <w:r w:rsidRPr="008B5C59">
        <w:t>, 0</w:t>
      </w:r>
      <w:r w:rsidR="00054109" w:rsidRPr="00C541D3">
        <w:t>,</w:t>
      </w:r>
      <w:r w:rsidRPr="008B5C59">
        <w:t xml:space="preserve">5 </w:t>
      </w:r>
      <w:r>
        <w:t>МВт</w:t>
      </w:r>
      <w:r w:rsidRPr="008B5C59">
        <w:t>) в дейтериевую плазму.</w:t>
      </w:r>
      <w:r>
        <w:t xml:space="preserve"> Проанализированы результаты экспериментов </w:t>
      </w:r>
      <w:r>
        <w:rPr>
          <w:bCs/>
        </w:rPr>
        <w:t xml:space="preserve">при </w:t>
      </w:r>
      <w:r w:rsidRPr="000C5482">
        <w:rPr>
          <w:bCs/>
          <w:lang w:val="en-US"/>
        </w:rPr>
        <w:t>I</w:t>
      </w:r>
      <w:r w:rsidRPr="000C5482">
        <w:rPr>
          <w:bCs/>
          <w:vertAlign w:val="subscript"/>
          <w:lang w:val="en-US"/>
        </w:rPr>
        <w:t>p</w:t>
      </w:r>
      <w:r w:rsidRPr="000C5482">
        <w:rPr>
          <w:bCs/>
        </w:rPr>
        <w:t xml:space="preserve"> = </w:t>
      </w:r>
      <w:r>
        <w:rPr>
          <w:bCs/>
        </w:rPr>
        <w:t>0</w:t>
      </w:r>
      <w:r w:rsidR="00054109" w:rsidRPr="00C541D3">
        <w:rPr>
          <w:bCs/>
        </w:rPr>
        <w:t>,</w:t>
      </w:r>
      <w:r w:rsidRPr="000C5482">
        <w:rPr>
          <w:bCs/>
        </w:rPr>
        <w:t>1</w:t>
      </w:r>
      <w:r w:rsidRPr="00AD244D">
        <w:rPr>
          <w:bCs/>
        </w:rPr>
        <w:t>3</w:t>
      </w:r>
      <w:r>
        <w:rPr>
          <w:bCs/>
        </w:rPr>
        <w:t xml:space="preserve"> </w:t>
      </w:r>
      <w:r w:rsidRPr="000C5482">
        <w:rPr>
          <w:bCs/>
          <w:lang w:val="en-US"/>
        </w:rPr>
        <w:t>MA</w:t>
      </w:r>
      <w:r>
        <w:t xml:space="preserve"> по внеосевой инжекции пучка, полученной </w:t>
      </w:r>
      <w:r>
        <w:rPr>
          <w:bCs/>
        </w:rPr>
        <w:t>путем вертикального смещения плазменного шнура.</w:t>
      </w:r>
    </w:p>
    <w:p w:rsidR="00737E94" w:rsidRPr="00737E94" w:rsidRDefault="00EE3483" w:rsidP="00737E94">
      <w:pPr>
        <w:pStyle w:val="Zv-bodyreport"/>
      </w:pPr>
      <w:r>
        <w:t>В заключение представлены планы дальнейшей работы и перспективы исследований на модернизированной установке Глобус-М2 с усиленным магнитным полем и увеличенной мощностью нейтральной инжекции.</w:t>
      </w:r>
    </w:p>
    <w:p w:rsidR="00737E94" w:rsidRPr="00A92146" w:rsidRDefault="00737E94" w:rsidP="00737E94">
      <w:pPr>
        <w:pStyle w:val="Zv-bodyreport"/>
        <w:rPr>
          <w:bCs/>
        </w:rPr>
      </w:pPr>
      <w:r>
        <w:rPr>
          <w:bCs/>
        </w:rPr>
        <w:t xml:space="preserve">Работа выполнена при финансовой поддержке РФФИ в рамках научного проекта № </w:t>
      </w:r>
      <w:r>
        <w:rPr>
          <w:rStyle w:val="31"/>
        </w:rPr>
        <w:t>16-32-00454 мол_а</w:t>
      </w:r>
      <w:r>
        <w:rPr>
          <w:bCs/>
        </w:rPr>
        <w:t>.</w:t>
      </w:r>
    </w:p>
    <w:p w:rsidR="00EE3483" w:rsidRPr="00B203CB" w:rsidRDefault="00EE3483" w:rsidP="00D67C0B">
      <w:pPr>
        <w:pStyle w:val="Zv-TitleReferences"/>
      </w:pPr>
      <w:r w:rsidRPr="00887BD2">
        <w:t>Литература</w:t>
      </w:r>
      <w:bookmarkStart w:id="0" w:name="_GoBack"/>
      <w:bookmarkEnd w:id="0"/>
    </w:p>
    <w:p w:rsidR="00EE3483" w:rsidRDefault="00EE3483" w:rsidP="00D67C0B">
      <w:pPr>
        <w:numPr>
          <w:ilvl w:val="0"/>
          <w:numId w:val="8"/>
        </w:numPr>
      </w:pPr>
      <w:r>
        <w:t xml:space="preserve">Гусев В.К., Голант В.Е., Гусаков Е.З. и др., ЖТФ, т.69 (1999) </w:t>
      </w:r>
      <w:r w:rsidRPr="00CC7006">
        <w:t>№</w:t>
      </w:r>
      <w:r>
        <w:t xml:space="preserve"> 9, стр. 58-62</w:t>
      </w:r>
    </w:p>
    <w:p w:rsidR="00EE3483" w:rsidRPr="00CC7006" w:rsidRDefault="00EE3483" w:rsidP="00D67C0B">
      <w:pPr>
        <w:numPr>
          <w:ilvl w:val="0"/>
          <w:numId w:val="8"/>
        </w:numPr>
        <w:shd w:val="clear" w:color="auto" w:fill="FFFFFF"/>
      </w:pPr>
      <w:r w:rsidRPr="00CC7006">
        <w:t>Гусев В</w:t>
      </w:r>
      <w:r>
        <w:t>.</w:t>
      </w:r>
      <w:r w:rsidRPr="00CC7006">
        <w:t xml:space="preserve"> К</w:t>
      </w:r>
      <w:r>
        <w:t>.</w:t>
      </w:r>
      <w:r>
        <w:rPr>
          <w:iCs/>
        </w:rPr>
        <w:t xml:space="preserve">, Деч А.В., Есипов Л.А. и др., </w:t>
      </w:r>
      <w:r w:rsidRPr="00CC7006">
        <w:t xml:space="preserve">ЖТФ, </w:t>
      </w:r>
      <w:r>
        <w:t>т.</w:t>
      </w:r>
      <w:r w:rsidRPr="00CC7006">
        <w:t>77</w:t>
      </w:r>
      <w:r>
        <w:t xml:space="preserve"> (</w:t>
      </w:r>
      <w:r w:rsidRPr="00CC7006">
        <w:t>2007</w:t>
      </w:r>
      <w:r>
        <w:t>)</w:t>
      </w:r>
      <w:r w:rsidRPr="00CC7006">
        <w:t xml:space="preserve"> № 9, </w:t>
      </w:r>
      <w:r>
        <w:t xml:space="preserve">стр. </w:t>
      </w:r>
      <w:r w:rsidRPr="00CC7006">
        <w:t>28-43</w:t>
      </w:r>
    </w:p>
    <w:p w:rsidR="00EE3483" w:rsidRPr="00B70CD6" w:rsidRDefault="00EE3483" w:rsidP="00D67C0B">
      <w:pPr>
        <w:numPr>
          <w:ilvl w:val="0"/>
          <w:numId w:val="8"/>
        </w:numPr>
        <w:rPr>
          <w:lang w:val="en-US"/>
        </w:rPr>
      </w:pPr>
      <w:r w:rsidRPr="00F326A2">
        <w:rPr>
          <w:lang w:val="en-US"/>
        </w:rPr>
        <w:t>P</w:t>
      </w:r>
      <w:r>
        <w:rPr>
          <w:lang w:val="en-US"/>
        </w:rPr>
        <w:t>ereversev</w:t>
      </w:r>
      <w:r w:rsidRPr="00CC7006">
        <w:rPr>
          <w:lang w:val="en-US"/>
        </w:rPr>
        <w:t xml:space="preserve"> </w:t>
      </w:r>
      <w:r w:rsidRPr="00F326A2">
        <w:rPr>
          <w:lang w:val="en-US"/>
        </w:rPr>
        <w:t>G.V.</w:t>
      </w:r>
      <w:r>
        <w:rPr>
          <w:lang w:val="en-US"/>
        </w:rPr>
        <w:t xml:space="preserve">, </w:t>
      </w:r>
      <w:r w:rsidRPr="00F326A2">
        <w:rPr>
          <w:lang w:val="en-US"/>
        </w:rPr>
        <w:t>Y</w:t>
      </w:r>
      <w:r>
        <w:rPr>
          <w:lang w:val="en-US"/>
        </w:rPr>
        <w:t>ushmanov</w:t>
      </w:r>
      <w:r w:rsidRPr="00CC7006">
        <w:rPr>
          <w:lang w:val="en-US"/>
        </w:rPr>
        <w:t xml:space="preserve"> </w:t>
      </w:r>
      <w:r>
        <w:rPr>
          <w:lang w:val="en-US"/>
        </w:rPr>
        <w:t>P.</w:t>
      </w:r>
      <w:r w:rsidRPr="00F326A2">
        <w:rPr>
          <w:lang w:val="en-US"/>
        </w:rPr>
        <w:t>N.</w:t>
      </w:r>
      <w:r>
        <w:rPr>
          <w:lang w:val="en-US"/>
        </w:rPr>
        <w:t xml:space="preserve">, (2002), IPP, 5/98,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Garching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Germany</w:t>
          </w:r>
        </w:smartTag>
      </w:smartTag>
    </w:p>
    <w:p w:rsidR="00EE3483" w:rsidRPr="008015BA" w:rsidRDefault="00EE3483" w:rsidP="00B70CD6">
      <w:pPr>
        <w:numPr>
          <w:ilvl w:val="0"/>
          <w:numId w:val="8"/>
        </w:numPr>
        <w:shd w:val="clear" w:color="auto" w:fill="FFFFFF"/>
        <w:rPr>
          <w:lang w:val="en-US"/>
        </w:rPr>
      </w:pPr>
      <w:r w:rsidRPr="008B5C59">
        <w:rPr>
          <w:bCs/>
        </w:rPr>
        <w:t>Щёголев</w:t>
      </w:r>
      <w:r w:rsidRPr="008015BA">
        <w:rPr>
          <w:bCs/>
          <w:lang w:val="en-US"/>
        </w:rPr>
        <w:t xml:space="preserve"> </w:t>
      </w:r>
      <w:r w:rsidRPr="008B5C59">
        <w:rPr>
          <w:bCs/>
        </w:rPr>
        <w:t>П</w:t>
      </w:r>
      <w:r w:rsidRPr="008015BA">
        <w:rPr>
          <w:bCs/>
          <w:lang w:val="en-US"/>
        </w:rPr>
        <w:t>.</w:t>
      </w:r>
      <w:r w:rsidRPr="008B5C59">
        <w:rPr>
          <w:bCs/>
        </w:rPr>
        <w:t>Б</w:t>
      </w:r>
      <w:r w:rsidRPr="008015BA">
        <w:rPr>
          <w:bCs/>
          <w:lang w:val="en-US"/>
        </w:rPr>
        <w:t xml:space="preserve">., </w:t>
      </w:r>
      <w:r w:rsidRPr="00667C9F">
        <w:rPr>
          <w:bCs/>
        </w:rPr>
        <w:t>Бахарев</w:t>
      </w:r>
      <w:r w:rsidRPr="008015BA">
        <w:rPr>
          <w:bCs/>
          <w:lang w:val="en-US"/>
        </w:rPr>
        <w:t xml:space="preserve"> </w:t>
      </w:r>
      <w:r w:rsidRPr="00667C9F">
        <w:rPr>
          <w:bCs/>
        </w:rPr>
        <w:t>Н</w:t>
      </w:r>
      <w:r w:rsidRPr="008015BA">
        <w:rPr>
          <w:bCs/>
          <w:lang w:val="en-US"/>
        </w:rPr>
        <w:t>.</w:t>
      </w:r>
      <w:r w:rsidRPr="00667C9F">
        <w:rPr>
          <w:bCs/>
        </w:rPr>
        <w:t>Н</w:t>
      </w:r>
      <w:r w:rsidRPr="008015BA">
        <w:rPr>
          <w:bCs/>
          <w:lang w:val="en-US"/>
        </w:rPr>
        <w:t xml:space="preserve">., </w:t>
      </w:r>
      <w:r w:rsidRPr="00667C9F">
        <w:rPr>
          <w:bCs/>
        </w:rPr>
        <w:t>Гусев</w:t>
      </w:r>
      <w:r w:rsidRPr="008015BA">
        <w:rPr>
          <w:bCs/>
          <w:lang w:val="en-US"/>
        </w:rPr>
        <w:t xml:space="preserve"> </w:t>
      </w:r>
      <w:r w:rsidRPr="00667C9F">
        <w:rPr>
          <w:bCs/>
        </w:rPr>
        <w:t>В</w:t>
      </w:r>
      <w:r w:rsidRPr="008015BA">
        <w:rPr>
          <w:bCs/>
          <w:lang w:val="en-US"/>
        </w:rPr>
        <w:t>.</w:t>
      </w:r>
      <w:r w:rsidRPr="00667C9F">
        <w:rPr>
          <w:bCs/>
        </w:rPr>
        <w:t>К</w:t>
      </w:r>
      <w:r w:rsidRPr="008015BA">
        <w:rPr>
          <w:bCs/>
          <w:lang w:val="en-US"/>
        </w:rPr>
        <w:t xml:space="preserve">. </w:t>
      </w:r>
      <w:r>
        <w:rPr>
          <w:iCs/>
        </w:rPr>
        <w:t>и</w:t>
      </w:r>
      <w:r w:rsidRPr="008015BA">
        <w:rPr>
          <w:iCs/>
          <w:lang w:val="en-US"/>
        </w:rPr>
        <w:t xml:space="preserve"> </w:t>
      </w:r>
      <w:r>
        <w:rPr>
          <w:iCs/>
        </w:rPr>
        <w:t>др</w:t>
      </w:r>
      <w:r w:rsidRPr="008015BA">
        <w:rPr>
          <w:iCs/>
          <w:lang w:val="en-US"/>
        </w:rPr>
        <w:t xml:space="preserve">., </w:t>
      </w:r>
      <w:r w:rsidRPr="00CC7006">
        <w:t>ЖТФ</w:t>
      </w:r>
      <w:r w:rsidRPr="008015BA">
        <w:rPr>
          <w:lang w:val="en-US"/>
        </w:rPr>
        <w:t xml:space="preserve">, </w:t>
      </w:r>
      <w:r>
        <w:t>т</w:t>
      </w:r>
      <w:r w:rsidRPr="008015BA">
        <w:rPr>
          <w:lang w:val="en-US"/>
        </w:rPr>
        <w:t xml:space="preserve">.85 (2015) № 9, </w:t>
      </w:r>
      <w:r>
        <w:t>стр</w:t>
      </w:r>
      <w:r w:rsidRPr="008015BA">
        <w:rPr>
          <w:lang w:val="en-US"/>
        </w:rPr>
        <w:t>. 62-66</w:t>
      </w:r>
    </w:p>
    <w:p w:rsidR="00EE3483" w:rsidRDefault="00EE3483">
      <w:pPr>
        <w:rPr>
          <w:lang w:val="en-US"/>
        </w:rPr>
      </w:pPr>
    </w:p>
    <w:sectPr w:rsidR="00EE348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83" w:rsidRDefault="00EE3483">
      <w:r>
        <w:separator/>
      </w:r>
    </w:p>
  </w:endnote>
  <w:endnote w:type="continuationSeparator" w:id="0">
    <w:p w:rsidR="00EE3483" w:rsidRDefault="00EE3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3" w:rsidRDefault="00352AF6" w:rsidP="00654A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34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3483" w:rsidRDefault="00EE34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3" w:rsidRDefault="00352AF6" w:rsidP="00654A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E348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7E94">
      <w:rPr>
        <w:rStyle w:val="a8"/>
        <w:noProof/>
      </w:rPr>
      <w:t>1</w:t>
    </w:r>
    <w:r>
      <w:rPr>
        <w:rStyle w:val="a8"/>
      </w:rPr>
      <w:fldChar w:fldCharType="end"/>
    </w:r>
  </w:p>
  <w:p w:rsidR="00EE3483" w:rsidRDefault="00EE34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83" w:rsidRDefault="00EE3483">
      <w:r>
        <w:separator/>
      </w:r>
    </w:p>
  </w:footnote>
  <w:footnote w:type="continuationSeparator" w:id="0">
    <w:p w:rsidR="00EE3483" w:rsidRDefault="00EE3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3" w:rsidRDefault="00EE3483">
    <w:pPr>
      <w:pStyle w:val="a4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67C0B">
      <w:rPr>
        <w:sz w:val="20"/>
      </w:rPr>
      <w:t>8</w:t>
    </w:r>
    <w:r>
      <w:rPr>
        <w:sz w:val="20"/>
      </w:rPr>
      <w:t xml:space="preserve"> – 1</w:t>
    </w:r>
    <w:r w:rsidRPr="00D67C0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67C0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E3483" w:rsidRDefault="00352AF6">
    <w:pPr>
      <w:pStyle w:val="a4"/>
      <w:jc w:val="center"/>
      <w:rPr>
        <w:sz w:val="20"/>
        <w:lang w:val="en-US"/>
      </w:rPr>
    </w:pPr>
    <w:r w:rsidRPr="00352AF6"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A13D70"/>
    <w:multiLevelType w:val="hybridMultilevel"/>
    <w:tmpl w:val="5CCA2920"/>
    <w:lvl w:ilvl="0" w:tplc="3B8E0C8C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7966E416"/>
    <w:lvl w:ilvl="0" w:tplc="A2B8FD66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4B57"/>
    <w:rsid w:val="000203F6"/>
    <w:rsid w:val="000327AA"/>
    <w:rsid w:val="00037DCC"/>
    <w:rsid w:val="00043701"/>
    <w:rsid w:val="00054109"/>
    <w:rsid w:val="000B7F3E"/>
    <w:rsid w:val="000C5482"/>
    <w:rsid w:val="000C7078"/>
    <w:rsid w:val="000D653D"/>
    <w:rsid w:val="000D76E9"/>
    <w:rsid w:val="000E495B"/>
    <w:rsid w:val="00107F16"/>
    <w:rsid w:val="0017342A"/>
    <w:rsid w:val="001C0CCB"/>
    <w:rsid w:val="00220629"/>
    <w:rsid w:val="00240716"/>
    <w:rsid w:val="0024561F"/>
    <w:rsid w:val="00247225"/>
    <w:rsid w:val="00270F61"/>
    <w:rsid w:val="002C140D"/>
    <w:rsid w:val="002F20E6"/>
    <w:rsid w:val="00311A2F"/>
    <w:rsid w:val="0032139B"/>
    <w:rsid w:val="00352AF6"/>
    <w:rsid w:val="003800F3"/>
    <w:rsid w:val="003B5B93"/>
    <w:rsid w:val="003C1B47"/>
    <w:rsid w:val="003C42E5"/>
    <w:rsid w:val="003D37B7"/>
    <w:rsid w:val="00401388"/>
    <w:rsid w:val="004072D9"/>
    <w:rsid w:val="00415B2C"/>
    <w:rsid w:val="004323DB"/>
    <w:rsid w:val="00446025"/>
    <w:rsid w:val="004472DA"/>
    <w:rsid w:val="00447ABC"/>
    <w:rsid w:val="00472963"/>
    <w:rsid w:val="004A77D1"/>
    <w:rsid w:val="004B72AA"/>
    <w:rsid w:val="004F4E29"/>
    <w:rsid w:val="00553B8B"/>
    <w:rsid w:val="0055510A"/>
    <w:rsid w:val="0056402D"/>
    <w:rsid w:val="00567C6F"/>
    <w:rsid w:val="0058676C"/>
    <w:rsid w:val="00596022"/>
    <w:rsid w:val="005A4115"/>
    <w:rsid w:val="005B5943"/>
    <w:rsid w:val="005D5A3D"/>
    <w:rsid w:val="006316C2"/>
    <w:rsid w:val="00654A7B"/>
    <w:rsid w:val="00666479"/>
    <w:rsid w:val="00667C9F"/>
    <w:rsid w:val="006E3A33"/>
    <w:rsid w:val="00732A2E"/>
    <w:rsid w:val="00737E94"/>
    <w:rsid w:val="007707CF"/>
    <w:rsid w:val="007B6378"/>
    <w:rsid w:val="007E33C7"/>
    <w:rsid w:val="007F3E3F"/>
    <w:rsid w:val="008015BA"/>
    <w:rsid w:val="00802D35"/>
    <w:rsid w:val="00827F93"/>
    <w:rsid w:val="00834465"/>
    <w:rsid w:val="0087289C"/>
    <w:rsid w:val="00884646"/>
    <w:rsid w:val="00887BD2"/>
    <w:rsid w:val="008B5C59"/>
    <w:rsid w:val="008D1B5A"/>
    <w:rsid w:val="008E7BC7"/>
    <w:rsid w:val="008F7A2F"/>
    <w:rsid w:val="0090320F"/>
    <w:rsid w:val="00944534"/>
    <w:rsid w:val="00964AE4"/>
    <w:rsid w:val="00965657"/>
    <w:rsid w:val="009A7D2F"/>
    <w:rsid w:val="009C32C8"/>
    <w:rsid w:val="009D2AD2"/>
    <w:rsid w:val="00A279C7"/>
    <w:rsid w:val="00A6712D"/>
    <w:rsid w:val="00A939F7"/>
    <w:rsid w:val="00AA5C07"/>
    <w:rsid w:val="00AC0E6E"/>
    <w:rsid w:val="00AD244D"/>
    <w:rsid w:val="00B203CB"/>
    <w:rsid w:val="00B27F6B"/>
    <w:rsid w:val="00B622ED"/>
    <w:rsid w:val="00B70CD6"/>
    <w:rsid w:val="00B81446"/>
    <w:rsid w:val="00B8787B"/>
    <w:rsid w:val="00B95557"/>
    <w:rsid w:val="00B9584E"/>
    <w:rsid w:val="00BC510B"/>
    <w:rsid w:val="00BF7B09"/>
    <w:rsid w:val="00C10067"/>
    <w:rsid w:val="00C103CD"/>
    <w:rsid w:val="00C232A0"/>
    <w:rsid w:val="00C31967"/>
    <w:rsid w:val="00C541D3"/>
    <w:rsid w:val="00C62F0C"/>
    <w:rsid w:val="00CC6EDF"/>
    <w:rsid w:val="00CC7006"/>
    <w:rsid w:val="00CE16C2"/>
    <w:rsid w:val="00D24696"/>
    <w:rsid w:val="00D30273"/>
    <w:rsid w:val="00D47F19"/>
    <w:rsid w:val="00D57270"/>
    <w:rsid w:val="00D610C4"/>
    <w:rsid w:val="00D67C0B"/>
    <w:rsid w:val="00D81D0C"/>
    <w:rsid w:val="00DC0723"/>
    <w:rsid w:val="00DC6739"/>
    <w:rsid w:val="00E1331D"/>
    <w:rsid w:val="00E7021A"/>
    <w:rsid w:val="00E83C9C"/>
    <w:rsid w:val="00E85A1A"/>
    <w:rsid w:val="00E87733"/>
    <w:rsid w:val="00ED3EF8"/>
    <w:rsid w:val="00EE3483"/>
    <w:rsid w:val="00EE3570"/>
    <w:rsid w:val="00F01F31"/>
    <w:rsid w:val="00F326A2"/>
    <w:rsid w:val="00F36039"/>
    <w:rsid w:val="00F475A0"/>
    <w:rsid w:val="00F561EA"/>
    <w:rsid w:val="00F64707"/>
    <w:rsid w:val="00F74399"/>
    <w:rsid w:val="00F846CA"/>
    <w:rsid w:val="00F95123"/>
    <w:rsid w:val="00FB6C82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D67C0B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352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52AF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v-TitleReferences">
    <w:name w:val="Zv-Title_References"/>
    <w:basedOn w:val="a3"/>
    <w:uiPriority w:val="99"/>
    <w:rsid w:val="00D67C0B"/>
    <w:pPr>
      <w:spacing w:before="120"/>
    </w:pPr>
    <w:rPr>
      <w:b/>
      <w:bCs/>
      <w:szCs w:val="20"/>
      <w:lang w:eastAsia="en-US"/>
    </w:rPr>
  </w:style>
  <w:style w:type="paragraph" w:styleId="a4">
    <w:name w:val="head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52AF6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2AF6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3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3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3"/>
    <w:uiPriority w:val="99"/>
    <w:locked/>
    <w:rsid w:val="00D67C0B"/>
    <w:rPr>
      <w:rFonts w:cs="Times New Roman"/>
      <w:sz w:val="24"/>
      <w:szCs w:val="24"/>
    </w:rPr>
  </w:style>
  <w:style w:type="character" w:styleId="aa">
    <w:name w:val="Hyperlink"/>
    <w:basedOn w:val="a0"/>
    <w:uiPriority w:val="99"/>
    <w:rsid w:val="00D67C0B"/>
    <w:rPr>
      <w:rFonts w:cs="Times New Roman"/>
      <w:color w:val="0000FF"/>
      <w:u w:val="single"/>
    </w:rPr>
  </w:style>
  <w:style w:type="paragraph" w:customStyle="1" w:styleId="Zv-References-ru">
    <w:name w:val="Zv-References-ru"/>
    <w:basedOn w:val="a3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4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12">
    <w:name w:val="Название объекта1"/>
    <w:basedOn w:val="a0"/>
    <w:uiPriority w:val="99"/>
    <w:rsid w:val="00D67C0B"/>
    <w:rPr>
      <w:rFonts w:cs="Times New Roman"/>
    </w:rPr>
  </w:style>
  <w:style w:type="character" w:customStyle="1" w:styleId="val">
    <w:name w:val="val"/>
    <w:uiPriority w:val="99"/>
    <w:rsid w:val="00D67C0B"/>
  </w:style>
  <w:style w:type="character" w:customStyle="1" w:styleId="22">
    <w:name w:val="Название объекта2"/>
    <w:basedOn w:val="a0"/>
    <w:uiPriority w:val="99"/>
    <w:rsid w:val="00E83C9C"/>
    <w:rPr>
      <w:rFonts w:cs="Times New Roman"/>
    </w:rPr>
  </w:style>
  <w:style w:type="character" w:customStyle="1" w:styleId="31">
    <w:name w:val="Название объекта3"/>
    <w:basedOn w:val="a0"/>
    <w:rsid w:val="00737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_shchegol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339</Words>
  <Characters>2094</Characters>
  <Application>Microsoft Office Word</Application>
  <DocSecurity>0</DocSecurity>
  <Lines>17</Lines>
  <Paragraphs>4</Paragraphs>
  <ScaleCrop>false</ScaleCrop>
  <Company>k13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ИССЛЕДОВАНИЙ ГЕНЕРАЦИИ ТОКОВ УВЛЕЧЕНИЯ С ПОМОЩЬЮ АТОМАРНОГО ПУЧКА В СФЕРИЧЕСКОМ ТОКАМАКЕ ГЛОБУС-М</dc:title>
  <dc:subject/>
  <dc:creator>Сергей Сатунин</dc:creator>
  <cp:keywords/>
  <dc:description/>
  <cp:lastModifiedBy>Сергей Сатунин</cp:lastModifiedBy>
  <cp:revision>3</cp:revision>
  <dcterms:created xsi:type="dcterms:W3CDTF">2016-01-09T20:03:00Z</dcterms:created>
  <dcterms:modified xsi:type="dcterms:W3CDTF">2016-01-27T11:16:00Z</dcterms:modified>
</cp:coreProperties>
</file>