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12" w:rsidRDefault="00272C12" w:rsidP="00604848">
      <w:pPr>
        <w:pStyle w:val="Zv-Titlereport"/>
      </w:pPr>
      <w:r>
        <w:t>Спектроскопия аргоновой плазмы на установке ПС-1</w:t>
      </w:r>
    </w:p>
    <w:p w:rsidR="00272C12" w:rsidRDefault="00272C12" w:rsidP="00604848">
      <w:pPr>
        <w:pStyle w:val="Zv-Author"/>
      </w:pPr>
      <w:r w:rsidRPr="00604848">
        <w:rPr>
          <w:u w:val="single"/>
        </w:rPr>
        <w:t>Д.С. Кутузов</w:t>
      </w:r>
      <w:r>
        <w:t>, Е.Ю. Брагин, И.В. Москаленко, Д.А. Щеглов, С.В. Янченков</w:t>
      </w:r>
    </w:p>
    <w:p w:rsidR="00272C12" w:rsidRPr="00752A6E" w:rsidRDefault="00272C12" w:rsidP="00604848">
      <w:pPr>
        <w:pStyle w:val="Zv-Organization"/>
      </w:pPr>
      <w:r w:rsidRPr="00604848">
        <w:t xml:space="preserve">НИЦ «Курчатовский институт», </w:t>
      </w:r>
      <w:r w:rsidR="00021C89">
        <w:t xml:space="preserve">г. </w:t>
      </w:r>
      <w:r w:rsidRPr="00604848">
        <w:t xml:space="preserve">Москва, </w:t>
      </w:r>
      <w:r>
        <w:t>Р</w:t>
      </w:r>
      <w:r w:rsidR="00021C89">
        <w:t>оссия</w:t>
      </w:r>
      <w:r w:rsidRPr="00604848">
        <w:t xml:space="preserve">, </w:t>
      </w:r>
      <w:hyperlink r:id="rId7" w:history="1">
        <w:r w:rsidR="00752A6E" w:rsidRPr="00942664">
          <w:rPr>
            <w:rStyle w:val="aa"/>
          </w:rPr>
          <w:t>Kutuzov_DS@nrcki.ru</w:t>
        </w:r>
      </w:hyperlink>
    </w:p>
    <w:p w:rsidR="00272C12" w:rsidRDefault="00272C12" w:rsidP="00604848">
      <w:pPr>
        <w:pStyle w:val="Zv-bodyreport"/>
      </w:pPr>
      <w:r>
        <w:t>Проведены измерения интенсивности линий атомов и ионов аргона в широком спектральном диапазоне. Аргон является основным рабо</w:t>
      </w:r>
      <w:r w:rsidR="00021C89">
        <w:t>чим газом открытой ловушки ПС-1 </w:t>
      </w:r>
      <w:r>
        <w:t>[1]. Одной из задач является проведение оценки концентрации иона Ar</w:t>
      </w:r>
      <w:r>
        <w:rPr>
          <w:lang w:val="en-US"/>
        </w:rPr>
        <w:t> </w:t>
      </w:r>
      <w:r>
        <w:t>II путем регистрации свечения линий и использования абсолютной калибровки чувствительности спектральной аппаратуры. Для интерпретации экспериментальных данных используется столкновительно-излучательная модель [</w:t>
      </w:r>
      <w:r w:rsidRPr="002236ED">
        <w:t>3</w:t>
      </w:r>
      <w:r>
        <w:t>], а также параметры электронной компоненты, полученные с помощью зондовых и СВЧ измерений. Выбраны линии 460</w:t>
      </w:r>
      <w:r w:rsidR="00021C89" w:rsidRPr="00752A6E">
        <w:t>,</w:t>
      </w:r>
      <w:r>
        <w:t>9</w:t>
      </w:r>
      <w:r>
        <w:rPr>
          <w:lang w:val="en-US"/>
        </w:rPr>
        <w:t> </w:t>
      </w:r>
      <w:r>
        <w:t xml:space="preserve">нм </w:t>
      </w:r>
      <w:r w:rsidRPr="00065FD6">
        <w:t>(4</w:t>
      </w:r>
      <w:r w:rsidRPr="00065FD6">
        <w:rPr>
          <w:lang w:val="en-US"/>
        </w:rPr>
        <w:t>p</w:t>
      </w:r>
      <w:r w:rsidRPr="00065FD6">
        <w:rPr>
          <w:vertAlign w:val="superscript"/>
        </w:rPr>
        <w:t>2</w:t>
      </w:r>
      <w:r>
        <w:rPr>
          <w:lang w:val="en-US"/>
        </w:rPr>
        <w:t>F</w:t>
      </w:r>
      <w:r w:rsidRPr="00065FD6">
        <w:rPr>
          <w:vertAlign w:val="subscript"/>
        </w:rPr>
        <w:t>7/2</w:t>
      </w:r>
      <w:r w:rsidR="00021C89">
        <w:t> </w:t>
      </w:r>
      <w:r>
        <w:t>→</w:t>
      </w:r>
      <w:r w:rsidR="00021C89">
        <w:t> </w:t>
      </w:r>
      <w:r w:rsidRPr="00065FD6">
        <w:t>4</w:t>
      </w:r>
      <w:r>
        <w:rPr>
          <w:lang w:val="en-US"/>
        </w:rPr>
        <w:t>s</w:t>
      </w:r>
      <w:r w:rsidRPr="00065FD6">
        <w:rPr>
          <w:vertAlign w:val="superscript"/>
        </w:rPr>
        <w:t>2</w:t>
      </w:r>
      <w:r>
        <w:rPr>
          <w:lang w:val="en-US"/>
        </w:rPr>
        <w:t>D</w:t>
      </w:r>
      <w:r w:rsidRPr="00065FD6">
        <w:rPr>
          <w:vertAlign w:val="subscript"/>
        </w:rPr>
        <w:t>5/2</w:t>
      </w:r>
      <w:r w:rsidRPr="00065FD6">
        <w:t>) и</w:t>
      </w:r>
      <w:r>
        <w:t xml:space="preserve"> 611</w:t>
      </w:r>
      <w:r w:rsidR="00021C89" w:rsidRPr="00752A6E">
        <w:t>,</w:t>
      </w:r>
      <w:r>
        <w:t>5</w:t>
      </w:r>
      <w:r>
        <w:rPr>
          <w:lang w:val="en-US"/>
        </w:rPr>
        <w:t> </w:t>
      </w:r>
      <w:r>
        <w:t>нм</w:t>
      </w:r>
      <w:r w:rsidRPr="002236ED">
        <w:t xml:space="preserve"> </w:t>
      </w:r>
      <w:r w:rsidRPr="00604848">
        <w:t>(</w:t>
      </w:r>
      <w:r w:rsidRPr="00065FD6">
        <w:t>3</w:t>
      </w:r>
      <w:r w:rsidRPr="00065FD6">
        <w:rPr>
          <w:lang w:val="en-US"/>
        </w:rPr>
        <w:t>d</w:t>
      </w:r>
      <w:r w:rsidRPr="00065FD6">
        <w:rPr>
          <w:vertAlign w:val="superscript"/>
        </w:rPr>
        <w:t>2</w:t>
      </w:r>
      <w:r w:rsidRPr="00065FD6">
        <w:rPr>
          <w:lang w:val="en-US"/>
        </w:rPr>
        <w:t>G</w:t>
      </w:r>
      <w:r w:rsidRPr="00065FD6">
        <w:rPr>
          <w:vertAlign w:val="subscript"/>
        </w:rPr>
        <w:t>9/2</w:t>
      </w:r>
      <w:r w:rsidR="00021C89">
        <w:rPr>
          <w:lang w:val="en-US"/>
        </w:rPr>
        <w:t> </w:t>
      </w:r>
      <w:r>
        <w:t>→</w:t>
      </w:r>
      <w:r w:rsidR="00021C89">
        <w:rPr>
          <w:lang w:val="en-US"/>
        </w:rPr>
        <w:t> </w:t>
      </w:r>
      <w:r w:rsidRPr="00065FD6">
        <w:t>4</w:t>
      </w:r>
      <w:r w:rsidRPr="00065FD6">
        <w:rPr>
          <w:lang w:val="en-US"/>
        </w:rPr>
        <w:t>p</w:t>
      </w:r>
      <w:r w:rsidRPr="00065FD6">
        <w:rPr>
          <w:vertAlign w:val="superscript"/>
        </w:rPr>
        <w:t>2</w:t>
      </w:r>
      <w:r>
        <w:rPr>
          <w:lang w:val="en-US"/>
        </w:rPr>
        <w:t>F</w:t>
      </w:r>
      <w:r w:rsidRPr="00065FD6">
        <w:rPr>
          <w:vertAlign w:val="subscript"/>
        </w:rPr>
        <w:t>7/2</w:t>
      </w:r>
      <w:r w:rsidRPr="00065FD6">
        <w:t>)</w:t>
      </w:r>
      <w:r>
        <w:t>,</w:t>
      </w:r>
      <w:r w:rsidRPr="00065FD6">
        <w:t xml:space="preserve"> </w:t>
      </w:r>
      <w:r w:rsidRPr="002236ED">
        <w:t>примененные ранее в экспериментах с использованием лазерно-индуцированной флуор</w:t>
      </w:r>
      <w:r>
        <w:t xml:space="preserve">есценции (ЛИФ) на установке ПН-3 </w:t>
      </w:r>
      <w:r w:rsidRPr="002236ED">
        <w:t>[</w:t>
      </w:r>
      <w:r>
        <w:t>2</w:t>
      </w:r>
      <w:r w:rsidRPr="002236ED">
        <w:t>]</w:t>
      </w:r>
      <w:r>
        <w:t xml:space="preserve">. В отличие от работы </w:t>
      </w:r>
      <w:r w:rsidRPr="002C36E6">
        <w:t xml:space="preserve">[2] </w:t>
      </w:r>
      <w:r>
        <w:t>планируется применение нескольких схем ЛИФ, что обуславливает необходимость измерений в широкой области спектра. Эмиссионная спектроскопия является так же подготовительным этапом для применения методики ЛИФ, поэтому в проводимых экспериментах преимущественно осуществлялась регистрация линий Ar I и Ar II, являющихся либо линиями оптической накачки λ</w:t>
      </w:r>
      <w:r>
        <w:rPr>
          <w:vertAlign w:val="subscript"/>
          <w:lang w:val="en-US"/>
        </w:rPr>
        <w:t>L</w:t>
      </w:r>
      <w:r>
        <w:t>, либо линиями флуоресценции λ</w:t>
      </w:r>
      <w:r>
        <w:rPr>
          <w:vertAlign w:val="subscript"/>
          <w:lang w:val="en-US"/>
        </w:rPr>
        <w:t>FLU</w:t>
      </w:r>
      <w:r>
        <w:t>. Поскольку, в настоящее время, все измерения аргона методом ЛИФ проводятся по так называемым «трехуровневым схемам с общим верхним уровнем», то возможно совмещение спектроскопических измерений с проверкой, предложенной нами методики получения относительной спектральной чувствительности K(λ</w:t>
      </w:r>
      <w:r w:rsidRPr="001340EC">
        <w:t>)</w:t>
      </w:r>
      <w:r>
        <w:t xml:space="preserve"> приемной аппаратуры в широком диапазоне длин волн. Идея методики состоит в регистрации сравнительно большого числа пара линий с общим верхним уровнем и известным отношением вероятностей спонтанных радиационных переходов</w:t>
      </w:r>
      <w:r w:rsidR="00021C89" w:rsidRPr="00752A6E">
        <w:t>.</w:t>
      </w:r>
      <w:r>
        <w:t xml:space="preserve"> Выполнена работа по отбору и анализу линий Ar</w:t>
      </w:r>
      <w:r>
        <w:rPr>
          <w:lang w:val="en-US"/>
        </w:rPr>
        <w:t> </w:t>
      </w:r>
      <w:r>
        <w:t>I</w:t>
      </w:r>
      <w:r w:rsidR="00021C89">
        <w:t xml:space="preserve"> и</w:t>
      </w:r>
      <w:r w:rsidRPr="00D80789">
        <w:t xml:space="preserve"> </w:t>
      </w:r>
      <w:r>
        <w:rPr>
          <w:lang w:val="en-US"/>
        </w:rPr>
        <w:t>Ar II</w:t>
      </w:r>
      <w:r w:rsidRPr="00D80789">
        <w:t>.</w:t>
      </w:r>
    </w:p>
    <w:p w:rsidR="00272C12" w:rsidRDefault="00272C12" w:rsidP="00604848">
      <w:pPr>
        <w:pStyle w:val="Zv-bodyreport"/>
      </w:pPr>
      <w:r>
        <w:t>Проведено сравнение полученной зависимости K(λ</w:t>
      </w:r>
      <w:r w:rsidRPr="001340EC">
        <w:t>)</w:t>
      </w:r>
      <w:r>
        <w:t xml:space="preserve"> с результатами калибровки выполненной с помощью светоизмерительной лампы СИРШ 6-40. Подобная методика может быть использована для оценок коэффициентов пропускания излучения окнами установок, для которых существенным фактором может оказаться радиационное воздействие на материал окна или образование пленок на его внутренней поверхности. В этом случае, располагая значениями относительной чувствительности K(λ</w:t>
      </w:r>
      <w:r w:rsidRPr="001340EC">
        <w:t>)</w:t>
      </w:r>
      <w:r>
        <w:t xml:space="preserve"> приемной аппаратуры, расположенной вне установки, можно измерить зависимость пропускания окна T(λ</w:t>
      </w:r>
      <w:r w:rsidRPr="001340EC">
        <w:t>)</w:t>
      </w:r>
      <w:r>
        <w:t xml:space="preserve"> в требуемом спектральном диапазоне.</w:t>
      </w:r>
    </w:p>
    <w:p w:rsidR="00272C12" w:rsidRDefault="00021C89" w:rsidP="00065FD6">
      <w:pPr>
        <w:pStyle w:val="Zv-TitleReferences-ru"/>
      </w:pPr>
      <w:r>
        <w:t>Литература</w:t>
      </w:r>
    </w:p>
    <w:p w:rsidR="00272C12" w:rsidRPr="00065FD6" w:rsidRDefault="00272C12" w:rsidP="00065FD6">
      <w:pPr>
        <w:pStyle w:val="Zv-References-ru"/>
        <w:rPr>
          <w:rStyle w:val="HTML"/>
          <w:i w:val="0"/>
          <w:iCs w:val="0"/>
        </w:rPr>
      </w:pPr>
      <w:r w:rsidRPr="00065FD6">
        <w:rPr>
          <w:rStyle w:val="HTML"/>
          <w:i w:val="0"/>
          <w:iCs w:val="0"/>
        </w:rPr>
        <w:t>Березкин А.В., Брагин Е.Ю., Жильцов В.А., Кулыгин В.М., Янченков С.В. Экспериментальные исследования плазменных потоков в открытой ловушке с тороидальным дивертором при ЭЦР-разряде. – ВАНТ. Сер. Термоядерный синтез, 2014, т. 37, вып. 1, с. 47—55.</w:t>
      </w:r>
    </w:p>
    <w:p w:rsidR="00272C12" w:rsidRPr="00065FD6" w:rsidRDefault="00272C12" w:rsidP="00065FD6">
      <w:pPr>
        <w:pStyle w:val="Zv-References-ru"/>
      </w:pPr>
      <w:r w:rsidRPr="00065FD6">
        <w:t>Щеглов Д. А., Ветров С.И. Москаленко И.В., Сковорода А.А., Шуваев Д. А. Измерение методом лазерной спектроскопии параметров плазмы, содержащей гелий и аргон. Физика плазмы, 2006, т.32, вып. 1, с. 139-142.</w:t>
      </w:r>
    </w:p>
    <w:p w:rsidR="00272C12" w:rsidRPr="00065FD6" w:rsidRDefault="00272C12" w:rsidP="00065FD6">
      <w:pPr>
        <w:pStyle w:val="Zv-References-ru"/>
      </w:pPr>
      <w:r w:rsidRPr="00065FD6">
        <w:t xml:space="preserve">Москаленко И.В., Шуваев Д.А. Разработка столкновительно-изучательной модели для интерпретации спектроскопических измерений иона Ar II. Физика плазмы, 2003, т. 29, вып. 11, с. 1054-1058. </w:t>
      </w:r>
    </w:p>
    <w:p w:rsidR="00272C12" w:rsidRPr="00604848" w:rsidRDefault="00272C12" w:rsidP="00065FD6">
      <w:pPr>
        <w:pStyle w:val="Zv-References-ru"/>
        <w:numPr>
          <w:ilvl w:val="0"/>
          <w:numId w:val="0"/>
        </w:numPr>
        <w:ind w:left="567"/>
      </w:pPr>
    </w:p>
    <w:p w:rsidR="00272C12" w:rsidRPr="00752A6E" w:rsidRDefault="00272C12" w:rsidP="00752A6E">
      <w:pPr>
        <w:pStyle w:val="a8"/>
        <w:rPr>
          <w:lang w:val="en-US"/>
        </w:rPr>
      </w:pPr>
    </w:p>
    <w:sectPr w:rsidR="00272C12" w:rsidRPr="00752A6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12" w:rsidRDefault="00272C12">
      <w:r>
        <w:separator/>
      </w:r>
    </w:p>
  </w:endnote>
  <w:endnote w:type="continuationSeparator" w:id="0">
    <w:p w:rsidR="00272C12" w:rsidRDefault="0027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12" w:rsidRDefault="00272C1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C12" w:rsidRDefault="00272C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12" w:rsidRDefault="00272C1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2A6E">
      <w:rPr>
        <w:rStyle w:val="a7"/>
        <w:noProof/>
      </w:rPr>
      <w:t>1</w:t>
    </w:r>
    <w:r>
      <w:rPr>
        <w:rStyle w:val="a7"/>
      </w:rPr>
      <w:fldChar w:fldCharType="end"/>
    </w:r>
  </w:p>
  <w:p w:rsidR="00272C12" w:rsidRDefault="00272C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12" w:rsidRDefault="00272C12">
      <w:r>
        <w:separator/>
      </w:r>
    </w:p>
  </w:footnote>
  <w:footnote w:type="continuationSeparator" w:id="0">
    <w:p w:rsidR="00272C12" w:rsidRDefault="00272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12" w:rsidRDefault="00272C1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D2A87">
      <w:rPr>
        <w:sz w:val="20"/>
      </w:rPr>
      <w:t>8</w:t>
    </w:r>
    <w:r>
      <w:rPr>
        <w:sz w:val="20"/>
      </w:rPr>
      <w:t xml:space="preserve"> – 1</w:t>
    </w:r>
    <w:r w:rsidRPr="00BD2A8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D2A8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72C12" w:rsidRDefault="00752A6E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10865030"/>
    <w:lvl w:ilvl="0" w:tplc="DA1CEFE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432A0E7C"/>
    <w:lvl w:ilvl="0" w:tplc="FAF4EC1C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33C1D22"/>
    <w:multiLevelType w:val="hybridMultilevel"/>
    <w:tmpl w:val="66DA3194"/>
    <w:lvl w:ilvl="0" w:tplc="75A808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1C89"/>
    <w:rsid w:val="00037DCC"/>
    <w:rsid w:val="00043701"/>
    <w:rsid w:val="00065FD6"/>
    <w:rsid w:val="000C7078"/>
    <w:rsid w:val="000D76E9"/>
    <w:rsid w:val="000E495B"/>
    <w:rsid w:val="0011571F"/>
    <w:rsid w:val="001340EC"/>
    <w:rsid w:val="00143DF4"/>
    <w:rsid w:val="001C0CCB"/>
    <w:rsid w:val="00220629"/>
    <w:rsid w:val="002236ED"/>
    <w:rsid w:val="0023236A"/>
    <w:rsid w:val="00247225"/>
    <w:rsid w:val="00272C12"/>
    <w:rsid w:val="002C36E6"/>
    <w:rsid w:val="002F20E6"/>
    <w:rsid w:val="003800F3"/>
    <w:rsid w:val="003B5B93"/>
    <w:rsid w:val="003C1B47"/>
    <w:rsid w:val="00401388"/>
    <w:rsid w:val="00446025"/>
    <w:rsid w:val="00447ABC"/>
    <w:rsid w:val="004943FF"/>
    <w:rsid w:val="004960AB"/>
    <w:rsid w:val="004A77D1"/>
    <w:rsid w:val="004B72AA"/>
    <w:rsid w:val="004F3E78"/>
    <w:rsid w:val="004F4E29"/>
    <w:rsid w:val="00567C6F"/>
    <w:rsid w:val="0058676C"/>
    <w:rsid w:val="00604848"/>
    <w:rsid w:val="00654A7B"/>
    <w:rsid w:val="00656983"/>
    <w:rsid w:val="006C14DF"/>
    <w:rsid w:val="00711099"/>
    <w:rsid w:val="00732A2E"/>
    <w:rsid w:val="00752A6E"/>
    <w:rsid w:val="007B6378"/>
    <w:rsid w:val="00801328"/>
    <w:rsid w:val="00802D35"/>
    <w:rsid w:val="00802D46"/>
    <w:rsid w:val="008E4DF6"/>
    <w:rsid w:val="00A71FCE"/>
    <w:rsid w:val="00AD388F"/>
    <w:rsid w:val="00B42483"/>
    <w:rsid w:val="00B51090"/>
    <w:rsid w:val="00B622ED"/>
    <w:rsid w:val="00B9584E"/>
    <w:rsid w:val="00BD2A87"/>
    <w:rsid w:val="00C103CD"/>
    <w:rsid w:val="00C232A0"/>
    <w:rsid w:val="00C86654"/>
    <w:rsid w:val="00CA5700"/>
    <w:rsid w:val="00D23B23"/>
    <w:rsid w:val="00D4382E"/>
    <w:rsid w:val="00D47F19"/>
    <w:rsid w:val="00D80789"/>
    <w:rsid w:val="00DF253E"/>
    <w:rsid w:val="00E0450E"/>
    <w:rsid w:val="00E1331D"/>
    <w:rsid w:val="00E61B7B"/>
    <w:rsid w:val="00E7021A"/>
    <w:rsid w:val="00E87733"/>
    <w:rsid w:val="00EE353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604848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065FD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rsid w:val="00065FD6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B424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uzov_D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>k13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СПЕКТРОСКОПИЯ АРГОНОВОЙ ПЛАЗМЫ НА УСТАНОВКЕ ПС-1</dc:title>
  <dc:subject/>
  <dc:creator>Сергей Сатунин</dc:creator>
  <cp:keywords/>
  <dc:description/>
  <cp:lastModifiedBy>Сергей Сатунин</cp:lastModifiedBy>
  <cp:revision>2</cp:revision>
  <dcterms:created xsi:type="dcterms:W3CDTF">2016-01-07T14:24:00Z</dcterms:created>
  <dcterms:modified xsi:type="dcterms:W3CDTF">2016-01-07T14:24:00Z</dcterms:modified>
</cp:coreProperties>
</file>