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7E" w:rsidRDefault="005F167E" w:rsidP="001D2211">
      <w:pPr>
        <w:pStyle w:val="Zv-Titlereport"/>
      </w:pPr>
      <w:bookmarkStart w:id="0" w:name="OLE_LINK7"/>
      <w:bookmarkStart w:id="1" w:name="OLE_LINK8"/>
      <w:r w:rsidRPr="005F167E">
        <w:t>Квазиоптический подход к восстановлению параметров флуктуирующей плазмы по распределению амплитуды в прошедшем волновом пучке</w:t>
      </w:r>
      <w:bookmarkEnd w:id="0"/>
      <w:bookmarkEnd w:id="1"/>
    </w:p>
    <w:p w:rsidR="00B46A21" w:rsidRDefault="00B46A21" w:rsidP="00B46A21">
      <w:pPr>
        <w:pStyle w:val="Zv-Author"/>
      </w:pPr>
      <w:r w:rsidRPr="00B46A21">
        <w:rPr>
          <w:u w:val="single"/>
        </w:rPr>
        <w:t>Е.Д. Господчиков</w:t>
      </w:r>
      <w:r>
        <w:t xml:space="preserve">, </w:t>
      </w:r>
      <w:r w:rsidR="005F167E">
        <w:t xml:space="preserve">Д.И. Соболев, Т.А. Хусаинов, А.А. Балакин, </w:t>
      </w:r>
      <w:r>
        <w:t>А.Г. Шалашов</w:t>
      </w:r>
    </w:p>
    <w:p w:rsidR="00B46A21" w:rsidRDefault="008A15B6" w:rsidP="00B46A21">
      <w:pPr>
        <w:pStyle w:val="Zv-Organization"/>
      </w:pPr>
      <w:r w:rsidRPr="008A15B6">
        <w:t xml:space="preserve">Институт </w:t>
      </w:r>
      <w:r>
        <w:t>п</w:t>
      </w:r>
      <w:r w:rsidRPr="008A15B6">
        <w:t xml:space="preserve">рикладной </w:t>
      </w:r>
      <w:r>
        <w:t xml:space="preserve">физики РАН, </w:t>
      </w:r>
      <w:r w:rsidR="001D2211">
        <w:t xml:space="preserve">г. </w:t>
      </w:r>
      <w:r>
        <w:t xml:space="preserve">Нижний Новгород, Россия, </w:t>
      </w:r>
      <w:r w:rsidR="001D2211">
        <w:br w:type="textWrapping" w:clear="all"/>
      </w:r>
      <w:hyperlink r:id="rId7" w:history="1">
        <w:r w:rsidRPr="004A7C49">
          <w:rPr>
            <w:rStyle w:val="a7"/>
          </w:rPr>
          <w:t>egos@appl.sci-nnov.ru</w:t>
        </w:r>
      </w:hyperlink>
    </w:p>
    <w:p w:rsidR="005F167E" w:rsidRDefault="004C2449" w:rsidP="001D2211">
      <w:pPr>
        <w:pStyle w:val="Zv-bodyreport"/>
      </w:pPr>
      <w:r>
        <w:t>В данной работе предлагается методика</w:t>
      </w:r>
      <w:r w:rsidR="007D6C26">
        <w:t xml:space="preserve"> восстановления параметров </w:t>
      </w:r>
      <w:r>
        <w:t>флуктуирующей плазмы по распределению амплитуды в прошедшем волновом пучке</w:t>
      </w:r>
      <w:r w:rsidR="005F167E">
        <w:t xml:space="preserve"> и обсуждаются возможности её применения для диагностики высокотемпературной плазмы</w:t>
      </w:r>
      <w:r>
        <w:t>.</w:t>
      </w:r>
    </w:p>
    <w:p w:rsidR="008A15B6" w:rsidRDefault="004C2449" w:rsidP="001D2211">
      <w:pPr>
        <w:pStyle w:val="Zv-bodyreport"/>
      </w:pPr>
      <w:r>
        <w:t>Методика основана на разработанном в ИПФ РАН квазиоптическом подходе к моделированию распространения волновых пучков, который позволяет учесть одновременное воздействие неоднородности и пространственной дисперсии среды, дифракцию, диссипацию и аберрации волнового пучка. На основе этого подхода был создан численный код LAQO. Расчеты на основе созданного кода показали важность и необходимость учета эволюции пространственной структуры пучка и пространственной дисперсии поглощения с точностью</w:t>
      </w:r>
      <w:r w:rsidR="00016792" w:rsidRPr="00016792">
        <w:t>,</w:t>
      </w:r>
      <w:r>
        <w:t xml:space="preserve"> выходящей за возможности безаберационного приближения для корректного определения ширины и положения профиля энерговклада в плазме токамаков [1]</w:t>
      </w:r>
      <w:r w:rsidR="009F7B24">
        <w:t>.</w:t>
      </w:r>
      <w:r>
        <w:t xml:space="preserve"> При этом код способен рассчитывать распространение и электронное циклотронное поглощение пучков в слаборелятивистской плазме реальных установок (размером в тысячи и десятки тысяч длин волн) за разумное время без использова</w:t>
      </w:r>
      <w:r w:rsidR="005F167E">
        <w:t>ния суперкомпьютерных расчетов</w:t>
      </w:r>
      <w:r>
        <w:t xml:space="preserve">. Небольшое время решения прямой задачи позволяет использовать этот код </w:t>
      </w:r>
      <w:r w:rsidR="005F167E">
        <w:t xml:space="preserve">и </w:t>
      </w:r>
      <w:r>
        <w:t>для решения обратной задачи р</w:t>
      </w:r>
      <w:r w:rsidR="001D2211">
        <w:t>аспространения волновых пучков —</w:t>
      </w:r>
      <w:r>
        <w:t xml:space="preserve"> восстановления по профилю прошедшего пучка распределений плотности плазмы и магнитного поля</w:t>
      </w:r>
      <w:r w:rsidR="005F167E">
        <w:t xml:space="preserve"> в первую очередь параметров флуктуирующей плазмы</w:t>
      </w:r>
      <w:r>
        <w:t>. Для этого он был использован совместно с разработанны</w:t>
      </w:r>
      <w:r w:rsidR="005F167E">
        <w:t>м</w:t>
      </w:r>
      <w:r>
        <w:t xml:space="preserve"> в ИПФ РАН </w:t>
      </w:r>
      <w:r w:rsidR="00B52C65">
        <w:t xml:space="preserve">для синтеза поверхности пассивных элементов систем передачи СВЧ-излучения </w:t>
      </w:r>
      <w:r>
        <w:t>итерационны</w:t>
      </w:r>
      <w:r w:rsidR="005F167E">
        <w:t>м методом</w:t>
      </w:r>
      <w:r>
        <w:t xml:space="preserve"> решения обратных задач электродинамики, позволяющи</w:t>
      </w:r>
      <w:r w:rsidR="005F167E">
        <w:t>м</w:t>
      </w:r>
      <w:r>
        <w:t xml:space="preserve"> достичь чрезвычайно высокой расчетной точности при использовании небольшого числа, от единиц до десятков, расчетов прямой задачи [3</w:t>
      </w:r>
      <w:r w:rsidR="00B52C65">
        <w:t>,</w:t>
      </w:r>
      <w:r w:rsidR="001D2211">
        <w:t> </w:t>
      </w:r>
      <w:r w:rsidR="00B52C65">
        <w:t>4</w:t>
      </w:r>
      <w:r>
        <w:t>]. Эти методы используют только два распределения поля в системе (просчитанное вперед поле на входе и просчитанное назад поле на выходе) на каждой итерации для корректировки параметров во всех точках. Таким образом, быстродействие метод</w:t>
      </w:r>
      <w:r w:rsidR="005F167E">
        <w:t>а</w:t>
      </w:r>
      <w:r>
        <w:t xml:space="preserve"> очень слабо зависит от сложности системы, и не требует грубой аппроксимации для снижения числа свободных пара</w:t>
      </w:r>
      <w:r w:rsidR="005F167E">
        <w:t>метров. Объединение двух этих оригинальных теоретических подходов, позволило создать инструмент, восстанавливающий по распределению интенсивности поля в падающем и прошедшем пучке параметры флуктуирующей плазмы.</w:t>
      </w:r>
    </w:p>
    <w:p w:rsidR="00B52C65" w:rsidRPr="0072055B" w:rsidRDefault="00B52C65" w:rsidP="001D2211">
      <w:pPr>
        <w:pStyle w:val="Zv-bodyreport"/>
      </w:pPr>
      <w:r w:rsidRPr="00B52C65">
        <w:t>Работа вып</w:t>
      </w:r>
      <w:r>
        <w:t>олнена в рамках проекта РФФИ № 15-02-07600</w:t>
      </w:r>
    </w:p>
    <w:p w:rsidR="0072055B" w:rsidRPr="005F167E" w:rsidRDefault="0072055B" w:rsidP="0072055B">
      <w:pPr>
        <w:pStyle w:val="Zv-TitleReferences-en"/>
      </w:pPr>
      <w:r w:rsidRPr="005F167E">
        <w:t>Литература</w:t>
      </w:r>
    </w:p>
    <w:p w:rsidR="004C2449" w:rsidRPr="00035B08" w:rsidRDefault="00035B08" w:rsidP="0072055B">
      <w:pPr>
        <w:pStyle w:val="Zv-References-en"/>
        <w:rPr>
          <w:lang w:val="ru-RU"/>
        </w:rPr>
      </w:pPr>
      <w:r>
        <w:t>A</w:t>
      </w:r>
      <w:r w:rsidRPr="00035B08">
        <w:rPr>
          <w:lang w:val="ru-RU"/>
        </w:rPr>
        <w:t>.</w:t>
      </w:r>
      <w:r w:rsidR="004C2449">
        <w:t>Balakin</w:t>
      </w:r>
      <w:r w:rsidR="004C2449" w:rsidRPr="00035B08">
        <w:rPr>
          <w:lang w:val="ru-RU"/>
        </w:rPr>
        <w:t xml:space="preserve">, </w:t>
      </w:r>
      <w:r>
        <w:t>M</w:t>
      </w:r>
      <w:r w:rsidRPr="00035B08">
        <w:rPr>
          <w:lang w:val="ru-RU"/>
        </w:rPr>
        <w:t xml:space="preserve">. </w:t>
      </w:r>
      <w:r w:rsidR="004C2449">
        <w:t>Balakina</w:t>
      </w:r>
      <w:r w:rsidR="004C2449" w:rsidRPr="00035B08">
        <w:rPr>
          <w:lang w:val="ru-RU"/>
        </w:rPr>
        <w:t xml:space="preserve">, </w:t>
      </w:r>
      <w:smartTag w:uri="urn:schemas-microsoft-com:office:smarttags" w:element="place">
        <w:r>
          <w:t>E</w:t>
        </w:r>
        <w:r w:rsidRPr="00035B08">
          <w:rPr>
            <w:lang w:val="ru-RU"/>
          </w:rPr>
          <w:t xml:space="preserve">. </w:t>
        </w:r>
        <w:r w:rsidR="004C2449">
          <w:t>Westerhof</w:t>
        </w:r>
      </w:smartTag>
      <w:r w:rsidR="004C2449" w:rsidRPr="00035B08">
        <w:rPr>
          <w:lang w:val="ru-RU"/>
        </w:rPr>
        <w:t xml:space="preserve">, </w:t>
      </w:r>
      <w:r w:rsidR="004C2449">
        <w:t>Nucl</w:t>
      </w:r>
      <w:r w:rsidR="004C2449" w:rsidRPr="00035B08">
        <w:rPr>
          <w:lang w:val="ru-RU"/>
        </w:rPr>
        <w:t xml:space="preserve">. </w:t>
      </w:r>
      <w:r w:rsidR="004C2449">
        <w:t>Fus</w:t>
      </w:r>
      <w:r w:rsidR="004C2449" w:rsidRPr="00035B08">
        <w:rPr>
          <w:lang w:val="ru-RU"/>
        </w:rPr>
        <w:t xml:space="preserve">, </w:t>
      </w:r>
      <w:r w:rsidR="004C2449">
        <w:t>v</w:t>
      </w:r>
      <w:r>
        <w:rPr>
          <w:lang w:val="ru-RU"/>
        </w:rPr>
        <w:t>.48, 065003 (2008)</w:t>
      </w:r>
      <w:r w:rsidR="004C2449" w:rsidRPr="00035B08">
        <w:rPr>
          <w:lang w:val="ru-RU"/>
        </w:rPr>
        <w:t>.</w:t>
      </w:r>
    </w:p>
    <w:p w:rsidR="004C2449" w:rsidRPr="00035B08" w:rsidRDefault="004C2449" w:rsidP="0072055B">
      <w:pPr>
        <w:pStyle w:val="Zv-References-en"/>
        <w:rPr>
          <w:lang w:val="ru-RU"/>
        </w:rPr>
      </w:pPr>
      <w:smartTag w:uri="urn:schemas-microsoft-com:office:smarttags" w:element="place">
        <w:smartTag w:uri="urn:schemas:contacts" w:element="middlename">
          <w:r>
            <w:t>D</w:t>
          </w:r>
          <w:r w:rsidRPr="00035B08">
            <w:rPr>
              <w:lang w:val="ru-RU"/>
            </w:rPr>
            <w:t>.</w:t>
          </w:r>
        </w:smartTag>
        <w:r w:rsidRPr="00035B08">
          <w:rPr>
            <w:lang w:val="ru-RU"/>
          </w:rPr>
          <w:t xml:space="preserve"> </w:t>
        </w:r>
        <w:smartTag w:uri="urn:schemas:contacts" w:element="middlename">
          <w:r>
            <w:t>I</w:t>
          </w:r>
          <w:r w:rsidRPr="00035B08">
            <w:rPr>
              <w:lang w:val="ru-RU"/>
            </w:rPr>
            <w:t>.</w:t>
          </w:r>
        </w:smartTag>
      </w:smartTag>
      <w:r w:rsidRPr="00035B08">
        <w:rPr>
          <w:lang w:val="ru-RU"/>
        </w:rPr>
        <w:t xml:space="preserve"> </w:t>
      </w:r>
      <w:r>
        <w:t>Sobolev</w:t>
      </w:r>
      <w:r w:rsidRPr="00035B08">
        <w:rPr>
          <w:lang w:val="ru-RU"/>
        </w:rPr>
        <w:t xml:space="preserve">, </w:t>
      </w:r>
      <w:r>
        <w:t>G</w:t>
      </w:r>
      <w:r w:rsidRPr="00035B08">
        <w:rPr>
          <w:lang w:val="ru-RU"/>
        </w:rPr>
        <w:t xml:space="preserve">. </w:t>
      </w:r>
      <w:r>
        <w:t>G</w:t>
      </w:r>
      <w:r w:rsidRPr="00035B08">
        <w:rPr>
          <w:lang w:val="ru-RU"/>
        </w:rPr>
        <w:t xml:space="preserve">. </w:t>
      </w:r>
      <w:r>
        <w:t>Denisov</w:t>
      </w:r>
      <w:r w:rsidRPr="00035B08">
        <w:rPr>
          <w:lang w:val="ru-RU"/>
        </w:rPr>
        <w:t xml:space="preserve">, </w:t>
      </w:r>
      <w:r>
        <w:t>IEEE</w:t>
      </w:r>
      <w:r w:rsidRPr="00035B08">
        <w:rPr>
          <w:lang w:val="ru-RU"/>
        </w:rPr>
        <w:t xml:space="preserve"> </w:t>
      </w:r>
      <w:r>
        <w:t>Trans</w:t>
      </w:r>
      <w:r w:rsidR="005F167E">
        <w:t>actions</w:t>
      </w:r>
      <w:r w:rsidR="005F167E" w:rsidRPr="00035B08">
        <w:rPr>
          <w:lang w:val="ru-RU"/>
        </w:rPr>
        <w:t xml:space="preserve"> </w:t>
      </w:r>
      <w:r w:rsidR="005F167E">
        <w:t>on</w:t>
      </w:r>
      <w:r w:rsidR="005F167E" w:rsidRPr="00035B08">
        <w:rPr>
          <w:lang w:val="ru-RU"/>
        </w:rPr>
        <w:t xml:space="preserve"> </w:t>
      </w:r>
      <w:r w:rsidR="005F167E">
        <w:t>Plasma</w:t>
      </w:r>
      <w:r w:rsidR="005F167E" w:rsidRPr="00035B08">
        <w:rPr>
          <w:lang w:val="ru-RU"/>
        </w:rPr>
        <w:t xml:space="preserve"> </w:t>
      </w:r>
      <w:r w:rsidR="005F167E">
        <w:t>Sc</w:t>
      </w:r>
      <w:r w:rsidR="005F167E" w:rsidRPr="00035B08">
        <w:rPr>
          <w:lang w:val="ru-RU"/>
        </w:rPr>
        <w:t xml:space="preserve">., </w:t>
      </w:r>
      <w:r w:rsidR="005F167E">
        <w:t>v</w:t>
      </w:r>
      <w:r w:rsidR="005F167E" w:rsidRPr="00035B08">
        <w:rPr>
          <w:lang w:val="ru-RU"/>
        </w:rPr>
        <w:t xml:space="preserve">. </w:t>
      </w:r>
      <w:r w:rsidRPr="00035B08">
        <w:rPr>
          <w:lang w:val="ru-RU"/>
        </w:rPr>
        <w:t>38</w:t>
      </w:r>
      <w:r w:rsidR="005F167E" w:rsidRPr="00035B08">
        <w:rPr>
          <w:lang w:val="ru-RU"/>
        </w:rPr>
        <w:t>(10)</w:t>
      </w:r>
      <w:r w:rsidRPr="00035B08">
        <w:rPr>
          <w:lang w:val="ru-RU"/>
        </w:rPr>
        <w:t xml:space="preserve">, </w:t>
      </w:r>
      <w:r>
        <w:t>p</w:t>
      </w:r>
      <w:r w:rsidRPr="00035B08">
        <w:rPr>
          <w:lang w:val="ru-RU"/>
        </w:rPr>
        <w:t>. 2825</w:t>
      </w:r>
      <w:r w:rsidR="005F167E" w:rsidRPr="00035B08">
        <w:rPr>
          <w:lang w:val="ru-RU"/>
        </w:rPr>
        <w:t xml:space="preserve"> </w:t>
      </w:r>
      <w:r w:rsidRPr="00035B08">
        <w:rPr>
          <w:lang w:val="ru-RU"/>
        </w:rPr>
        <w:t>(2010)</w:t>
      </w:r>
    </w:p>
    <w:p w:rsidR="0072055B" w:rsidRPr="004C2449" w:rsidRDefault="004C2449" w:rsidP="0072055B">
      <w:pPr>
        <w:pStyle w:val="Zv-References-en"/>
      </w:pPr>
      <w:r>
        <w:t>G</w:t>
      </w:r>
      <w:r w:rsidRPr="00035B08">
        <w:rPr>
          <w:lang w:val="ru-RU"/>
        </w:rPr>
        <w:t xml:space="preserve">. </w:t>
      </w:r>
      <w:r>
        <w:t>G</w:t>
      </w:r>
      <w:r w:rsidRPr="00035B08">
        <w:rPr>
          <w:lang w:val="ru-RU"/>
        </w:rPr>
        <w:t xml:space="preserve">. </w:t>
      </w:r>
      <w:r>
        <w:t>Denisov</w:t>
      </w:r>
      <w:r w:rsidRPr="00035B08">
        <w:rPr>
          <w:lang w:val="ru-RU"/>
        </w:rPr>
        <w:t xml:space="preserve">, </w:t>
      </w:r>
      <w:r>
        <w:t>A</w:t>
      </w:r>
      <w:r w:rsidRPr="00035B08">
        <w:rPr>
          <w:lang w:val="ru-RU"/>
        </w:rPr>
        <w:t xml:space="preserve">. </w:t>
      </w:r>
      <w:r>
        <w:t>V</w:t>
      </w:r>
      <w:r w:rsidRPr="00035B08">
        <w:rPr>
          <w:lang w:val="ru-RU"/>
        </w:rPr>
        <w:t xml:space="preserve">. </w:t>
      </w:r>
      <w:r>
        <w:t>Chirkov</w:t>
      </w:r>
      <w:r w:rsidRPr="00035B08">
        <w:rPr>
          <w:lang w:val="ru-RU"/>
        </w:rPr>
        <w:t xml:space="preserve">, </w:t>
      </w:r>
      <w:r>
        <w:t>V</w:t>
      </w:r>
      <w:r w:rsidRPr="00035B08">
        <w:rPr>
          <w:lang w:val="ru-RU"/>
        </w:rPr>
        <w:t xml:space="preserve">. </w:t>
      </w:r>
      <w:r>
        <w:t>I</w:t>
      </w:r>
      <w:r w:rsidRPr="00035B08">
        <w:rPr>
          <w:lang w:val="ru-RU"/>
        </w:rPr>
        <w:t xml:space="preserve">. </w:t>
      </w:r>
      <w:r>
        <w:t>Belousov, et all //Millimeter, and Terahertz Waves, Vol. 32, No. 2, pp. 343-357, (2011)</w:t>
      </w:r>
    </w:p>
    <w:p w:rsidR="00654A7B" w:rsidRDefault="00654A7B" w:rsidP="001C2850">
      <w:pPr>
        <w:pStyle w:val="a6"/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46D" w:rsidRDefault="00DD446D">
      <w:r>
        <w:separator/>
      </w:r>
    </w:p>
  </w:endnote>
  <w:endnote w:type="continuationSeparator" w:id="0">
    <w:p w:rsidR="00DD446D" w:rsidRDefault="00DD4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C6" w:rsidRDefault="00AB47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7C6" w:rsidRDefault="00AB47C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C6" w:rsidRDefault="00AB47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850">
      <w:rPr>
        <w:rStyle w:val="a5"/>
        <w:noProof/>
      </w:rPr>
      <w:t>1</w:t>
    </w:r>
    <w:r>
      <w:rPr>
        <w:rStyle w:val="a5"/>
      </w:rPr>
      <w:fldChar w:fldCharType="end"/>
    </w:r>
  </w:p>
  <w:p w:rsidR="00AB47C6" w:rsidRDefault="00AB47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46D" w:rsidRDefault="00DD446D">
      <w:r>
        <w:separator/>
      </w:r>
    </w:p>
  </w:footnote>
  <w:footnote w:type="continuationSeparator" w:id="0">
    <w:p w:rsidR="00DD446D" w:rsidRDefault="00DD4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C6" w:rsidRDefault="00AB47C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46A21">
      <w:rPr>
        <w:sz w:val="20"/>
      </w:rPr>
      <w:t>8</w:t>
    </w:r>
    <w:r>
      <w:rPr>
        <w:sz w:val="20"/>
      </w:rPr>
      <w:t xml:space="preserve"> – 1</w:t>
    </w:r>
    <w:r w:rsidRPr="00B46A2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46A2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B47C6" w:rsidRDefault="00AB47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70724"/>
    <w:multiLevelType w:val="hybridMultilevel"/>
    <w:tmpl w:val="474A571A"/>
    <w:lvl w:ilvl="0" w:tplc="D3A0339A">
      <w:start w:val="1"/>
      <w:numFmt w:val="decimal"/>
      <w:lvlText w:val="[%1]"/>
      <w:lvlJc w:val="left"/>
      <w:pPr>
        <w:tabs>
          <w:tab w:val="num" w:pos="1651"/>
        </w:tabs>
        <w:ind w:left="1651" w:hanging="3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A673DCF"/>
    <w:multiLevelType w:val="hybridMultilevel"/>
    <w:tmpl w:val="DF322216"/>
    <w:lvl w:ilvl="0" w:tplc="E37E175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6792"/>
    <w:rsid w:val="00035B08"/>
    <w:rsid w:val="00043701"/>
    <w:rsid w:val="000C7078"/>
    <w:rsid w:val="000D76E9"/>
    <w:rsid w:val="000E495B"/>
    <w:rsid w:val="001C0CCB"/>
    <w:rsid w:val="001C2850"/>
    <w:rsid w:val="001D2211"/>
    <w:rsid w:val="00220629"/>
    <w:rsid w:val="00247225"/>
    <w:rsid w:val="003800F3"/>
    <w:rsid w:val="003B5B93"/>
    <w:rsid w:val="00401388"/>
    <w:rsid w:val="00446025"/>
    <w:rsid w:val="004A77D1"/>
    <w:rsid w:val="004B72AA"/>
    <w:rsid w:val="004C2449"/>
    <w:rsid w:val="004F4E29"/>
    <w:rsid w:val="00567C6F"/>
    <w:rsid w:val="00573BAD"/>
    <w:rsid w:val="0058676C"/>
    <w:rsid w:val="005973D1"/>
    <w:rsid w:val="005F167E"/>
    <w:rsid w:val="00654A7B"/>
    <w:rsid w:val="0072055B"/>
    <w:rsid w:val="007326FD"/>
    <w:rsid w:val="00732A2E"/>
    <w:rsid w:val="007B6378"/>
    <w:rsid w:val="007D6C26"/>
    <w:rsid w:val="00802D35"/>
    <w:rsid w:val="008A15B6"/>
    <w:rsid w:val="008A33C2"/>
    <w:rsid w:val="008D1653"/>
    <w:rsid w:val="009F7B24"/>
    <w:rsid w:val="00AB47C6"/>
    <w:rsid w:val="00B46A21"/>
    <w:rsid w:val="00B52C65"/>
    <w:rsid w:val="00B622ED"/>
    <w:rsid w:val="00B9584E"/>
    <w:rsid w:val="00C103CD"/>
    <w:rsid w:val="00C232A0"/>
    <w:rsid w:val="00C36990"/>
    <w:rsid w:val="00CE497F"/>
    <w:rsid w:val="00D47F19"/>
    <w:rsid w:val="00D900FB"/>
    <w:rsid w:val="00DD446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-microsoft-com:office:smarttags" w:name="metricconverter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A1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os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2971</CharactersWithSpaces>
  <SharedDoc>false</SharedDoc>
  <HLinks>
    <vt:vector size="30" baseType="variant">
      <vt:variant>
        <vt:i4>1835043</vt:i4>
      </vt:variant>
      <vt:variant>
        <vt:i4>12</vt:i4>
      </vt:variant>
      <vt:variant>
        <vt:i4>0</vt:i4>
      </vt:variant>
      <vt:variant>
        <vt:i4>5</vt:i4>
      </vt:variant>
      <vt:variant>
        <vt:lpwstr>mailto:balak@appl.sci-nnov.ru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mailto:hta@appl.sci-nnov.ru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mailto:sdi@appl.sci-nnov.ru</vt:lpwstr>
      </vt:variant>
      <vt:variant>
        <vt:lpwstr/>
      </vt:variant>
      <vt:variant>
        <vt:i4>7602245</vt:i4>
      </vt:variant>
      <vt:variant>
        <vt:i4>3</vt:i4>
      </vt:variant>
      <vt:variant>
        <vt:i4>0</vt:i4>
      </vt:variant>
      <vt:variant>
        <vt:i4>5</vt:i4>
      </vt:variant>
      <vt:variant>
        <vt:lpwstr>mailto:egos@appl.sci-nnov.ru</vt:lpwstr>
      </vt:variant>
      <vt:variant>
        <vt:lpwstr/>
      </vt:variant>
      <vt:variant>
        <vt:i4>7602245</vt:i4>
      </vt:variant>
      <vt:variant>
        <vt:i4>0</vt:i4>
      </vt:variant>
      <vt:variant>
        <vt:i4>0</vt:i4>
      </vt:variant>
      <vt:variant>
        <vt:i4>5</vt:i4>
      </vt:variant>
      <vt:variant>
        <vt:lpwstr>mailto:egos@appl.sci-nnov.ru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Квазиоптический подход к восстановлению параметров флуктуирующей плазмы по распределению амплитуды в прошедшем волновом пучке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2016-01-07T14:11:00Z</dcterms:created>
  <dcterms:modified xsi:type="dcterms:W3CDTF">2016-01-07T14:11:00Z</dcterms:modified>
</cp:coreProperties>
</file>