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7C" w:rsidRDefault="00F0097C" w:rsidP="00E7021A">
      <w:pPr>
        <w:pStyle w:val="Zv-Titlereport"/>
      </w:pPr>
      <w:bookmarkStart w:id="0" w:name="OLE_LINK5"/>
      <w:bookmarkStart w:id="1" w:name="OLE_LINK6"/>
      <w:r w:rsidRPr="00AC2020">
        <w:t xml:space="preserve">Наблюдение полоидальной неоднородности дрейфовой турбулентности на токамаке ФТ-2 с помощью </w:t>
      </w:r>
      <w:r w:rsidRPr="00F82151">
        <w:t>Допплеровской рефлектометрии</w:t>
      </w:r>
      <w:bookmarkEnd w:id="0"/>
      <w:bookmarkEnd w:id="1"/>
    </w:p>
    <w:p w:rsidR="00F0097C" w:rsidRPr="00F82151" w:rsidRDefault="00F0097C" w:rsidP="00F82151">
      <w:pPr>
        <w:pStyle w:val="Zv-Author"/>
        <w:rPr>
          <w:vertAlign w:val="superscript"/>
        </w:rPr>
      </w:pPr>
      <w:r w:rsidRPr="00AC2020">
        <w:t>А.Б. Алтухов</w:t>
      </w:r>
      <w:r w:rsidRPr="00AC2020">
        <w:rPr>
          <w:vertAlign w:val="superscript"/>
        </w:rPr>
        <w:t>1</w:t>
      </w:r>
      <w:r w:rsidRPr="00AC2020">
        <w:t>, А.Д. Гурченко</w:t>
      </w:r>
      <w:r w:rsidRPr="00AC2020">
        <w:rPr>
          <w:vertAlign w:val="superscript"/>
        </w:rPr>
        <w:t>1</w:t>
      </w:r>
      <w:r w:rsidRPr="00AC2020">
        <w:t>, Е.З. Гусаков</w:t>
      </w:r>
      <w:r w:rsidRPr="00AC2020">
        <w:rPr>
          <w:vertAlign w:val="superscript"/>
        </w:rPr>
        <w:t>1</w:t>
      </w:r>
      <w:r w:rsidRPr="00AC2020">
        <w:t>, Л.А. Есипов</w:t>
      </w:r>
      <w:r w:rsidRPr="00AC2020">
        <w:rPr>
          <w:vertAlign w:val="superscript"/>
        </w:rPr>
        <w:t>1</w:t>
      </w:r>
      <w:r w:rsidRPr="00AC2020">
        <w:t>, М.А. Ирзак</w:t>
      </w:r>
      <w:r w:rsidRPr="00AC2020">
        <w:rPr>
          <w:vertAlign w:val="superscript"/>
        </w:rPr>
        <w:t>1</w:t>
      </w:r>
      <w:r w:rsidRPr="00AC2020">
        <w:t xml:space="preserve">, </w:t>
      </w:r>
      <w:r w:rsidRPr="00F82151">
        <w:t>Т.</w:t>
      </w:r>
      <w:r w:rsidR="002556CE">
        <w:rPr>
          <w:lang w:val="en-US"/>
        </w:rPr>
        <w:t> </w:t>
      </w:r>
      <w:r w:rsidRPr="00F82151">
        <w:t>Кивиниеми</w:t>
      </w:r>
      <w:r w:rsidRPr="00F82151">
        <w:rPr>
          <w:vertAlign w:val="superscript"/>
        </w:rPr>
        <w:t>2</w:t>
      </w:r>
      <w:r w:rsidRPr="00F82151">
        <w:t>, С.</w:t>
      </w:r>
      <w:r w:rsidR="002556CE" w:rsidRPr="00D27D74">
        <w:t xml:space="preserve"> </w:t>
      </w:r>
      <w:r w:rsidRPr="00F82151">
        <w:t>Л</w:t>
      </w:r>
      <w:r>
        <w:t>и</w:t>
      </w:r>
      <w:r w:rsidRPr="00F82151">
        <w:t>ринк</w:t>
      </w:r>
      <w:r w:rsidRPr="00F82151">
        <w:rPr>
          <w:vertAlign w:val="superscript"/>
        </w:rPr>
        <w:t>2</w:t>
      </w:r>
      <w:r w:rsidRPr="00F82151">
        <w:t>, П.</w:t>
      </w:r>
      <w:r w:rsidR="002556CE" w:rsidRPr="00D27D74">
        <w:t xml:space="preserve"> </w:t>
      </w:r>
      <w:r w:rsidRPr="00F82151">
        <w:t>Нискала</w:t>
      </w:r>
      <w:r w:rsidRPr="00F82151">
        <w:rPr>
          <w:vertAlign w:val="superscript"/>
        </w:rPr>
        <w:t>2</w:t>
      </w:r>
    </w:p>
    <w:p w:rsidR="00F0097C" w:rsidRPr="00F82151" w:rsidRDefault="002556CE" w:rsidP="00F82151">
      <w:pPr>
        <w:pStyle w:val="Zv-Organization"/>
      </w:pPr>
      <w:r w:rsidRPr="00D27D74">
        <w:rPr>
          <w:szCs w:val="24"/>
          <w:vertAlign w:val="superscript"/>
        </w:rPr>
        <w:t>1</w:t>
      </w:r>
      <w:r w:rsidRPr="002F20E6">
        <w:rPr>
          <w:szCs w:val="24"/>
        </w:rPr>
        <w:t>Физико-технический институт им. А.Ф. Иоффе Российской академии наук,  г. Санкт-Петербург, Россия</w:t>
      </w:r>
      <w:r>
        <w:br w:type="textWrapping" w:clear="all"/>
      </w:r>
      <w:r w:rsidR="00F0097C" w:rsidRPr="00F82151">
        <w:rPr>
          <w:vertAlign w:val="superscript"/>
        </w:rPr>
        <w:t>2</w:t>
      </w:r>
      <w:r w:rsidR="00F0097C" w:rsidRPr="00F82151">
        <w:t>Университет Аалто, Эспоо, Финляндия</w:t>
      </w:r>
    </w:p>
    <w:p w:rsidR="00F0097C" w:rsidRPr="00F82151" w:rsidRDefault="00F0097C" w:rsidP="002556CE">
      <w:pPr>
        <w:pStyle w:val="Zv-bodyreport"/>
      </w:pPr>
      <w:r w:rsidRPr="00F82151">
        <w:rPr>
          <w:rFonts w:cs="TimesNewRomanPSMT"/>
        </w:rPr>
        <w:t>Несмотря на успехи, достигнутые в изучении транспортных процессов в токамаке, проблема а</w:t>
      </w:r>
      <w:r w:rsidRPr="00F82151">
        <w:t>номального переноса, приводящего к гораздо более быстрым, чем предсказывает неоклассическая теория, потерям тепла по-прежнему далека от решения. Основной причиной аномального переноса считается дрейфовая турбулентность, изучению характеристик которой посвящена данная работа. В последние годы н</w:t>
      </w:r>
      <w:r w:rsidRPr="00F82151">
        <w:rPr>
          <w:rFonts w:cs="TimesNewRomanPSMT"/>
        </w:rPr>
        <w:t xml:space="preserve">а токамаке ФТ-2 развита диагностика радиального корреляционного Доплеровского рефлектометра, позволяющая оценить радиальную корреляционную длину (РКД) турбулентности </w:t>
      </w:r>
      <w:r w:rsidRPr="00F82151">
        <w:rPr>
          <w:szCs w:val="20"/>
          <w:lang w:val="pt-PT"/>
        </w:rPr>
        <w:t>[1]</w:t>
      </w:r>
      <w:r w:rsidRPr="00F82151">
        <w:rPr>
          <w:rFonts w:cs="TimesNewRomanPSMT"/>
        </w:rPr>
        <w:t>. З</w:t>
      </w:r>
      <w:r w:rsidRPr="00F82151">
        <w:t>ондирование в необыкновенной моде со стороны сильного магнитного поля на частоте 70 ГГц дало РКД турбулентности 2</w:t>
      </w:r>
      <w:r w:rsidR="002556CE">
        <w:rPr>
          <w:lang w:val="en-US"/>
        </w:rPr>
        <w:t> </w:t>
      </w:r>
      <w:r w:rsidR="002556CE" w:rsidRPr="00D27D74">
        <w:t>–</w:t>
      </w:r>
      <w:r w:rsidR="002556CE">
        <w:rPr>
          <w:lang w:val="en-US"/>
        </w:rPr>
        <w:t> </w:t>
      </w:r>
      <w:r w:rsidRPr="00F82151">
        <w:t xml:space="preserve">3 мм в согласии с результатами глобального гирокинетического (ГК) моделирования разряда токамака кодом </w:t>
      </w:r>
      <w:r w:rsidRPr="00F82151">
        <w:rPr>
          <w:lang w:val="en-US"/>
        </w:rPr>
        <w:t>Elmfir</w:t>
      </w:r>
      <w:r>
        <w:rPr>
          <w:lang w:val="en-US"/>
        </w:rPr>
        <w:t>e</w:t>
      </w:r>
      <w:r w:rsidRPr="00F82151">
        <w:t xml:space="preserve"> [2]. </w:t>
      </w:r>
    </w:p>
    <w:p w:rsidR="00F0097C" w:rsidRPr="00F82151" w:rsidRDefault="00F0097C" w:rsidP="002556CE">
      <w:pPr>
        <w:pStyle w:val="Zv-bodyreport"/>
      </w:pPr>
      <w:r w:rsidRPr="00F82151">
        <w:t>В настоящей работе выполнены систематические исследования РКД турбулентности по полоидальному обходу токамака. Измерения проведены на обыкновенной моде сверху (45</w:t>
      </w:r>
      <w:r w:rsidRPr="00F82151">
        <w:rPr>
          <w:vertAlign w:val="superscript"/>
          <w:lang w:val="en-US"/>
        </w:rPr>
        <w:t>o</w:t>
      </w:r>
      <w:r w:rsidR="002556CE">
        <w:rPr>
          <w:lang w:val="en-US"/>
        </w:rPr>
        <w:t> </w:t>
      </w:r>
      <w:r w:rsidRPr="00F82151">
        <w:t>&lt;</w:t>
      </w:r>
      <w:r w:rsidR="002556CE">
        <w:rPr>
          <w:lang w:val="en-US"/>
        </w:rPr>
        <w:t> </w:t>
      </w:r>
      <w:r w:rsidRPr="00F82151">
        <w:rPr>
          <w:lang w:val="en-US"/>
        </w:rPr>
        <w:t>θ</w:t>
      </w:r>
      <w:r w:rsidR="002556CE">
        <w:rPr>
          <w:lang w:val="en-US"/>
        </w:rPr>
        <w:t> </w:t>
      </w:r>
      <w:r w:rsidRPr="00F82151">
        <w:t>&lt;</w:t>
      </w:r>
      <w:r w:rsidR="002556CE">
        <w:rPr>
          <w:lang w:val="en-US"/>
        </w:rPr>
        <w:t> </w:t>
      </w:r>
      <w:r w:rsidRPr="00F82151">
        <w:t>135</w:t>
      </w:r>
      <w:r w:rsidRPr="00F82151">
        <w:rPr>
          <w:vertAlign w:val="superscript"/>
          <w:lang w:val="en-US"/>
        </w:rPr>
        <w:t>o</w:t>
      </w:r>
      <w:r w:rsidRPr="00F82151">
        <w:t>) и снизу (225</w:t>
      </w:r>
      <w:r w:rsidRPr="00F82151">
        <w:rPr>
          <w:vertAlign w:val="superscript"/>
          <w:lang w:val="en-US"/>
        </w:rPr>
        <w:t>o</w:t>
      </w:r>
      <w:r w:rsidR="002556CE">
        <w:rPr>
          <w:lang w:val="en-US"/>
        </w:rPr>
        <w:t> </w:t>
      </w:r>
      <w:r w:rsidRPr="00F82151">
        <w:t>&lt;</w:t>
      </w:r>
      <w:r w:rsidR="002556CE">
        <w:rPr>
          <w:lang w:val="en-US"/>
        </w:rPr>
        <w:t> </w:t>
      </w:r>
      <w:r w:rsidRPr="00F82151">
        <w:rPr>
          <w:lang w:val="en-US"/>
        </w:rPr>
        <w:t>θ</w:t>
      </w:r>
      <w:r w:rsidR="002556CE">
        <w:rPr>
          <w:lang w:val="en-US"/>
        </w:rPr>
        <w:t> </w:t>
      </w:r>
      <w:r w:rsidRPr="00F82151">
        <w:t>&lt;</w:t>
      </w:r>
      <w:r w:rsidR="002556CE">
        <w:rPr>
          <w:lang w:val="en-US"/>
        </w:rPr>
        <w:t> </w:t>
      </w:r>
      <w:r w:rsidRPr="00F82151">
        <w:t>315</w:t>
      </w:r>
      <w:r w:rsidRPr="00F82151">
        <w:rPr>
          <w:vertAlign w:val="superscript"/>
          <w:lang w:val="en-US"/>
        </w:rPr>
        <w:t>o</w:t>
      </w:r>
      <w:r w:rsidRPr="00F82151">
        <w:t>) сечения токамака, а так же со стороны слабого магнитного поля (</w:t>
      </w:r>
      <w:r w:rsidRPr="00F82151">
        <w:rPr>
          <w:lang w:val="en-US"/>
        </w:rPr>
        <w:t>θ</w:t>
      </w:r>
      <w:r w:rsidR="002556CE">
        <w:rPr>
          <w:lang w:val="en-US"/>
        </w:rPr>
        <w:t> </w:t>
      </w:r>
      <w:r w:rsidRPr="00F82151">
        <w:t>&lt;</w:t>
      </w:r>
      <w:r w:rsidR="002556CE">
        <w:rPr>
          <w:lang w:val="en-US"/>
        </w:rPr>
        <w:t> </w:t>
      </w:r>
      <w:r w:rsidRPr="00F82151">
        <w:t>40</w:t>
      </w:r>
      <w:r w:rsidRPr="00F82151">
        <w:rPr>
          <w:vertAlign w:val="superscript"/>
          <w:lang w:val="en-US"/>
        </w:rPr>
        <w:t>o</w:t>
      </w:r>
      <w:r w:rsidRPr="00F82151">
        <w:t xml:space="preserve">, </w:t>
      </w:r>
      <w:r w:rsidRPr="00F82151">
        <w:rPr>
          <w:lang w:val="en-US"/>
        </w:rPr>
        <w:t>θ</w:t>
      </w:r>
      <w:r w:rsidR="002556CE">
        <w:rPr>
          <w:lang w:val="en-US"/>
        </w:rPr>
        <w:t> </w:t>
      </w:r>
      <w:r w:rsidRPr="00F82151">
        <w:t>&gt;</w:t>
      </w:r>
      <w:r w:rsidR="002556CE">
        <w:rPr>
          <w:lang w:val="en-US"/>
        </w:rPr>
        <w:t> </w:t>
      </w:r>
      <w:r w:rsidRPr="00F82151">
        <w:t>320</w:t>
      </w:r>
      <w:r w:rsidRPr="00F82151">
        <w:rPr>
          <w:vertAlign w:val="superscript"/>
          <w:lang w:val="en-US"/>
        </w:rPr>
        <w:t>o</w:t>
      </w:r>
      <w:r w:rsidRPr="00F82151">
        <w:t>). Показано, что в согласии с ГК расчётом, РКД быстро спадает в диапазоне полоидальных углов 110</w:t>
      </w:r>
      <w:r w:rsidRPr="00F82151">
        <w:rPr>
          <w:vertAlign w:val="superscript"/>
          <w:lang w:val="en-US"/>
        </w:rPr>
        <w:t>o</w:t>
      </w:r>
      <w:r w:rsidR="002556CE">
        <w:rPr>
          <w:lang w:val="en-US"/>
        </w:rPr>
        <w:t> </w:t>
      </w:r>
      <w:r w:rsidRPr="00F82151">
        <w:t>&lt;</w:t>
      </w:r>
      <w:r w:rsidR="002556CE">
        <w:rPr>
          <w:lang w:val="en-US"/>
        </w:rPr>
        <w:t> </w:t>
      </w:r>
      <w:r w:rsidRPr="00F82151">
        <w:rPr>
          <w:lang w:val="en-US"/>
        </w:rPr>
        <w:t>θ</w:t>
      </w:r>
      <w:r w:rsidR="002556CE">
        <w:rPr>
          <w:lang w:val="en-US"/>
        </w:rPr>
        <w:t> </w:t>
      </w:r>
      <w:r w:rsidRPr="00F82151">
        <w:t>&lt;</w:t>
      </w:r>
      <w:r w:rsidR="002556CE">
        <w:rPr>
          <w:lang w:val="en-US"/>
        </w:rPr>
        <w:t> </w:t>
      </w:r>
      <w:r w:rsidRPr="00F82151">
        <w:t>210</w:t>
      </w:r>
      <w:r w:rsidRPr="00F82151">
        <w:rPr>
          <w:vertAlign w:val="superscript"/>
          <w:lang w:val="en-US"/>
        </w:rPr>
        <w:t>o</w:t>
      </w:r>
      <w:r w:rsidRPr="00F82151">
        <w:t xml:space="preserve"> до </w:t>
      </w:r>
      <w:smartTag w:uri="urn:schemas-microsoft-com:office:smarttags" w:element="metricconverter">
        <w:smartTagPr>
          <w:attr w:name="ProductID" w:val="2 мм"/>
        </w:smartTagPr>
        <w:r w:rsidRPr="00F82151">
          <w:t>2</w:t>
        </w:r>
        <w:r w:rsidR="002556CE">
          <w:rPr>
            <w:lang w:val="en-US"/>
          </w:rPr>
          <w:t> </w:t>
        </w:r>
        <w:r w:rsidRPr="00F82151">
          <w:t>мм</w:t>
        </w:r>
      </w:smartTag>
      <w:r w:rsidRPr="00F82151">
        <w:t xml:space="preserve"> и затем плавно нарастает в направлении вращения плазмы до 5мм на стороне слабого магнитного поля.</w:t>
      </w:r>
    </w:p>
    <w:p w:rsidR="00F0097C" w:rsidRPr="00F82151" w:rsidRDefault="00F0097C" w:rsidP="002556CE">
      <w:pPr>
        <w:pStyle w:val="Zv-bodyreport"/>
      </w:pPr>
      <w:r w:rsidRPr="00F82151">
        <w:t>Использование подвижной антенны в необыкновенной поляризации со стороны сильного магнитного поля позволило измерить не только РКД, но и гетеродинные спектры при различных вертикальных положениях антенны. Результаты измерений спектров с высокой точностью совпадают с результатами, полученными с помощью синтетической диагностики ДР в необыкновенной моде. Зависимость амплитуды спектра от сдвига антенны использована для оценки полоидальной корреляционной длины турбулентности.</w:t>
      </w:r>
    </w:p>
    <w:p w:rsidR="00F0097C" w:rsidRDefault="00F0097C" w:rsidP="002556CE">
      <w:pPr>
        <w:pStyle w:val="Zv-bodyreport"/>
      </w:pPr>
      <w:r w:rsidRPr="00F82151">
        <w:t>Работ</w:t>
      </w:r>
      <w:r>
        <w:t>а</w:t>
      </w:r>
      <w:r w:rsidRPr="00F82151">
        <w:t xml:space="preserve"> частично поддержана грантами РФФИ 13-02-00614 и 15-02-03766.</w:t>
      </w:r>
    </w:p>
    <w:p w:rsidR="00F0097C" w:rsidRPr="00F57C07" w:rsidRDefault="00F0097C" w:rsidP="00F57C07">
      <w:pPr>
        <w:pStyle w:val="Zv-TitleReferences-en"/>
      </w:pPr>
      <w:r>
        <w:t>Литература</w:t>
      </w:r>
    </w:p>
    <w:p w:rsidR="00F0097C" w:rsidRPr="00F82151" w:rsidRDefault="00F0097C" w:rsidP="00F57C07">
      <w:pPr>
        <w:pStyle w:val="Zv-References-en"/>
      </w:pPr>
      <w:r w:rsidRPr="005C5E7D">
        <w:t xml:space="preserve">E.Z. Gusakov et al. </w:t>
      </w:r>
      <w:r w:rsidRPr="00F82151">
        <w:t xml:space="preserve">2013 </w:t>
      </w:r>
      <w:r w:rsidRPr="00F82151">
        <w:rPr>
          <w:rStyle w:val="aa"/>
        </w:rPr>
        <w:t>Plasma Phys. Control. Fusion</w:t>
      </w:r>
      <w:r w:rsidRPr="00F82151">
        <w:t xml:space="preserve"> 55 124034.</w:t>
      </w:r>
    </w:p>
    <w:p w:rsidR="00F0097C" w:rsidRDefault="00F0097C" w:rsidP="00F57C07">
      <w:pPr>
        <w:pStyle w:val="Zv-References-en"/>
      </w:pPr>
      <w:r w:rsidRPr="005C5E7D">
        <w:rPr>
          <w:lang w:val="nl-NL"/>
        </w:rPr>
        <w:t xml:space="preserve">S. Leerink et al. 2012 Phys. </w:t>
      </w:r>
      <w:r w:rsidRPr="005C5E7D">
        <w:t>Rev. Lett. 109 165001.</w:t>
      </w:r>
    </w:p>
    <w:p w:rsidR="00F0097C" w:rsidRPr="00F82151" w:rsidRDefault="00F0097C" w:rsidP="00F82151">
      <w:pPr>
        <w:rPr>
          <w:szCs w:val="20"/>
        </w:rPr>
      </w:pPr>
    </w:p>
    <w:sectPr w:rsidR="00F0097C" w:rsidRPr="00F82151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7C" w:rsidRDefault="00F0097C">
      <w:r>
        <w:separator/>
      </w:r>
    </w:p>
  </w:endnote>
  <w:endnote w:type="continuationSeparator" w:id="0">
    <w:p w:rsidR="00F0097C" w:rsidRDefault="00F0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7C" w:rsidRDefault="00F0097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097C" w:rsidRDefault="00F009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7C" w:rsidRDefault="00F0097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7D74">
      <w:rPr>
        <w:rStyle w:val="a7"/>
        <w:noProof/>
      </w:rPr>
      <w:t>1</w:t>
    </w:r>
    <w:r>
      <w:rPr>
        <w:rStyle w:val="a7"/>
      </w:rPr>
      <w:fldChar w:fldCharType="end"/>
    </w:r>
  </w:p>
  <w:p w:rsidR="00F0097C" w:rsidRDefault="00F009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7C" w:rsidRDefault="00F0097C">
      <w:r>
        <w:separator/>
      </w:r>
    </w:p>
  </w:footnote>
  <w:footnote w:type="continuationSeparator" w:id="0">
    <w:p w:rsidR="00F0097C" w:rsidRDefault="00F00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97C" w:rsidRDefault="00F0097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82151">
      <w:rPr>
        <w:sz w:val="20"/>
      </w:rPr>
      <w:t>8</w:t>
    </w:r>
    <w:r>
      <w:rPr>
        <w:sz w:val="20"/>
      </w:rPr>
      <w:t xml:space="preserve"> – 1</w:t>
    </w:r>
    <w:r w:rsidRPr="00F8215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8215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0097C" w:rsidRDefault="00D27D74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7724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650D5"/>
    <w:rsid w:val="00071A4C"/>
    <w:rsid w:val="000C7078"/>
    <w:rsid w:val="000D76E9"/>
    <w:rsid w:val="000E495B"/>
    <w:rsid w:val="001B2587"/>
    <w:rsid w:val="001C0CCB"/>
    <w:rsid w:val="00220629"/>
    <w:rsid w:val="00247225"/>
    <w:rsid w:val="002556CE"/>
    <w:rsid w:val="002F20E6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75AA"/>
    <w:rsid w:val="00567C6F"/>
    <w:rsid w:val="005819D9"/>
    <w:rsid w:val="0058676C"/>
    <w:rsid w:val="005C5E7D"/>
    <w:rsid w:val="005D7F38"/>
    <w:rsid w:val="00654A7B"/>
    <w:rsid w:val="00732A2E"/>
    <w:rsid w:val="00785E2D"/>
    <w:rsid w:val="007B6378"/>
    <w:rsid w:val="00802D35"/>
    <w:rsid w:val="00841DDE"/>
    <w:rsid w:val="00A505AA"/>
    <w:rsid w:val="00AC2020"/>
    <w:rsid w:val="00B622ED"/>
    <w:rsid w:val="00B9584E"/>
    <w:rsid w:val="00C07F81"/>
    <w:rsid w:val="00C103CD"/>
    <w:rsid w:val="00C232A0"/>
    <w:rsid w:val="00D27D74"/>
    <w:rsid w:val="00D32014"/>
    <w:rsid w:val="00D47F19"/>
    <w:rsid w:val="00D83717"/>
    <w:rsid w:val="00E1331D"/>
    <w:rsid w:val="00E7021A"/>
    <w:rsid w:val="00E87733"/>
    <w:rsid w:val="00EA67B3"/>
    <w:rsid w:val="00F0097C"/>
    <w:rsid w:val="00F57C07"/>
    <w:rsid w:val="00F74399"/>
    <w:rsid w:val="00F82151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Emphasis"/>
    <w:basedOn w:val="a0"/>
    <w:uiPriority w:val="99"/>
    <w:qFormat/>
    <w:rsid w:val="00F82151"/>
    <w:rPr>
      <w:rFonts w:cs="Times New Roman"/>
      <w:i/>
    </w:rPr>
  </w:style>
  <w:style w:type="character" w:styleId="ab">
    <w:name w:val="Hyperlink"/>
    <w:basedOn w:val="a0"/>
    <w:uiPriority w:val="99"/>
    <w:rsid w:val="00F82151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EA67B3"/>
    <w:pPr>
      <w:autoSpaceDE w:val="0"/>
      <w:autoSpaceDN w:val="0"/>
      <w:adjustRightInd w:val="0"/>
      <w:spacing w:line="360" w:lineRule="auto"/>
      <w:jc w:val="center"/>
    </w:pPr>
    <w:rPr>
      <w:rFonts w:ascii="Times" w:hAnsi="Times" w:cs="Times"/>
      <w:b/>
      <w:bCs/>
      <w:sz w:val="28"/>
      <w:szCs w:val="28"/>
      <w:lang w:val="en-GB"/>
    </w:rPr>
  </w:style>
  <w:style w:type="character" w:customStyle="1" w:styleId="ad">
    <w:name w:val="Название Знак"/>
    <w:basedOn w:val="a0"/>
    <w:link w:val="ac"/>
    <w:uiPriority w:val="99"/>
    <w:locked/>
    <w:rsid w:val="00EA67B3"/>
    <w:rPr>
      <w:rFonts w:ascii="Times" w:hAnsi="Times" w:cs="Times"/>
      <w:b/>
      <w:bCs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>k13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полоидальной неоднородности дрейфовой турбулентности на токамаке ФТ-2 с помощью Допплеровской рефлектометрии</dc:title>
  <dc:subject/>
  <dc:creator>Сергей Сатунин</dc:creator>
  <cp:keywords/>
  <dc:description/>
  <cp:lastModifiedBy>Сергей Сатунин</cp:lastModifiedBy>
  <cp:revision>2</cp:revision>
  <dcterms:created xsi:type="dcterms:W3CDTF">2016-01-04T13:26:00Z</dcterms:created>
  <dcterms:modified xsi:type="dcterms:W3CDTF">2016-01-04T13:26:00Z</dcterms:modified>
</cp:coreProperties>
</file>