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A7B" w:rsidRDefault="00B329DE" w:rsidP="00E7021A">
      <w:pPr>
        <w:pStyle w:val="Zv-Titlereport"/>
      </w:pPr>
      <w:bookmarkStart w:id="0" w:name="OLE_LINK1"/>
      <w:bookmarkStart w:id="1" w:name="OLE_LINK2"/>
      <w:r>
        <w:t>о природе осесимметричных осцилляций, инициированных отрицательным током в стеллараторе л-2м</w:t>
      </w:r>
      <w:bookmarkEnd w:id="0"/>
      <w:bookmarkEnd w:id="1"/>
    </w:p>
    <w:p w:rsidR="00B329DE" w:rsidRDefault="00B329DE" w:rsidP="00B329DE">
      <w:pPr>
        <w:pStyle w:val="Zv-Author"/>
      </w:pPr>
      <w:r>
        <w:t>Д.Г. Васильков</w:t>
      </w:r>
      <w:r>
        <w:rPr>
          <w:vertAlign w:val="superscript"/>
        </w:rPr>
        <w:t>1,2</w:t>
      </w:r>
      <w:r>
        <w:t>, Ю.В. Хольнов</w:t>
      </w:r>
      <w:r>
        <w:rPr>
          <w:vertAlign w:val="superscript"/>
        </w:rPr>
        <w:t>1</w:t>
      </w:r>
      <w:r>
        <w:t>, С.В. Щепетов</w:t>
      </w:r>
      <w:r>
        <w:rPr>
          <w:vertAlign w:val="superscript"/>
        </w:rPr>
        <w:t>1</w:t>
      </w:r>
    </w:p>
    <w:p w:rsidR="00B329DE" w:rsidRDefault="00B329DE" w:rsidP="00B329DE">
      <w:pPr>
        <w:pStyle w:val="Zv-Organization"/>
      </w:pPr>
      <w:r w:rsidRPr="00B329DE">
        <w:rPr>
          <w:vertAlign w:val="superscript"/>
        </w:rPr>
        <w:t>1</w:t>
      </w:r>
      <w:r>
        <w:t xml:space="preserve">Институт общей физики им. А.М. Прохорова РАН, </w:t>
      </w:r>
      <w:r w:rsidR="008E4201">
        <w:t xml:space="preserve">г. </w:t>
      </w:r>
      <w:r>
        <w:t>Москва, Россия,</w:t>
      </w:r>
      <w:r w:rsidR="00C632D0" w:rsidRPr="00C632D0">
        <w:br/>
        <w:t xml:space="preserve">    </w:t>
      </w:r>
      <w:r>
        <w:t xml:space="preserve"> </w:t>
      </w:r>
      <w:hyperlink r:id="rId7" w:history="1">
        <w:r w:rsidRPr="008D20D3">
          <w:rPr>
            <w:rStyle w:val="a7"/>
            <w:lang w:val="en-US"/>
          </w:rPr>
          <w:t>vasilkov</w:t>
        </w:r>
        <w:r w:rsidRPr="008D20D3">
          <w:rPr>
            <w:rStyle w:val="a7"/>
          </w:rPr>
          <w:t>@</w:t>
        </w:r>
        <w:r w:rsidRPr="008D20D3">
          <w:rPr>
            <w:rStyle w:val="a7"/>
            <w:lang w:val="en-US"/>
          </w:rPr>
          <w:t>fpl</w:t>
        </w:r>
        <w:r w:rsidRPr="008D20D3">
          <w:rPr>
            <w:rStyle w:val="a7"/>
          </w:rPr>
          <w:t>.</w:t>
        </w:r>
        <w:r w:rsidRPr="008D20D3">
          <w:rPr>
            <w:rStyle w:val="a7"/>
            <w:lang w:val="en-US"/>
          </w:rPr>
          <w:t>gpi</w:t>
        </w:r>
        <w:r w:rsidRPr="008D20D3">
          <w:rPr>
            <w:rStyle w:val="a7"/>
          </w:rPr>
          <w:t>.</w:t>
        </w:r>
        <w:r w:rsidRPr="008D20D3">
          <w:rPr>
            <w:rStyle w:val="a7"/>
            <w:lang w:val="en-US"/>
          </w:rPr>
          <w:t>ru</w:t>
        </w:r>
      </w:hyperlink>
      <w:r w:rsidR="00971424">
        <w:t>,</w:t>
      </w:r>
      <w:r w:rsidR="008E4201">
        <w:br w:type="textWrapping" w:clear="all"/>
      </w:r>
      <w:r w:rsidRPr="00B329DE">
        <w:rPr>
          <w:vertAlign w:val="superscript"/>
        </w:rPr>
        <w:t>2</w:t>
      </w:r>
      <w:r>
        <w:t xml:space="preserve">Московский государственный технический университет им. Н.Э. Баумана, </w:t>
      </w:r>
      <w:r w:rsidR="008E4201">
        <w:t>г.</w:t>
      </w:r>
      <w:r w:rsidR="008E4201" w:rsidRPr="00C632D0">
        <w:t xml:space="preserve"> </w:t>
      </w:r>
      <w:r>
        <w:t>Москва,</w:t>
      </w:r>
      <w:r w:rsidR="00C632D0">
        <w:rPr>
          <w:lang w:val="en-US"/>
        </w:rPr>
        <w:br/>
        <w:t xml:space="preserve">    </w:t>
      </w:r>
      <w:r>
        <w:t xml:space="preserve"> Россия</w:t>
      </w:r>
    </w:p>
    <w:p w:rsidR="00B007E1" w:rsidRDefault="00B329DE" w:rsidP="008E4201">
      <w:pPr>
        <w:pStyle w:val="Zv-bodyreport"/>
      </w:pPr>
      <w:r>
        <w:t xml:space="preserve">В работе исследовалось влияние индукционного тока на удержание плазмы, </w:t>
      </w:r>
      <w:r w:rsidR="00F61B04">
        <w:t>создаваемой</w:t>
      </w:r>
      <w:r>
        <w:t xml:space="preserve"> ЭЦР-импульсом в магнитной ловушке стеллараторного типа. В плазменных разрядах с мощностью ЭЦ-нагрева </w:t>
      </w:r>
      <w:r w:rsidRPr="00B329DE">
        <w:t>~</w:t>
      </w:r>
      <w:r>
        <w:t>200 кВт и средней концентрацией 1</w:t>
      </w:r>
      <w:r w:rsidR="008E4201">
        <w:rPr>
          <w:lang w:val="en-US"/>
        </w:rPr>
        <w:t> </w:t>
      </w:r>
      <w:r w:rsidR="008E4201" w:rsidRPr="00C632D0">
        <w:t>–</w:t>
      </w:r>
      <w:r w:rsidR="008E4201">
        <w:rPr>
          <w:lang w:val="en-US"/>
        </w:rPr>
        <w:t> </w:t>
      </w:r>
      <w:r>
        <w:t>2</w:t>
      </w:r>
      <w:r>
        <w:sym w:font="Symbol" w:char="F0D7"/>
      </w:r>
      <w:r>
        <w:t>10</w:t>
      </w:r>
      <w:r>
        <w:rPr>
          <w:vertAlign w:val="superscript"/>
        </w:rPr>
        <w:t>19</w:t>
      </w:r>
      <w:r>
        <w:t xml:space="preserve"> м</w:t>
      </w:r>
      <w:r w:rsidR="008E4201" w:rsidRPr="00C632D0">
        <w:rPr>
          <w:vertAlign w:val="superscript"/>
        </w:rPr>
        <w:t>–</w:t>
      </w:r>
      <w:r>
        <w:rPr>
          <w:vertAlign w:val="superscript"/>
        </w:rPr>
        <w:t>3</w:t>
      </w:r>
      <w:r>
        <w:t xml:space="preserve"> при возбуждении индукционного тока </w:t>
      </w:r>
      <w:r w:rsidRPr="00053CFE">
        <w:rPr>
          <w:color w:val="000000"/>
        </w:rPr>
        <w:t>5 кА ≤ │</w:t>
      </w:r>
      <w:r w:rsidRPr="00053CFE">
        <w:rPr>
          <w:i/>
          <w:color w:val="000000"/>
          <w:lang w:val="en-US"/>
        </w:rPr>
        <w:t>J</w:t>
      </w:r>
      <w:r w:rsidRPr="00053CFE">
        <w:rPr>
          <w:color w:val="000000"/>
        </w:rPr>
        <w:t>│ ≤ 16 кА</w:t>
      </w:r>
      <w:r>
        <w:rPr>
          <w:color w:val="000000"/>
        </w:rPr>
        <w:t xml:space="preserve"> </w:t>
      </w:r>
      <w:r>
        <w:t xml:space="preserve">возникают многоосевые магнитные структуры. Направление и величина тока были выбраны таким образом, чтобы суммарный угол вращательного преобразования µ уменьшался и менял знак внутри плазменного шнура (так называемый отрицательный ток). При увеличении амплитуды индуцированного тока поверхность с нулевым значением µ увеличивает свой радиус, перемещаясь от магнитной оси к краю плазмы. В тороидальной геометрии такая магнитная конфигурация топологически неустойчива. В плазме конечного давления происходит дальнейшая модификация магнитной конфигурации с возможностью образования магнитных островов с размерами, соизмеримыми с малым радиусом поверхностей </w:t>
      </w:r>
      <w:r w:rsidRPr="008556B8">
        <w:t>[1]</w:t>
      </w:r>
      <w:r>
        <w:t xml:space="preserve">. </w:t>
      </w:r>
    </w:p>
    <w:p w:rsidR="00B007E1" w:rsidRDefault="00B329DE" w:rsidP="008E4201">
      <w:pPr>
        <w:pStyle w:val="Zv-bodyreport"/>
        <w:rPr>
          <w:color w:val="000000"/>
        </w:rPr>
      </w:pPr>
      <w:r>
        <w:t xml:space="preserve">Измерения магнитными зондами показали, что при </w:t>
      </w:r>
      <w:r w:rsidR="00D15C8F">
        <w:t>значениях</w:t>
      </w:r>
      <w:r>
        <w:t xml:space="preserve"> «отрицательного» тока больш</w:t>
      </w:r>
      <w:r w:rsidR="00D15C8F">
        <w:t>е</w:t>
      </w:r>
      <w:r>
        <w:t xml:space="preserve"> 10 кА наблюдаются вспышки интенсивных МГД колебаний в области частот несколько кГц. </w:t>
      </w:r>
      <w:r>
        <w:rPr>
          <w:color w:val="000000"/>
        </w:rPr>
        <w:t>Обнаружено</w:t>
      </w:r>
      <w:r w:rsidRPr="00053CFE">
        <w:rPr>
          <w:color w:val="000000"/>
        </w:rPr>
        <w:t>, что отрицательный ток как средство уменьшения электромагнитной турбулентности за счет увеличения шира полезен лишь при малых значениях (│</w:t>
      </w:r>
      <w:r w:rsidRPr="00053CFE">
        <w:rPr>
          <w:i/>
          <w:color w:val="000000"/>
          <w:lang w:val="en-US"/>
        </w:rPr>
        <w:t>J</w:t>
      </w:r>
      <w:r w:rsidRPr="00053CFE">
        <w:rPr>
          <w:color w:val="000000"/>
        </w:rPr>
        <w:t>│ ~ 6 кА). При увеличении │</w:t>
      </w:r>
      <w:r w:rsidRPr="00053CFE">
        <w:rPr>
          <w:i/>
          <w:color w:val="000000"/>
          <w:lang w:val="en-US"/>
        </w:rPr>
        <w:t>J</w:t>
      </w:r>
      <w:r w:rsidRPr="00053CFE">
        <w:rPr>
          <w:color w:val="000000"/>
        </w:rPr>
        <w:t>│ средний уровень магнитных флуктуаций на стационарной части разряда медленно растет. При выключении ЭЦ н</w:t>
      </w:r>
      <w:r>
        <w:rPr>
          <w:color w:val="000000"/>
        </w:rPr>
        <w:t>агрева и неизменном полном токе</w:t>
      </w:r>
      <w:r w:rsidRPr="00053CFE">
        <w:rPr>
          <w:color w:val="000000"/>
        </w:rPr>
        <w:t xml:space="preserve"> </w:t>
      </w:r>
      <w:r w:rsidRPr="00295134">
        <w:rPr>
          <w:color w:val="000000"/>
        </w:rPr>
        <w:t>(</w:t>
      </w:r>
      <w:r w:rsidRPr="00053CFE">
        <w:rPr>
          <w:color w:val="000000"/>
        </w:rPr>
        <w:t>при остывании плазмы</w:t>
      </w:r>
      <w:r w:rsidRPr="00295134">
        <w:rPr>
          <w:color w:val="000000"/>
        </w:rPr>
        <w:t>)</w:t>
      </w:r>
      <w:r w:rsidRPr="00053CFE">
        <w:rPr>
          <w:color w:val="000000"/>
        </w:rPr>
        <w:t xml:space="preserve"> наблюдается отрезок времени, когда амплитуда флуктуа</w:t>
      </w:r>
      <w:r>
        <w:rPr>
          <w:color w:val="000000"/>
        </w:rPr>
        <w:t>ций магнитного поля возрастает</w:t>
      </w:r>
      <w:r w:rsidRPr="008556B8">
        <w:rPr>
          <w:color w:val="000000"/>
        </w:rPr>
        <w:t xml:space="preserve"> [2]</w:t>
      </w:r>
      <w:r>
        <w:rPr>
          <w:color w:val="000000"/>
        </w:rPr>
        <w:t>.</w:t>
      </w:r>
      <w:r w:rsidRPr="00053CFE">
        <w:rPr>
          <w:color w:val="000000"/>
        </w:rPr>
        <w:t xml:space="preserve"> </w:t>
      </w:r>
    </w:p>
    <w:p w:rsidR="00B329DE" w:rsidRPr="00B007E1" w:rsidRDefault="00B329DE" w:rsidP="008E4201">
      <w:pPr>
        <w:pStyle w:val="Zv-bodyreport"/>
      </w:pPr>
      <w:r w:rsidRPr="00053CFE">
        <w:rPr>
          <w:color w:val="000000"/>
        </w:rPr>
        <w:t xml:space="preserve">На начальной стадии разряда, когда полный ток еще не установился и возрастает по абсолютной величине, </w:t>
      </w:r>
      <w:r>
        <w:rPr>
          <w:color w:val="000000"/>
        </w:rPr>
        <w:t>обнаружено</w:t>
      </w:r>
      <w:r w:rsidRPr="00053CFE">
        <w:rPr>
          <w:color w:val="000000"/>
        </w:rPr>
        <w:t xml:space="preserve"> достаточно большое возмущение </w:t>
      </w:r>
      <w:r w:rsidRPr="00053CFE">
        <w:rPr>
          <w:i/>
          <w:color w:val="000000"/>
          <w:lang w:val="en-US"/>
        </w:rPr>
        <w:t>m</w:t>
      </w:r>
      <w:r w:rsidRPr="00053CFE">
        <w:rPr>
          <w:color w:val="000000"/>
        </w:rPr>
        <w:t xml:space="preserve"> = 0, </w:t>
      </w:r>
      <w:r w:rsidRPr="00053CFE">
        <w:rPr>
          <w:i/>
          <w:color w:val="000000"/>
          <w:lang w:val="en-US"/>
        </w:rPr>
        <w:t>n</w:t>
      </w:r>
      <w:r w:rsidRPr="00053CFE">
        <w:rPr>
          <w:color w:val="000000"/>
        </w:rPr>
        <w:t xml:space="preserve"> = 0 в диапазоне частот 1</w:t>
      </w:r>
      <w:r w:rsidR="008E4201">
        <w:rPr>
          <w:color w:val="000000"/>
          <w:lang w:val="en-US"/>
        </w:rPr>
        <w:t> </w:t>
      </w:r>
      <w:r w:rsidR="008E4201" w:rsidRPr="00C632D0">
        <w:rPr>
          <w:color w:val="000000"/>
        </w:rPr>
        <w:t>–</w:t>
      </w:r>
      <w:r w:rsidR="008E4201">
        <w:rPr>
          <w:color w:val="000000"/>
          <w:lang w:val="en-US"/>
        </w:rPr>
        <w:t> </w:t>
      </w:r>
      <w:r w:rsidRPr="00053CFE">
        <w:rPr>
          <w:color w:val="000000"/>
        </w:rPr>
        <w:t xml:space="preserve">3 кГц. Когерентных трехмерных мод (например, двойных тиринг-мод), которые могут сопровождать быстрое проникновение тока в плазму, не наблюдается. </w:t>
      </w:r>
      <w:r>
        <w:rPr>
          <w:color w:val="000000"/>
        </w:rPr>
        <w:t>А</w:t>
      </w:r>
      <w:r w:rsidRPr="00053CFE">
        <w:rPr>
          <w:color w:val="000000"/>
        </w:rPr>
        <w:t>ксиально-симметричны</w:t>
      </w:r>
      <w:r>
        <w:rPr>
          <w:color w:val="000000"/>
        </w:rPr>
        <w:t>е</w:t>
      </w:r>
      <w:r w:rsidRPr="00053CFE">
        <w:rPr>
          <w:color w:val="000000"/>
        </w:rPr>
        <w:t xml:space="preserve"> возмущени</w:t>
      </w:r>
      <w:r>
        <w:rPr>
          <w:color w:val="000000"/>
        </w:rPr>
        <w:t>я</w:t>
      </w:r>
      <w:r w:rsidRPr="00053CFE">
        <w:rPr>
          <w:color w:val="000000"/>
        </w:rPr>
        <w:t xml:space="preserve"> с </w:t>
      </w:r>
      <w:r w:rsidRPr="00053CFE">
        <w:rPr>
          <w:i/>
          <w:color w:val="000000"/>
          <w:lang w:val="en-US"/>
        </w:rPr>
        <w:t>m</w:t>
      </w:r>
      <w:r w:rsidRPr="00053CFE">
        <w:rPr>
          <w:color w:val="000000"/>
        </w:rPr>
        <w:t xml:space="preserve"> </w:t>
      </w:r>
      <w:r w:rsidRPr="00053CFE">
        <w:rPr>
          <w:color w:val="000000"/>
        </w:rPr>
        <w:sym w:font="Symbol" w:char="F0B9"/>
      </w:r>
      <w:r w:rsidRPr="00053CFE">
        <w:rPr>
          <w:color w:val="000000"/>
        </w:rPr>
        <w:t xml:space="preserve"> 0</w:t>
      </w:r>
      <w:r w:rsidRPr="00717215">
        <w:rPr>
          <w:color w:val="000000"/>
        </w:rPr>
        <w:t xml:space="preserve"> </w:t>
      </w:r>
      <w:r w:rsidRPr="00053CFE">
        <w:rPr>
          <w:color w:val="000000"/>
        </w:rPr>
        <w:t>возникают  в части разрядов при │</w:t>
      </w:r>
      <w:r w:rsidRPr="00053CFE">
        <w:rPr>
          <w:i/>
          <w:color w:val="000000"/>
          <w:lang w:val="en-US"/>
        </w:rPr>
        <w:t>J</w:t>
      </w:r>
      <w:r w:rsidRPr="00053CFE">
        <w:rPr>
          <w:color w:val="000000"/>
        </w:rPr>
        <w:t>│ = 9 кА, а при │</w:t>
      </w:r>
      <w:r w:rsidRPr="00053CFE">
        <w:rPr>
          <w:i/>
          <w:color w:val="000000"/>
          <w:lang w:val="en-US"/>
        </w:rPr>
        <w:t>J</w:t>
      </w:r>
      <w:r w:rsidRPr="00053CFE">
        <w:rPr>
          <w:color w:val="000000"/>
        </w:rPr>
        <w:t>│</w:t>
      </w:r>
      <w:r w:rsidRPr="00053CFE">
        <w:rPr>
          <w:color w:val="000000"/>
        </w:rPr>
        <w:sym w:font="Symbol" w:char="F0B3"/>
      </w:r>
      <w:r w:rsidRPr="00053CFE">
        <w:rPr>
          <w:color w:val="000000"/>
        </w:rPr>
        <w:t xml:space="preserve"> 10 кА осцилляции наблюдаются в каждом разряде. Их частота оказывается порядка 10 кГц, длительность 4</w:t>
      </w:r>
      <w:r w:rsidR="008E4201">
        <w:rPr>
          <w:color w:val="000000"/>
          <w:lang w:val="en-US"/>
        </w:rPr>
        <w:t> – </w:t>
      </w:r>
      <w:r w:rsidRPr="00053CFE">
        <w:rPr>
          <w:color w:val="000000"/>
        </w:rPr>
        <w:t>6 мс. Аксиально-симметричных возмущений в диапазоне 5 кА ≤ │</w:t>
      </w:r>
      <w:r w:rsidRPr="00053CFE">
        <w:rPr>
          <w:i/>
          <w:color w:val="000000"/>
          <w:lang w:val="en-US"/>
        </w:rPr>
        <w:t>J</w:t>
      </w:r>
      <w:r w:rsidRPr="00053CFE">
        <w:rPr>
          <w:color w:val="000000"/>
        </w:rPr>
        <w:t xml:space="preserve">│ ≤ 16 кА с </w:t>
      </w:r>
      <w:r w:rsidRPr="00053CFE">
        <w:rPr>
          <w:i/>
          <w:color w:val="000000"/>
          <w:lang w:val="en-US"/>
        </w:rPr>
        <w:t>m</w:t>
      </w:r>
      <w:r w:rsidRPr="00053CFE">
        <w:rPr>
          <w:color w:val="000000"/>
        </w:rPr>
        <w:t xml:space="preserve"> = 1</w:t>
      </w:r>
      <w:r>
        <w:rPr>
          <w:color w:val="000000"/>
        </w:rPr>
        <w:t xml:space="preserve"> не обнаружено</w:t>
      </w:r>
      <w:r w:rsidRPr="00053CFE">
        <w:rPr>
          <w:color w:val="000000"/>
        </w:rPr>
        <w:t xml:space="preserve">. Отсутствие осцилляций с </w:t>
      </w:r>
      <w:r w:rsidRPr="00053CFE">
        <w:rPr>
          <w:i/>
          <w:color w:val="000000"/>
          <w:lang w:val="en-US"/>
        </w:rPr>
        <w:t>m</w:t>
      </w:r>
      <w:r>
        <w:rPr>
          <w:color w:val="000000"/>
        </w:rPr>
        <w:t xml:space="preserve"> = 1</w:t>
      </w:r>
      <w:r w:rsidRPr="00053CFE">
        <w:rPr>
          <w:color w:val="000000"/>
        </w:rPr>
        <w:t xml:space="preserve"> и малая величина внешнего магнитного поля для возмущения </w:t>
      </w:r>
      <w:r w:rsidRPr="00053CFE">
        <w:rPr>
          <w:i/>
          <w:color w:val="000000"/>
          <w:lang w:val="en-US"/>
        </w:rPr>
        <w:t>m</w:t>
      </w:r>
      <w:r w:rsidRPr="00053CFE">
        <w:rPr>
          <w:color w:val="000000"/>
        </w:rPr>
        <w:t xml:space="preserve"> = 2 привод</w:t>
      </w:r>
      <w:r>
        <w:rPr>
          <w:color w:val="000000"/>
        </w:rPr>
        <w:t>я</w:t>
      </w:r>
      <w:r w:rsidRPr="00053CFE">
        <w:rPr>
          <w:color w:val="000000"/>
        </w:rPr>
        <w:t xml:space="preserve">т к выводу, что магнитный остров в радиальном направлении оказывается субсантиметрового размера. </w:t>
      </w:r>
      <w:r>
        <w:rPr>
          <w:color w:val="000000"/>
        </w:rPr>
        <w:t>Показано</w:t>
      </w:r>
      <w:r w:rsidRPr="00DD51B1">
        <w:rPr>
          <w:color w:val="000000"/>
        </w:rPr>
        <w:t xml:space="preserve">, </w:t>
      </w:r>
      <w:r>
        <w:rPr>
          <w:color w:val="000000"/>
        </w:rPr>
        <w:t>что</w:t>
      </w:r>
      <w:r w:rsidRPr="00DD51B1">
        <w:rPr>
          <w:color w:val="000000"/>
        </w:rPr>
        <w:t xml:space="preserve"> </w:t>
      </w:r>
      <w:r>
        <w:rPr>
          <w:color w:val="000000"/>
        </w:rPr>
        <w:t>при</w:t>
      </w:r>
      <w:r w:rsidRPr="00DD51B1">
        <w:rPr>
          <w:color w:val="000000"/>
        </w:rPr>
        <w:t xml:space="preserve"> </w:t>
      </w:r>
      <w:r>
        <w:rPr>
          <w:color w:val="000000"/>
        </w:rPr>
        <w:t>достаточно</w:t>
      </w:r>
      <w:r w:rsidRPr="00DD51B1">
        <w:rPr>
          <w:color w:val="000000"/>
        </w:rPr>
        <w:t xml:space="preserve"> </w:t>
      </w:r>
      <w:r>
        <w:rPr>
          <w:color w:val="000000"/>
        </w:rPr>
        <w:t>большом</w:t>
      </w:r>
      <w:r w:rsidRPr="00DD51B1">
        <w:rPr>
          <w:color w:val="000000"/>
        </w:rPr>
        <w:t xml:space="preserve"> </w:t>
      </w:r>
      <w:r>
        <w:rPr>
          <w:color w:val="000000"/>
        </w:rPr>
        <w:t>по</w:t>
      </w:r>
      <w:r w:rsidRPr="00DD51B1">
        <w:rPr>
          <w:color w:val="000000"/>
        </w:rPr>
        <w:t xml:space="preserve"> </w:t>
      </w:r>
      <w:r>
        <w:rPr>
          <w:color w:val="000000"/>
        </w:rPr>
        <w:t>модулю</w:t>
      </w:r>
      <w:r w:rsidRPr="00DD51B1">
        <w:rPr>
          <w:color w:val="000000"/>
        </w:rPr>
        <w:t xml:space="preserve"> </w:t>
      </w:r>
      <w:r>
        <w:rPr>
          <w:color w:val="000000"/>
        </w:rPr>
        <w:t>отрицательном</w:t>
      </w:r>
      <w:r w:rsidRPr="00DD51B1">
        <w:rPr>
          <w:color w:val="000000"/>
        </w:rPr>
        <w:t xml:space="preserve"> </w:t>
      </w:r>
      <w:r>
        <w:rPr>
          <w:color w:val="000000"/>
        </w:rPr>
        <w:t>токе</w:t>
      </w:r>
      <w:r w:rsidRPr="00DD51B1">
        <w:rPr>
          <w:color w:val="000000"/>
        </w:rPr>
        <w:t xml:space="preserve"> </w:t>
      </w:r>
      <w:r>
        <w:rPr>
          <w:color w:val="000000"/>
        </w:rPr>
        <w:t>область</w:t>
      </w:r>
      <w:r w:rsidRPr="00DD51B1">
        <w:rPr>
          <w:color w:val="000000"/>
        </w:rPr>
        <w:t xml:space="preserve"> </w:t>
      </w:r>
      <w:r>
        <w:rPr>
          <w:color w:val="000000"/>
        </w:rPr>
        <w:t>неустойчивости</w:t>
      </w:r>
      <w:r w:rsidRPr="00DD51B1">
        <w:rPr>
          <w:color w:val="000000"/>
        </w:rPr>
        <w:t xml:space="preserve"> (</w:t>
      </w:r>
      <w:r>
        <w:rPr>
          <w:color w:val="000000"/>
        </w:rPr>
        <w:t>по</w:t>
      </w:r>
      <w:r w:rsidRPr="00DD51B1">
        <w:rPr>
          <w:color w:val="000000"/>
        </w:rPr>
        <w:t xml:space="preserve"> </w:t>
      </w:r>
      <w:r>
        <w:rPr>
          <w:color w:val="000000"/>
        </w:rPr>
        <w:t>отношению</w:t>
      </w:r>
      <w:r w:rsidRPr="00DD51B1">
        <w:rPr>
          <w:color w:val="000000"/>
        </w:rPr>
        <w:t xml:space="preserve"> </w:t>
      </w:r>
      <w:r>
        <w:rPr>
          <w:color w:val="000000"/>
        </w:rPr>
        <w:t>к</w:t>
      </w:r>
      <w:r w:rsidRPr="00DD51B1">
        <w:rPr>
          <w:color w:val="000000"/>
        </w:rPr>
        <w:t xml:space="preserve"> </w:t>
      </w:r>
      <w:r>
        <w:rPr>
          <w:color w:val="000000"/>
        </w:rPr>
        <w:t>идеальным</w:t>
      </w:r>
      <w:r w:rsidRPr="00DD51B1">
        <w:rPr>
          <w:color w:val="000000"/>
        </w:rPr>
        <w:t xml:space="preserve"> </w:t>
      </w:r>
      <w:r>
        <w:rPr>
          <w:color w:val="000000"/>
        </w:rPr>
        <w:t>и</w:t>
      </w:r>
      <w:r w:rsidRPr="00DD51B1">
        <w:rPr>
          <w:color w:val="000000"/>
        </w:rPr>
        <w:t xml:space="preserve"> </w:t>
      </w:r>
      <w:r>
        <w:rPr>
          <w:color w:val="000000"/>
        </w:rPr>
        <w:t>резистивным</w:t>
      </w:r>
      <w:r w:rsidRPr="00DD51B1">
        <w:rPr>
          <w:color w:val="000000"/>
        </w:rPr>
        <w:t xml:space="preserve"> </w:t>
      </w:r>
      <w:r>
        <w:rPr>
          <w:color w:val="000000"/>
        </w:rPr>
        <w:t>перестановочным</w:t>
      </w:r>
      <w:r w:rsidRPr="00DD51B1">
        <w:rPr>
          <w:color w:val="000000"/>
        </w:rPr>
        <w:t xml:space="preserve"> </w:t>
      </w:r>
      <w:r>
        <w:rPr>
          <w:color w:val="000000"/>
        </w:rPr>
        <w:t>модам</w:t>
      </w:r>
      <w:r w:rsidRPr="00DD51B1">
        <w:rPr>
          <w:color w:val="000000"/>
        </w:rPr>
        <w:t xml:space="preserve">) </w:t>
      </w:r>
      <w:r>
        <w:rPr>
          <w:color w:val="000000"/>
        </w:rPr>
        <w:t>возникает в центральной области плазменного шнура</w:t>
      </w:r>
      <w:r w:rsidRPr="00DD51B1">
        <w:rPr>
          <w:color w:val="000000"/>
        </w:rPr>
        <w:t xml:space="preserve">. </w:t>
      </w:r>
      <w:r>
        <w:rPr>
          <w:color w:val="000000"/>
        </w:rPr>
        <w:t>Оцениваются изменения топологии магнитных поверхностей</w:t>
      </w:r>
      <w:r w:rsidRPr="009F20E3">
        <w:rPr>
          <w:color w:val="000000"/>
        </w:rPr>
        <w:t xml:space="preserve">. </w:t>
      </w:r>
      <w:r>
        <w:rPr>
          <w:color w:val="000000"/>
        </w:rPr>
        <w:t>Рассматриваются различия во влиянии отрицательного тока на удержание в токамаках и стеллараторах.</w:t>
      </w:r>
    </w:p>
    <w:p w:rsidR="00B329DE" w:rsidRPr="005F167E" w:rsidRDefault="00B329DE" w:rsidP="00B329DE">
      <w:pPr>
        <w:pStyle w:val="Zv-TitleReferences-en"/>
      </w:pPr>
      <w:r w:rsidRPr="005F167E">
        <w:t>Литература</w:t>
      </w:r>
    </w:p>
    <w:p w:rsidR="00B329DE" w:rsidRPr="00B329DE" w:rsidRDefault="00B329DE" w:rsidP="00B329DE">
      <w:pPr>
        <w:pStyle w:val="Zv-References-en"/>
        <w:rPr>
          <w:lang w:val="ru-RU"/>
        </w:rPr>
      </w:pPr>
      <w:r w:rsidRPr="00B329DE">
        <w:rPr>
          <w:lang w:val="ru-RU"/>
        </w:rPr>
        <w:t>Д.К. Акулина и др., 2008,</w:t>
      </w:r>
      <w:r w:rsidRPr="00B329DE">
        <w:rPr>
          <w:b/>
          <w:bCs/>
          <w:lang w:val="ru-RU"/>
        </w:rPr>
        <w:t xml:space="preserve"> </w:t>
      </w:r>
      <w:r w:rsidRPr="00B329DE">
        <w:rPr>
          <w:lang w:val="ru-RU"/>
        </w:rPr>
        <w:t>Физика плазмы, т.34, с.1059-1070.</w:t>
      </w:r>
    </w:p>
    <w:p w:rsidR="00B329DE" w:rsidRPr="00B329DE" w:rsidRDefault="00E622EB" w:rsidP="00B329DE">
      <w:pPr>
        <w:pStyle w:val="Zv-References-en"/>
        <w:rPr>
          <w:lang w:val="ru-RU"/>
        </w:rPr>
      </w:pPr>
      <w:r>
        <w:rPr>
          <w:color w:val="000000"/>
          <w:lang w:val="ru-RU"/>
        </w:rPr>
        <w:t>С.В. Щепетов, Ю.В. Хольнов, Д.</w:t>
      </w:r>
      <w:r w:rsidR="00B329DE" w:rsidRPr="00B329DE">
        <w:rPr>
          <w:color w:val="000000"/>
          <w:lang w:val="ru-RU"/>
        </w:rPr>
        <w:t>Г. Васильков, 2015, Физика плазмы, т. 41, с.758-766.</w:t>
      </w:r>
    </w:p>
    <w:p w:rsidR="00B329DE" w:rsidRPr="00B329DE" w:rsidRDefault="00B329DE" w:rsidP="00B329DE">
      <w:pPr>
        <w:ind w:firstLine="708"/>
        <w:jc w:val="both"/>
        <w:rPr>
          <w:color w:val="000000"/>
        </w:rPr>
      </w:pPr>
    </w:p>
    <w:sectPr w:rsidR="00B329DE" w:rsidRPr="00B329DE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37D7" w:rsidRDefault="006537D7">
      <w:r>
        <w:separator/>
      </w:r>
    </w:p>
  </w:endnote>
  <w:endnote w:type="continuationSeparator" w:id="0">
    <w:p w:rsidR="006537D7" w:rsidRDefault="006537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B79" w:rsidRDefault="003D7B79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D7B79" w:rsidRDefault="003D7B7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B79" w:rsidRDefault="003D7B79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632D0">
      <w:rPr>
        <w:rStyle w:val="a5"/>
        <w:noProof/>
      </w:rPr>
      <w:t>1</w:t>
    </w:r>
    <w:r>
      <w:rPr>
        <w:rStyle w:val="a5"/>
      </w:rPr>
      <w:fldChar w:fldCharType="end"/>
    </w:r>
  </w:p>
  <w:p w:rsidR="003D7B79" w:rsidRDefault="003D7B7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37D7" w:rsidRDefault="006537D7">
      <w:r>
        <w:separator/>
      </w:r>
    </w:p>
  </w:footnote>
  <w:footnote w:type="continuationSeparator" w:id="0">
    <w:p w:rsidR="006537D7" w:rsidRDefault="006537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B79" w:rsidRDefault="003D7B79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XLIII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B329DE">
      <w:rPr>
        <w:sz w:val="20"/>
      </w:rPr>
      <w:t>8</w:t>
    </w:r>
    <w:r>
      <w:rPr>
        <w:sz w:val="20"/>
      </w:rPr>
      <w:t xml:space="preserve"> – 1</w:t>
    </w:r>
    <w:r w:rsidRPr="00B329DE">
      <w:rPr>
        <w:sz w:val="20"/>
      </w:rPr>
      <w:t>2</w:t>
    </w:r>
    <w:r>
      <w:rPr>
        <w:sz w:val="20"/>
      </w:rPr>
      <w:t xml:space="preserve"> февраля </w:t>
    </w:r>
    <w:smartTag w:uri="urn:schemas-microsoft-com:office:smarttags" w:element="metricconverter">
      <w:smartTagPr>
        <w:attr w:name="ProductID" w:val="2016 г"/>
      </w:smartTagPr>
      <w:r>
        <w:rPr>
          <w:sz w:val="20"/>
        </w:rPr>
        <w:t>201</w:t>
      </w:r>
      <w:r w:rsidRPr="00B329DE">
        <w:rPr>
          <w:sz w:val="20"/>
        </w:rPr>
        <w:t>6</w:t>
      </w:r>
      <w:r>
        <w:rPr>
          <w:sz w:val="20"/>
        </w:rPr>
        <w:t xml:space="preserve"> г</w:t>
      </w:r>
    </w:smartTag>
    <w:r>
      <w:rPr>
        <w:sz w:val="20"/>
      </w:rPr>
      <w:t>.</w:t>
    </w:r>
  </w:p>
  <w:p w:rsidR="003D7B79" w:rsidRDefault="003D7B79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hdrShapeDefaults>
    <o:shapedefaults v:ext="edit" spidmax="235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9584E"/>
    <w:rsid w:val="00037DCC"/>
    <w:rsid w:val="00043701"/>
    <w:rsid w:val="000A1AF4"/>
    <w:rsid w:val="000C7078"/>
    <w:rsid w:val="000D76E9"/>
    <w:rsid w:val="000E495B"/>
    <w:rsid w:val="000F18D1"/>
    <w:rsid w:val="001C0CCB"/>
    <w:rsid w:val="00220629"/>
    <w:rsid w:val="00247225"/>
    <w:rsid w:val="002E6764"/>
    <w:rsid w:val="002F49E4"/>
    <w:rsid w:val="003800F3"/>
    <w:rsid w:val="003B5B93"/>
    <w:rsid w:val="003C1B47"/>
    <w:rsid w:val="003D7B79"/>
    <w:rsid w:val="00401388"/>
    <w:rsid w:val="00417AB7"/>
    <w:rsid w:val="00446025"/>
    <w:rsid w:val="00447ABC"/>
    <w:rsid w:val="004A77D1"/>
    <w:rsid w:val="004B72AA"/>
    <w:rsid w:val="004F4E29"/>
    <w:rsid w:val="00544D95"/>
    <w:rsid w:val="00567C6F"/>
    <w:rsid w:val="0058676C"/>
    <w:rsid w:val="006537D7"/>
    <w:rsid w:val="00654A7B"/>
    <w:rsid w:val="00712258"/>
    <w:rsid w:val="00732A2E"/>
    <w:rsid w:val="007B6378"/>
    <w:rsid w:val="00802D35"/>
    <w:rsid w:val="00876F3B"/>
    <w:rsid w:val="008E4201"/>
    <w:rsid w:val="00971424"/>
    <w:rsid w:val="0098452C"/>
    <w:rsid w:val="00A05CEB"/>
    <w:rsid w:val="00B007E1"/>
    <w:rsid w:val="00B329DE"/>
    <w:rsid w:val="00B622ED"/>
    <w:rsid w:val="00B9584E"/>
    <w:rsid w:val="00C103CD"/>
    <w:rsid w:val="00C232A0"/>
    <w:rsid w:val="00C632D0"/>
    <w:rsid w:val="00D15C8F"/>
    <w:rsid w:val="00D47F19"/>
    <w:rsid w:val="00E1331D"/>
    <w:rsid w:val="00E622EB"/>
    <w:rsid w:val="00E7021A"/>
    <w:rsid w:val="00E87733"/>
    <w:rsid w:val="00F61B04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355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B329D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asilkov@fpl.gpi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3233</CharactersWithSpaces>
  <SharedDoc>false</SharedDoc>
  <HLinks>
    <vt:vector size="30" baseType="variant">
      <vt:variant>
        <vt:i4>5308457</vt:i4>
      </vt:variant>
      <vt:variant>
        <vt:i4>12</vt:i4>
      </vt:variant>
      <vt:variant>
        <vt:i4>0</vt:i4>
      </vt:variant>
      <vt:variant>
        <vt:i4>5</vt:i4>
      </vt:variant>
      <vt:variant>
        <vt:lpwstr>mailto:vasilkov@fpl.gpi.ru</vt:lpwstr>
      </vt:variant>
      <vt:variant>
        <vt:lpwstr/>
      </vt:variant>
      <vt:variant>
        <vt:i4>4653116</vt:i4>
      </vt:variant>
      <vt:variant>
        <vt:i4>9</vt:i4>
      </vt:variant>
      <vt:variant>
        <vt:i4>0</vt:i4>
      </vt:variant>
      <vt:variant>
        <vt:i4>5</vt:i4>
      </vt:variant>
      <vt:variant>
        <vt:lpwstr>mailto:shch@fpl.gpi.ru</vt:lpwstr>
      </vt:variant>
      <vt:variant>
        <vt:lpwstr/>
      </vt:variant>
      <vt:variant>
        <vt:i4>1048677</vt:i4>
      </vt:variant>
      <vt:variant>
        <vt:i4>6</vt:i4>
      </vt:variant>
      <vt:variant>
        <vt:i4>0</vt:i4>
      </vt:variant>
      <vt:variant>
        <vt:i4>5</vt:i4>
      </vt:variant>
      <vt:variant>
        <vt:lpwstr>mailto:hol@fpl.gpi.ru</vt:lpwstr>
      </vt:variant>
      <vt:variant>
        <vt:lpwstr/>
      </vt:variant>
      <vt:variant>
        <vt:i4>5308457</vt:i4>
      </vt:variant>
      <vt:variant>
        <vt:i4>3</vt:i4>
      </vt:variant>
      <vt:variant>
        <vt:i4>0</vt:i4>
      </vt:variant>
      <vt:variant>
        <vt:i4>5</vt:i4>
      </vt:variant>
      <vt:variant>
        <vt:lpwstr>mailto:vasilkov@fpl.gpi.ru</vt:lpwstr>
      </vt:variant>
      <vt:variant>
        <vt:lpwstr/>
      </vt:variant>
      <vt:variant>
        <vt:i4>5308457</vt:i4>
      </vt:variant>
      <vt:variant>
        <vt:i4>0</vt:i4>
      </vt:variant>
      <vt:variant>
        <vt:i4>0</vt:i4>
      </vt:variant>
      <vt:variant>
        <vt:i4>5</vt:i4>
      </vt:variant>
      <vt:variant>
        <vt:lpwstr>mailto:vasilkov@fpl.gpi.ru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природе осесимметричных осцилляций, инициированных отрицательным током в стеллараторе л-2м</dc:title>
  <dc:subject/>
  <dc:creator>vasilkov</dc:creator>
  <cp:keywords/>
  <dc:description/>
  <cp:lastModifiedBy>Сергей Сатунин</cp:lastModifiedBy>
  <cp:revision>2</cp:revision>
  <cp:lastPrinted>1601-01-01T00:00:00Z</cp:lastPrinted>
  <dcterms:created xsi:type="dcterms:W3CDTF">2016-01-04T12:35:00Z</dcterms:created>
  <dcterms:modified xsi:type="dcterms:W3CDTF">2016-01-04T12:35:00Z</dcterms:modified>
</cp:coreProperties>
</file>