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77" w:rsidRPr="00161385" w:rsidRDefault="005E0D77" w:rsidP="005E0D77">
      <w:pPr>
        <w:pStyle w:val="Zv-Titlereport"/>
      </w:pPr>
      <w:r w:rsidRPr="00A23B2E">
        <w:t xml:space="preserve">Экспериментальное исследование альфвеновских колебаний, возникающих в условиях омического нагрева </w:t>
      </w:r>
      <w:r w:rsidR="002B07C6">
        <w:br w:type="textWrapping" w:clear="all"/>
      </w:r>
      <w:r w:rsidRPr="00A23B2E">
        <w:t>на токамаке ТУМАН-3М</w:t>
      </w:r>
    </w:p>
    <w:p w:rsidR="005E0D77" w:rsidRPr="00161385" w:rsidRDefault="005E0D77" w:rsidP="005E0D77">
      <w:pPr>
        <w:pStyle w:val="Zv-Author"/>
      </w:pPr>
      <w:r w:rsidRPr="00161385">
        <w:t>Л.Г.</w:t>
      </w:r>
      <w:r w:rsidR="002B07C6" w:rsidRPr="002B07C6">
        <w:t xml:space="preserve"> </w:t>
      </w:r>
      <w:r w:rsidR="002B07C6" w:rsidRPr="00161385">
        <w:t>Аскинази</w:t>
      </w:r>
      <w:r w:rsidR="002B07C6" w:rsidRPr="00FB42AB">
        <w:rPr>
          <w:vertAlign w:val="superscript"/>
        </w:rPr>
        <w:t>1</w:t>
      </w:r>
      <w:r w:rsidRPr="00161385">
        <w:t>, И.М</w:t>
      </w:r>
      <w:r w:rsidR="002B07C6" w:rsidRPr="00FB42AB">
        <w:t>.</w:t>
      </w:r>
      <w:r w:rsidR="002B07C6" w:rsidRPr="002B07C6">
        <w:t xml:space="preserve"> </w:t>
      </w:r>
      <w:r w:rsidR="002B07C6" w:rsidRPr="00161385">
        <w:t>Балаченков</w:t>
      </w:r>
      <w:r w:rsidR="002B07C6" w:rsidRPr="00FB42AB">
        <w:rPr>
          <w:vertAlign w:val="superscript"/>
        </w:rPr>
        <w:t>2</w:t>
      </w:r>
      <w:r w:rsidRPr="00161385">
        <w:t>,</w:t>
      </w:r>
      <w:r w:rsidR="00A90C86">
        <w:t xml:space="preserve"> А.А.</w:t>
      </w:r>
      <w:r w:rsidR="002B07C6" w:rsidRPr="002B07C6">
        <w:t xml:space="preserve"> </w:t>
      </w:r>
      <w:r w:rsidR="002B07C6">
        <w:t>Белокуров</w:t>
      </w:r>
      <w:r w:rsidR="002B07C6" w:rsidRPr="00FB42AB">
        <w:rPr>
          <w:vertAlign w:val="superscript"/>
        </w:rPr>
        <w:t>1</w:t>
      </w:r>
      <w:r w:rsidR="00A90C86">
        <w:t>,</w:t>
      </w:r>
      <w:r w:rsidRPr="00161385">
        <w:t xml:space="preserve"> Н</w:t>
      </w:r>
      <w:r>
        <w:t>.А.</w:t>
      </w:r>
      <w:r w:rsidR="002B07C6" w:rsidRPr="002B07C6">
        <w:t xml:space="preserve"> </w:t>
      </w:r>
      <w:r w:rsidR="002B07C6" w:rsidRPr="00161385">
        <w:t>Жубр</w:t>
      </w:r>
      <w:r w:rsidR="002B07C6" w:rsidRPr="00FB42AB">
        <w:rPr>
          <w:vertAlign w:val="superscript"/>
        </w:rPr>
        <w:t>1</w:t>
      </w:r>
      <w:r>
        <w:t>, В.А.</w:t>
      </w:r>
      <w:r w:rsidR="002B07C6" w:rsidRPr="002B07C6">
        <w:t xml:space="preserve"> </w:t>
      </w:r>
      <w:r w:rsidR="002B07C6">
        <w:t>Корнев</w:t>
      </w:r>
      <w:r w:rsidR="002B07C6" w:rsidRPr="00FB42AB">
        <w:rPr>
          <w:vertAlign w:val="superscript"/>
        </w:rPr>
        <w:t>1</w:t>
      </w:r>
      <w:r>
        <w:t>, С.В.</w:t>
      </w:r>
      <w:r w:rsidR="00FB42AB">
        <w:rPr>
          <w:lang w:val="en-US"/>
        </w:rPr>
        <w:t> </w:t>
      </w:r>
      <w:r w:rsidR="002B07C6">
        <w:t>Лебедев</w:t>
      </w:r>
      <w:r w:rsidR="002B07C6" w:rsidRPr="00FB42AB">
        <w:rPr>
          <w:vertAlign w:val="superscript"/>
        </w:rPr>
        <w:t>1</w:t>
      </w:r>
      <w:r>
        <w:t>,</w:t>
      </w:r>
      <w:r w:rsidR="008D4FB5" w:rsidRPr="008D4FB5">
        <w:t xml:space="preserve"> </w:t>
      </w:r>
      <w:r w:rsidRPr="00072976">
        <w:rPr>
          <w:u w:val="single"/>
        </w:rPr>
        <w:t>А.С.</w:t>
      </w:r>
      <w:r w:rsidR="002B07C6" w:rsidRPr="002B07C6">
        <w:rPr>
          <w:u w:val="single"/>
        </w:rPr>
        <w:t xml:space="preserve"> </w:t>
      </w:r>
      <w:r w:rsidR="002B07C6" w:rsidRPr="00072976">
        <w:rPr>
          <w:u w:val="single"/>
        </w:rPr>
        <w:t>Тукачинский</w:t>
      </w:r>
      <w:r w:rsidR="002B07C6" w:rsidRPr="00FB42AB">
        <w:rPr>
          <w:vertAlign w:val="superscript"/>
        </w:rPr>
        <w:t>1</w:t>
      </w:r>
    </w:p>
    <w:p w:rsidR="005E0D77" w:rsidRPr="00161385" w:rsidRDefault="002B07C6" w:rsidP="005E0D77">
      <w:pPr>
        <w:pStyle w:val="Zv-Organization"/>
      </w:pPr>
      <w:r w:rsidRPr="00FB42AB">
        <w:rPr>
          <w:szCs w:val="24"/>
          <w:vertAlign w:val="superscript"/>
        </w:rPr>
        <w:t>1</w:t>
      </w:r>
      <w:r w:rsidRPr="002F20E6">
        <w:rPr>
          <w:szCs w:val="24"/>
        </w:rPr>
        <w:t xml:space="preserve">Физико-технический институт им. А.Ф. Иоффе </w:t>
      </w:r>
      <w:r>
        <w:rPr>
          <w:szCs w:val="24"/>
        </w:rPr>
        <w:t>РАН</w:t>
      </w:r>
      <w:r w:rsidRPr="002F20E6">
        <w:rPr>
          <w:szCs w:val="24"/>
        </w:rPr>
        <w:t>,  г. Санкт-Петербург, Россия</w:t>
      </w:r>
      <w:r w:rsidR="005E0D77" w:rsidRPr="00C407A5">
        <w:br/>
      </w:r>
      <w:r w:rsidRPr="00FB42AB">
        <w:rPr>
          <w:vertAlign w:val="superscript"/>
        </w:rPr>
        <w:t>2</w:t>
      </w:r>
      <w:r w:rsidRPr="002F20E6">
        <w:rPr>
          <w:szCs w:val="24"/>
        </w:rPr>
        <w:t>Санкт-Петербургский политехнический университет им. Петра Великого,</w:t>
      </w:r>
      <w:r w:rsidR="00FB42AB">
        <w:rPr>
          <w:szCs w:val="24"/>
          <w:lang w:val="en-US"/>
        </w:rPr>
        <w:br/>
        <w:t xml:space="preserve">    </w:t>
      </w:r>
      <w:r w:rsidRPr="002F20E6">
        <w:rPr>
          <w:szCs w:val="24"/>
        </w:rPr>
        <w:t>г. Санкт-Петербург, Россия</w:t>
      </w:r>
    </w:p>
    <w:p w:rsidR="005E0D77" w:rsidRDefault="005E0D77" w:rsidP="005E0D77">
      <w:pPr>
        <w:pStyle w:val="Zv-bodyreport"/>
      </w:pPr>
      <w:r>
        <w:t xml:space="preserve">Альфвеновские волны </w:t>
      </w:r>
      <w:r w:rsidRPr="002C2525">
        <w:t>(</w:t>
      </w:r>
      <w:r>
        <w:t>АВ</w:t>
      </w:r>
      <w:r w:rsidRPr="002C2525">
        <w:t xml:space="preserve">) </w:t>
      </w:r>
      <w:r>
        <w:t>в токамаках обычно наблюдаются при наличии в плазме надтепловых ионов</w:t>
      </w:r>
      <w:r w:rsidRPr="00B85C85">
        <w:t xml:space="preserve"> </w:t>
      </w:r>
      <w:r w:rsidRPr="00643053">
        <w:t>[1],</w:t>
      </w:r>
      <w:r>
        <w:t xml:space="preserve"> возникающих при дополнительном нагреве плазмы пучками высокоэнергичных атомов</w:t>
      </w:r>
      <w:r w:rsidRPr="00EA088E">
        <w:t xml:space="preserve"> </w:t>
      </w:r>
      <w:r>
        <w:t xml:space="preserve">и при ионно-циклотронном резонансном нагреве. В термоядерном реакторе также будут присутствовать надтепловые альфа-частицы, являющиеся продуктом реакции синтеза. Присутствие в плазме надтепловых ионов может привести к возбуждению собственных альфвеновских мод путем передачи им энергии от быстрых частиц. Вследствие этого возможно существенное снижение эффективности нагрева плазмы и интенсивный выход высокоэнергичных частиц на стенку вакуумной камеры, что может привести к распылению материала стенки и даже к ее разрушению. Перечисленные факторы делают актуальными исследования механизмов возбуждения. </w:t>
      </w:r>
    </w:p>
    <w:p w:rsidR="005E0D77" w:rsidRDefault="005E0D77" w:rsidP="005E0D77">
      <w:pPr>
        <w:pStyle w:val="Zv-bodyreport"/>
      </w:pPr>
      <w:r>
        <w:t xml:space="preserve">Недавно на токамаке ТУМАН-3М в условиях омического нагрева в отсутствие быстрых ионов были обнаружены колебания, частота которых </w:t>
      </w:r>
      <w:r w:rsidRPr="00161385">
        <w:t>(</w:t>
      </w:r>
      <w:r>
        <w:rPr>
          <w:lang w:val="en-US"/>
        </w:rPr>
        <w:t>f</w:t>
      </w:r>
      <w:r w:rsidR="002B07C6">
        <w:rPr>
          <w:lang w:val="en-US"/>
        </w:rPr>
        <w:t> </w:t>
      </w:r>
      <w:r w:rsidRPr="00161385">
        <w:t>~</w:t>
      </w:r>
      <w:r w:rsidR="002B07C6">
        <w:rPr>
          <w:lang w:val="en-US"/>
        </w:rPr>
        <w:t> </w:t>
      </w:r>
      <w:r>
        <w:t>1 МГц</w:t>
      </w:r>
      <w:r w:rsidRPr="00161385">
        <w:t xml:space="preserve">) </w:t>
      </w:r>
      <w:r>
        <w:t>оказалась существенно выше диапазона частот, в котором наблюдается обычная МГД активность. Исследование параметрических зависимостей частоты этих колебаний от концентрации и величины магнитного поля позволило нам предположить, что наблюдаемое явление обусловлено альфвеновскими волнами. Следует отметить, что альфвеновские волны в омических разрядах наблюдались ранее и на других установках</w:t>
      </w:r>
      <w:r w:rsidRPr="007F48A6">
        <w:t xml:space="preserve"> </w:t>
      </w:r>
      <w:r>
        <w:t>(см</w:t>
      </w:r>
      <w:r w:rsidR="00072976">
        <w:t>.</w:t>
      </w:r>
      <w:r>
        <w:t xml:space="preserve">, например, </w:t>
      </w:r>
      <w:r w:rsidRPr="00643053">
        <w:t>[2]).</w:t>
      </w:r>
      <w:r>
        <w:t xml:space="preserve"> </w:t>
      </w:r>
    </w:p>
    <w:p w:rsidR="005E0D77" w:rsidRPr="000823B2" w:rsidRDefault="005E0D77" w:rsidP="005E0D77">
      <w:pPr>
        <w:pStyle w:val="Zv-bodyreport"/>
      </w:pPr>
      <w:r>
        <w:t>В настоящей работе представлены экспериментальные данные, позволяющие сделать вывод об альфвеновской природе высокочастотных колебаний, обнаруженных на токамаке ТУМАН-3М в омических разрядах, рассмотрены основные особенности исследуемого явления и условия его возникновения. Обсуждаются возможные механизмы возбуждения альфвеновских волн в условиях омического разряда.</w:t>
      </w:r>
    </w:p>
    <w:p w:rsidR="005E0D77" w:rsidRPr="003018F7" w:rsidRDefault="005E0D77" w:rsidP="00236944">
      <w:pPr>
        <w:pStyle w:val="Zv-TitleReferences-en"/>
      </w:pPr>
      <w:r>
        <w:t>Литература</w:t>
      </w:r>
    </w:p>
    <w:p w:rsidR="005E0D77" w:rsidRPr="00236944" w:rsidRDefault="005E0D77" w:rsidP="00707444">
      <w:pPr>
        <w:pStyle w:val="Zv-References-ru"/>
        <w:rPr>
          <w:lang w:val="en-US"/>
        </w:rPr>
      </w:pPr>
      <w:r w:rsidRPr="00236944">
        <w:rPr>
          <w:lang w:val="en-US"/>
        </w:rPr>
        <w:t xml:space="preserve"> Wong, K.L., Plasma Phys. Control. Fusion </w:t>
      </w:r>
      <w:r w:rsidRPr="00236944">
        <w:rPr>
          <w:b/>
          <w:lang w:val="en-US"/>
        </w:rPr>
        <w:t>41</w:t>
      </w:r>
      <w:r w:rsidRPr="00236944">
        <w:rPr>
          <w:lang w:val="en-US"/>
        </w:rPr>
        <w:t xml:space="preserve"> R1 (1999).</w:t>
      </w:r>
    </w:p>
    <w:p w:rsidR="005E0D77" w:rsidRPr="004D6F64" w:rsidRDefault="005E0D77" w:rsidP="00707444">
      <w:pPr>
        <w:pStyle w:val="Zv-References-ru"/>
      </w:pPr>
      <w:r w:rsidRPr="00236944">
        <w:rPr>
          <w:lang w:val="en-US"/>
        </w:rPr>
        <w:t xml:space="preserve"> </w:t>
      </w:r>
      <w:r w:rsidRPr="004D6F64">
        <w:rPr>
          <w:bCs/>
        </w:rPr>
        <w:t>K.G. McClements</w:t>
      </w:r>
      <w:r w:rsidRPr="004D6F64">
        <w:rPr>
          <w:b/>
          <w:bCs/>
        </w:rPr>
        <w:t xml:space="preserve"> </w:t>
      </w:r>
      <w:r w:rsidRPr="004D6F64">
        <w:t xml:space="preserve">et al., </w:t>
      </w:r>
      <w:r w:rsidRPr="004D6F64">
        <w:rPr>
          <w:iCs/>
        </w:rPr>
        <w:t xml:space="preserve">Nuclear Fusion, </w:t>
      </w:r>
      <w:r w:rsidRPr="004D6F64">
        <w:rPr>
          <w:b/>
          <w:iCs/>
        </w:rPr>
        <w:t>42</w:t>
      </w:r>
      <w:r w:rsidRPr="004D6F64">
        <w:rPr>
          <w:iCs/>
        </w:rPr>
        <w:t>, 1155 (2002)</w:t>
      </w:r>
    </w:p>
    <w:p w:rsidR="00DD0F3A" w:rsidRPr="00DD0F3A" w:rsidRDefault="00DD0F3A" w:rsidP="00FB42AB">
      <w:pPr>
        <w:pStyle w:val="a6"/>
        <w:rPr>
          <w:rStyle w:val="Zv-Organization0"/>
          <w:i w:val="0"/>
          <w:lang w:val="en-US"/>
        </w:rPr>
      </w:pPr>
    </w:p>
    <w:sectPr w:rsidR="00DD0F3A" w:rsidRPr="00DD0F3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AB" w:rsidRDefault="003707AB">
      <w:r>
        <w:separator/>
      </w:r>
    </w:p>
  </w:endnote>
  <w:endnote w:type="continuationSeparator" w:id="0">
    <w:p w:rsidR="003707AB" w:rsidRDefault="0037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F7" w:rsidRDefault="006664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64F7" w:rsidRDefault="006664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F7" w:rsidRDefault="006664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42AB">
      <w:rPr>
        <w:rStyle w:val="a5"/>
        <w:noProof/>
      </w:rPr>
      <w:t>1</w:t>
    </w:r>
    <w:r>
      <w:rPr>
        <w:rStyle w:val="a5"/>
      </w:rPr>
      <w:fldChar w:fldCharType="end"/>
    </w:r>
  </w:p>
  <w:p w:rsidR="006664F7" w:rsidRDefault="006664F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AB" w:rsidRDefault="003707AB">
      <w:r>
        <w:separator/>
      </w:r>
    </w:p>
  </w:footnote>
  <w:footnote w:type="continuationSeparator" w:id="0">
    <w:p w:rsidR="003707AB" w:rsidRDefault="00370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F7" w:rsidRDefault="006664F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72976">
      <w:rPr>
        <w:sz w:val="20"/>
      </w:rPr>
      <w:t>8</w:t>
    </w:r>
    <w:r>
      <w:rPr>
        <w:sz w:val="20"/>
      </w:rPr>
      <w:t xml:space="preserve"> – 1</w:t>
    </w:r>
    <w:r w:rsidRPr="0007297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7297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664F7" w:rsidRDefault="006664F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4549B"/>
    <w:multiLevelType w:val="hybridMultilevel"/>
    <w:tmpl w:val="5E0A1E04"/>
    <w:lvl w:ilvl="0" w:tplc="EDD47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615AD"/>
    <w:multiLevelType w:val="multilevel"/>
    <w:tmpl w:val="27E8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0D77"/>
    <w:rsid w:val="00043701"/>
    <w:rsid w:val="00072976"/>
    <w:rsid w:val="000C7078"/>
    <w:rsid w:val="000D76E9"/>
    <w:rsid w:val="000E495B"/>
    <w:rsid w:val="001C0CCB"/>
    <w:rsid w:val="001F7C95"/>
    <w:rsid w:val="00217D5B"/>
    <w:rsid w:val="00220629"/>
    <w:rsid w:val="00236944"/>
    <w:rsid w:val="00247225"/>
    <w:rsid w:val="002B07C6"/>
    <w:rsid w:val="003707AB"/>
    <w:rsid w:val="003800F3"/>
    <w:rsid w:val="003B5B93"/>
    <w:rsid w:val="003D5527"/>
    <w:rsid w:val="00401388"/>
    <w:rsid w:val="00446025"/>
    <w:rsid w:val="004A77D1"/>
    <w:rsid w:val="004B72AA"/>
    <w:rsid w:val="004F4E29"/>
    <w:rsid w:val="00567C6F"/>
    <w:rsid w:val="00573BAD"/>
    <w:rsid w:val="0058676C"/>
    <w:rsid w:val="005D7A42"/>
    <w:rsid w:val="005E0D77"/>
    <w:rsid w:val="00654A7B"/>
    <w:rsid w:val="006664F7"/>
    <w:rsid w:val="00707444"/>
    <w:rsid w:val="00732A2E"/>
    <w:rsid w:val="007B6378"/>
    <w:rsid w:val="007C1CBE"/>
    <w:rsid w:val="007F7C9C"/>
    <w:rsid w:val="00802D35"/>
    <w:rsid w:val="008D1653"/>
    <w:rsid w:val="008D4FB5"/>
    <w:rsid w:val="009955F9"/>
    <w:rsid w:val="00A90C86"/>
    <w:rsid w:val="00B622ED"/>
    <w:rsid w:val="00B9584E"/>
    <w:rsid w:val="00C103CD"/>
    <w:rsid w:val="00C232A0"/>
    <w:rsid w:val="00C7099A"/>
    <w:rsid w:val="00CC7052"/>
    <w:rsid w:val="00CE48DC"/>
    <w:rsid w:val="00CE497F"/>
    <w:rsid w:val="00D47F19"/>
    <w:rsid w:val="00D63735"/>
    <w:rsid w:val="00D75CAD"/>
    <w:rsid w:val="00D900FB"/>
    <w:rsid w:val="00DD0F3A"/>
    <w:rsid w:val="00E7021A"/>
    <w:rsid w:val="00E87733"/>
    <w:rsid w:val="00F74399"/>
    <w:rsid w:val="00F95123"/>
    <w:rsid w:val="00FB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Default">
    <w:name w:val="Default"/>
    <w:rsid w:val="005E0D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v-Author0">
    <w:name w:val="Zv-Author Знак"/>
    <w:basedOn w:val="a0"/>
    <w:link w:val="Zv-Author"/>
    <w:rsid w:val="00707444"/>
    <w:rPr>
      <w:bCs/>
      <w:iCs/>
      <w:sz w:val="24"/>
      <w:lang w:val="ru-RU" w:eastAsia="ru-RU" w:bidi="ar-SA"/>
    </w:rPr>
  </w:style>
  <w:style w:type="character" w:customStyle="1" w:styleId="Zv-Organization0">
    <w:name w:val="Zv-Organization Знак"/>
    <w:basedOn w:val="a0"/>
    <w:link w:val="Zv-Organization"/>
    <w:rsid w:val="00707444"/>
    <w:rPr>
      <w:i/>
      <w:sz w:val="24"/>
      <w:lang w:val="ru-RU" w:eastAsia="ru-RU" w:bidi="ar-SA"/>
    </w:rPr>
  </w:style>
  <w:style w:type="character" w:styleId="a7">
    <w:name w:val="Hyperlink"/>
    <w:basedOn w:val="a0"/>
    <w:rsid w:val="00CE48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k\Application%20Data\Microsoft\&#1064;&#1072;&#1073;&#1083;&#1086;&#1085;&#1099;\Zven_2016-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Zven_2016-1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альфвеновских колебаний, возникающих в условиях омического нагрева на токамаке ТУМАН-3М</dc:title>
  <dc:subject/>
  <dc:creator>*</dc:creator>
  <cp:keywords/>
  <dc:description/>
  <cp:lastModifiedBy>Сергей Сатунин</cp:lastModifiedBy>
  <cp:revision>2</cp:revision>
  <cp:lastPrinted>1601-01-01T00:00:00Z</cp:lastPrinted>
  <dcterms:created xsi:type="dcterms:W3CDTF">2016-01-03T19:50:00Z</dcterms:created>
  <dcterms:modified xsi:type="dcterms:W3CDTF">2016-01-03T19:50:00Z</dcterms:modified>
</cp:coreProperties>
</file>