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DE" w:rsidRPr="009B0FF5" w:rsidRDefault="00F54DDE" w:rsidP="00F54DDE">
      <w:pPr>
        <w:pStyle w:val="Zv-Titlereport"/>
        <w:ind w:left="1276" w:right="1274"/>
        <w:rPr>
          <w:lang w:val="en-US"/>
        </w:rPr>
      </w:pPr>
      <w:bookmarkStart w:id="0" w:name="OLE_LINK3"/>
      <w:bookmarkStart w:id="1" w:name="OLE_LINK4"/>
      <w:r>
        <w:rPr>
          <w:lang w:val="en-US"/>
        </w:rPr>
        <w:t>DRIFT</w:t>
      </w:r>
      <w:r w:rsidRPr="009B0FF5">
        <w:rPr>
          <w:lang w:val="en-US"/>
        </w:rPr>
        <w:t xml:space="preserve"> </w:t>
      </w:r>
      <w:r>
        <w:rPr>
          <w:lang w:val="en-US"/>
        </w:rPr>
        <w:t>ORBIT</w:t>
      </w:r>
      <w:r w:rsidRPr="009B0FF5">
        <w:rPr>
          <w:lang w:val="en-US"/>
        </w:rPr>
        <w:t xml:space="preserve"> </w:t>
      </w:r>
      <w:r>
        <w:rPr>
          <w:lang w:val="en-US"/>
        </w:rPr>
        <w:t>SIMULATIONS</w:t>
      </w:r>
      <w:r w:rsidRPr="009B0FF5">
        <w:rPr>
          <w:lang w:val="en-US"/>
        </w:rPr>
        <w:t xml:space="preserve"> </w:t>
      </w:r>
      <w:r>
        <w:rPr>
          <w:lang w:val="en-US"/>
        </w:rPr>
        <w:t>FOR THE L-2M</w:t>
      </w:r>
      <w:r w:rsidRPr="009B0FF5">
        <w:rPr>
          <w:lang w:val="en-US"/>
        </w:rPr>
        <w:t xml:space="preserve"> </w:t>
      </w:r>
      <w:r>
        <w:rPr>
          <w:lang w:val="en-US"/>
        </w:rPr>
        <w:t>STELLARATOR IN THE PRESENCE OF A RADIAL</w:t>
      </w:r>
      <w:r w:rsidRPr="009B0FF5">
        <w:rPr>
          <w:lang w:val="en-US"/>
        </w:rPr>
        <w:t xml:space="preserve"> </w:t>
      </w:r>
      <w:r>
        <w:rPr>
          <w:lang w:val="en-US"/>
        </w:rPr>
        <w:t>ELECTRIC FIELD</w:t>
      </w:r>
      <w:bookmarkEnd w:id="0"/>
      <w:bookmarkEnd w:id="1"/>
    </w:p>
    <w:p w:rsidR="00F54DDE" w:rsidRPr="003D47F1" w:rsidRDefault="00F54DDE" w:rsidP="00F54DDE">
      <w:pPr>
        <w:pStyle w:val="Zv-Author"/>
        <w:rPr>
          <w:lang w:val="en-US"/>
        </w:rPr>
      </w:pPr>
      <w:r>
        <w:rPr>
          <w:u w:val="single"/>
          <w:lang w:val="en-US"/>
        </w:rPr>
        <w:t>S</w:t>
      </w:r>
      <w:r w:rsidRPr="003D47F1">
        <w:rPr>
          <w:u w:val="single"/>
          <w:lang w:val="en-US"/>
        </w:rPr>
        <w:t>.</w:t>
      </w:r>
      <w:r>
        <w:rPr>
          <w:u w:val="single"/>
          <w:lang w:val="en-US"/>
        </w:rPr>
        <w:t>E</w:t>
      </w:r>
      <w:r w:rsidRPr="003D47F1">
        <w:rPr>
          <w:u w:val="single"/>
          <w:lang w:val="en-US"/>
        </w:rPr>
        <w:t>.</w:t>
      </w:r>
      <w:r>
        <w:rPr>
          <w:u w:val="single"/>
          <w:lang w:val="en-US"/>
        </w:rPr>
        <w:t xml:space="preserve"> Grebenshchikov</w:t>
      </w:r>
      <w:r w:rsidRPr="003D47F1">
        <w:rPr>
          <w:lang w:val="en-US"/>
        </w:rPr>
        <w:t xml:space="preserve"> </w:t>
      </w:r>
      <w:r>
        <w:rPr>
          <w:lang w:val="en-US"/>
        </w:rPr>
        <w:t>and M.A. Tereshchenko</w:t>
      </w:r>
    </w:p>
    <w:p w:rsidR="00F54DDE" w:rsidRDefault="00F54DDE" w:rsidP="00F54DDE">
      <w:pPr>
        <w:spacing w:before="120" w:after="240"/>
        <w:ind w:left="567"/>
        <w:rPr>
          <w:i/>
          <w:lang w:val="en-US"/>
        </w:rPr>
      </w:pPr>
      <w:r>
        <w:rPr>
          <w:i/>
          <w:lang w:val="en-US"/>
        </w:rPr>
        <w:t>Prokhorov Institute of General Physics, Russian Academy of Sciences, Moscow</w:t>
      </w:r>
      <w:r w:rsidRPr="003D47F1">
        <w:rPr>
          <w:i/>
          <w:lang w:val="en-US"/>
        </w:rPr>
        <w:t xml:space="preserve">, </w:t>
      </w:r>
      <w:r>
        <w:rPr>
          <w:i/>
          <w:lang w:val="en-US"/>
        </w:rPr>
        <w:t>Russia,</w:t>
      </w:r>
      <w:r w:rsidRPr="003D47F1">
        <w:rPr>
          <w:i/>
          <w:lang w:val="en-US"/>
        </w:rPr>
        <w:t xml:space="preserve"> </w:t>
      </w:r>
      <w:hyperlink r:id="rId7" w:history="1">
        <w:r>
          <w:rPr>
            <w:rStyle w:val="a7"/>
            <w:i/>
            <w:lang w:val="en-US"/>
          </w:rPr>
          <w:t>greben</w:t>
        </w:r>
        <w:r w:rsidRPr="003D47F1">
          <w:rPr>
            <w:rStyle w:val="a7"/>
            <w:i/>
            <w:lang w:val="en-US"/>
          </w:rPr>
          <w:t>@</w:t>
        </w:r>
        <w:r>
          <w:rPr>
            <w:rStyle w:val="a7"/>
            <w:i/>
            <w:lang w:val="en-US"/>
          </w:rPr>
          <w:t>fpl</w:t>
        </w:r>
        <w:r w:rsidRPr="003D47F1">
          <w:rPr>
            <w:rStyle w:val="a7"/>
            <w:i/>
            <w:lang w:val="en-US"/>
          </w:rPr>
          <w:t>.</w:t>
        </w:r>
        <w:r>
          <w:rPr>
            <w:rStyle w:val="a7"/>
            <w:i/>
            <w:lang w:val="en-US"/>
          </w:rPr>
          <w:t>gpi</w:t>
        </w:r>
        <w:r w:rsidRPr="003D47F1">
          <w:rPr>
            <w:rStyle w:val="a7"/>
            <w:i/>
            <w:lang w:val="en-US"/>
          </w:rPr>
          <w:t>.</w:t>
        </w:r>
        <w:r>
          <w:rPr>
            <w:rStyle w:val="a7"/>
            <w:i/>
            <w:lang w:val="en-US"/>
          </w:rPr>
          <w:t>ru</w:t>
        </w:r>
      </w:hyperlink>
    </w:p>
    <w:p w:rsidR="00F54DDE" w:rsidRPr="005C3E5A" w:rsidRDefault="00F54DDE" w:rsidP="00F54DDE">
      <w:pPr>
        <w:pStyle w:val="Zv-bodyreport"/>
        <w:rPr>
          <w:lang w:val="en-US"/>
        </w:rPr>
      </w:pPr>
      <w:r w:rsidRPr="0012561C">
        <w:rPr>
          <w:lang w:val="en-US"/>
        </w:rPr>
        <w:t xml:space="preserve">An </w:t>
      </w:r>
      <w:r w:rsidRPr="003C18BD">
        <w:rPr>
          <w:lang w:val="en-US"/>
        </w:rPr>
        <w:t>advan</w:t>
      </w:r>
      <w:r w:rsidRPr="0012561C">
        <w:rPr>
          <w:lang w:val="en-US"/>
        </w:rPr>
        <w:t xml:space="preserve">ced version of the numerical code </w:t>
      </w:r>
      <w:r>
        <w:rPr>
          <w:lang w:val="en-US"/>
        </w:rPr>
        <w:t>represented in</w:t>
      </w:r>
      <w:r w:rsidRPr="0012561C">
        <w:rPr>
          <w:lang w:val="en-US"/>
        </w:rPr>
        <w:t xml:space="preserve"> [1]</w:t>
      </w:r>
      <w:r>
        <w:rPr>
          <w:lang w:val="en-US"/>
        </w:rPr>
        <w:t xml:space="preserve"> has been developed</w:t>
      </w:r>
      <w:r w:rsidRPr="0012561C">
        <w:rPr>
          <w:lang w:val="en-US"/>
        </w:rPr>
        <w:t xml:space="preserve">. </w:t>
      </w:r>
      <w:r>
        <w:rPr>
          <w:lang w:val="en-US"/>
        </w:rPr>
        <w:t>Now it</w:t>
      </w:r>
      <w:r w:rsidRPr="00194266">
        <w:rPr>
          <w:lang w:val="en-US"/>
        </w:rPr>
        <w:t xml:space="preserve"> </w:t>
      </w:r>
      <w:r>
        <w:rPr>
          <w:lang w:val="en-US"/>
        </w:rPr>
        <w:t>is</w:t>
      </w:r>
      <w:r w:rsidRPr="00194266">
        <w:rPr>
          <w:lang w:val="en-US"/>
        </w:rPr>
        <w:t xml:space="preserve"> </w:t>
      </w:r>
      <w:r>
        <w:rPr>
          <w:lang w:val="en-US"/>
        </w:rPr>
        <w:t>capable</w:t>
      </w:r>
      <w:r w:rsidRPr="00194266">
        <w:rPr>
          <w:lang w:val="en-US"/>
        </w:rPr>
        <w:t xml:space="preserve"> </w:t>
      </w:r>
      <w:r>
        <w:rPr>
          <w:lang w:val="en-US"/>
        </w:rPr>
        <w:t>of</w:t>
      </w:r>
      <w:r w:rsidRPr="00194266">
        <w:rPr>
          <w:lang w:val="en-US"/>
        </w:rPr>
        <w:t xml:space="preserve"> </w:t>
      </w:r>
      <w:r>
        <w:rPr>
          <w:lang w:val="en-US"/>
        </w:rPr>
        <w:t>computing the particle drift orbits</w:t>
      </w:r>
      <w:r w:rsidRPr="00194266">
        <w:rPr>
          <w:lang w:val="en-US"/>
        </w:rPr>
        <w:t xml:space="preserve"> </w:t>
      </w:r>
      <w:r>
        <w:rPr>
          <w:lang w:val="en-US"/>
        </w:rPr>
        <w:t>with</w:t>
      </w:r>
      <w:r w:rsidRPr="00194266">
        <w:rPr>
          <w:lang w:val="en-US"/>
        </w:rPr>
        <w:t xml:space="preserve"> </w:t>
      </w:r>
      <w:r>
        <w:rPr>
          <w:lang w:val="en-US"/>
        </w:rPr>
        <w:t>an</w:t>
      </w:r>
      <w:r w:rsidRPr="00194266">
        <w:rPr>
          <w:lang w:val="en-US"/>
        </w:rPr>
        <w:t xml:space="preserve"> </w:t>
      </w:r>
      <w:r>
        <w:rPr>
          <w:lang w:val="en-US"/>
        </w:rPr>
        <w:t>account</w:t>
      </w:r>
      <w:r w:rsidRPr="00194266">
        <w:rPr>
          <w:lang w:val="en-US"/>
        </w:rPr>
        <w:t xml:space="preserve"> </w:t>
      </w:r>
      <w:r>
        <w:rPr>
          <w:lang w:val="en-US"/>
        </w:rPr>
        <w:t>of</w:t>
      </w:r>
      <w:r w:rsidRPr="00194266">
        <w:rPr>
          <w:lang w:val="en-US"/>
        </w:rPr>
        <w:t xml:space="preserve"> </w:t>
      </w:r>
      <w:r>
        <w:rPr>
          <w:lang w:val="en-US"/>
        </w:rPr>
        <w:t>electric</w:t>
      </w:r>
      <w:r w:rsidRPr="00194266">
        <w:rPr>
          <w:lang w:val="en-US"/>
        </w:rPr>
        <w:t xml:space="preserve"> </w:t>
      </w:r>
      <w:r>
        <w:rPr>
          <w:lang w:val="en-US"/>
        </w:rPr>
        <w:t>drift</w:t>
      </w:r>
      <w:r w:rsidRPr="00194266">
        <w:rPr>
          <w:lang w:val="en-US"/>
        </w:rPr>
        <w:t xml:space="preserve"> under the assumption of </w:t>
      </w:r>
      <w:r w:rsidRPr="00BF0F88">
        <w:rPr>
          <w:position w:val="-12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8" o:title=""/>
          </v:shape>
          <o:OLEObject Type="Embed" ProgID="Equation.DSMT4" ShapeID="_x0000_i1025" DrawAspect="Content" ObjectID="_1514548929" r:id="rId9"/>
        </w:object>
      </w:r>
      <w:r w:rsidRPr="00194266">
        <w:rPr>
          <w:lang w:val="en-US"/>
        </w:rPr>
        <w:t xml:space="preserve">, </w:t>
      </w:r>
      <w:r w:rsidRPr="00A26DEF">
        <w:rPr>
          <w:position w:val="-6"/>
        </w:rPr>
        <w:object w:dxaOrig="980" w:dyaOrig="279">
          <v:shape id="_x0000_i1026" type="#_x0000_t75" style="width:48.75pt;height:14.25pt" o:ole="">
            <v:imagedata r:id="rId10" o:title=""/>
          </v:shape>
          <o:OLEObject Type="Embed" ProgID="Equation.DSMT4" ShapeID="_x0000_i1026" DrawAspect="Content" ObjectID="_1514548930" r:id="rId11"/>
        </w:object>
      </w:r>
      <w:r w:rsidRPr="0019426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5C3E5A">
        <w:rPr>
          <w:position w:val="-4"/>
          <w:lang w:val="en-US"/>
        </w:rPr>
        <w:object w:dxaOrig="260" w:dyaOrig="240">
          <v:shape id="_x0000_i1027" type="#_x0000_t75" style="width:12.75pt;height:12pt" o:ole="">
            <v:imagedata r:id="rId12" o:title=""/>
          </v:shape>
          <o:OLEObject Type="Embed" ProgID="Equation.DSMT4" ShapeID="_x0000_i1027" DrawAspect="Content" ObjectID="_1514548931" r:id="rId13"/>
        </w:object>
      </w:r>
      <w:r>
        <w:rPr>
          <w:lang w:val="en-US"/>
        </w:rPr>
        <w:t xml:space="preserve"> being a function of the magnetic surface</w:t>
      </w:r>
      <w:r w:rsidRPr="005C3E5A">
        <w:rPr>
          <w:lang w:val="en-US"/>
        </w:rPr>
        <w:t xml:space="preserve"> (therefore</w:t>
      </w:r>
      <w:r w:rsidRPr="00194266">
        <w:rPr>
          <w:lang w:val="en-US"/>
        </w:rPr>
        <w:t xml:space="preserve"> </w:t>
      </w:r>
      <w:r w:rsidRPr="00F015A7">
        <w:rPr>
          <w:position w:val="-6"/>
        </w:rPr>
        <w:object w:dxaOrig="880" w:dyaOrig="279">
          <v:shape id="_x0000_i1028" type="#_x0000_t75" style="width:44.25pt;height:14.25pt" o:ole="">
            <v:imagedata r:id="rId14" o:title=""/>
          </v:shape>
          <o:OLEObject Type="Embed" ProgID="Equation.DSMT4" ShapeID="_x0000_i1028" DrawAspect="Content" ObjectID="_1514548932" r:id="rId15"/>
        </w:object>
      </w:r>
      <w:r>
        <w:rPr>
          <w:lang w:val="en-US"/>
        </w:rPr>
        <w:t>)</w:t>
      </w:r>
      <w:r w:rsidRPr="00194266">
        <w:rPr>
          <w:lang w:val="en-US"/>
        </w:rPr>
        <w:t xml:space="preserve">. </w:t>
      </w:r>
      <w:r>
        <w:rPr>
          <w:lang w:val="en-US"/>
        </w:rPr>
        <w:t>The code</w:t>
      </w:r>
      <w:r w:rsidRPr="005C3E5A">
        <w:rPr>
          <w:lang w:val="en-US"/>
        </w:rPr>
        <w:t xml:space="preserve"> performs a</w:t>
      </w:r>
      <w:r>
        <w:rPr>
          <w:lang w:val="en-US"/>
        </w:rPr>
        <w:t>n advancing</w:t>
      </w:r>
      <w:r w:rsidRPr="005C3E5A">
        <w:rPr>
          <w:lang w:val="en-US"/>
        </w:rPr>
        <w:t xml:space="preserve"> numerical solution </w:t>
      </w:r>
      <w:r>
        <w:rPr>
          <w:lang w:val="en-US"/>
        </w:rPr>
        <w:t xml:space="preserve">to the guiding center drift equation </w:t>
      </w:r>
      <w:r w:rsidRPr="005C3E5A">
        <w:rPr>
          <w:lang w:val="en-US"/>
        </w:rPr>
        <w:t>[2]</w:t>
      </w:r>
    </w:p>
    <w:p w:rsidR="00F54DDE" w:rsidRPr="00F54DDE" w:rsidRDefault="00F54DDE" w:rsidP="00F54DDE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1E1FFB">
        <w:rPr>
          <w:position w:val="-24"/>
        </w:rPr>
        <w:object w:dxaOrig="5700" w:dyaOrig="620">
          <v:shape id="_x0000_i1029" type="#_x0000_t75" style="width:285pt;height:30.75pt" o:ole="">
            <v:imagedata r:id="rId16" o:title=""/>
          </v:shape>
          <o:OLEObject Type="Embed" ProgID="Equation.DSMT4" ShapeID="_x0000_i1029" DrawAspect="Content" ObjectID="_1514548933" r:id="rId17"/>
        </w:object>
      </w:r>
      <w:r w:rsidRPr="00F54DDE">
        <w:rPr>
          <w:lang w:val="en-US"/>
        </w:rPr>
        <w:t xml:space="preserve"> ,</w:t>
      </w:r>
      <w:r>
        <w:rPr>
          <w:lang w:val="en-US"/>
        </w:rPr>
        <w:tab/>
      </w:r>
      <w:r w:rsidRPr="00F54DDE">
        <w:rPr>
          <w:lang w:val="en-US"/>
        </w:rPr>
        <w:t>(1)</w:t>
      </w:r>
    </w:p>
    <w:p w:rsidR="00F54DDE" w:rsidRPr="003C18BD" w:rsidRDefault="00F54DDE" w:rsidP="00F54DDE">
      <w:pPr>
        <w:pStyle w:val="Zv-bodyreport"/>
        <w:ind w:firstLine="0"/>
        <w:rPr>
          <w:lang w:val="en-US"/>
        </w:rPr>
      </w:pPr>
      <w:r>
        <w:rPr>
          <w:lang w:val="en-US"/>
        </w:rPr>
        <w:t>where</w:t>
      </w:r>
      <w:r w:rsidRPr="00F54DDE">
        <w:rPr>
          <w:lang w:val="en-US"/>
        </w:rPr>
        <w:t xml:space="preserve"> </w:t>
      </w:r>
      <w:r w:rsidRPr="001E1FFB">
        <w:rPr>
          <w:position w:val="-14"/>
        </w:rPr>
        <w:object w:dxaOrig="920" w:dyaOrig="380">
          <v:shape id="_x0000_i1030" type="#_x0000_t75" style="width:45.75pt;height:18.75pt" o:ole="">
            <v:imagedata r:id="rId18" o:title=""/>
          </v:shape>
          <o:OLEObject Type="Embed" ProgID="Equation.DSMT4" ShapeID="_x0000_i1030" DrawAspect="Content" ObjectID="_1514548934" r:id="rId19"/>
        </w:object>
      </w:r>
      <w:r w:rsidRPr="00F54DDE">
        <w:rPr>
          <w:lang w:val="en-US"/>
        </w:rPr>
        <w:t xml:space="preserve">, </w:t>
      </w:r>
      <w:r w:rsidRPr="001E1FFB">
        <w:rPr>
          <w:position w:val="-10"/>
        </w:rPr>
        <w:object w:dxaOrig="840" w:dyaOrig="340">
          <v:shape id="_x0000_i1031" type="#_x0000_t75" style="width:42pt;height:17.25pt" o:ole="">
            <v:imagedata r:id="rId20" o:title=""/>
          </v:shape>
          <o:OLEObject Type="Embed" ProgID="Equation.DSMT4" ShapeID="_x0000_i1031" DrawAspect="Content" ObjectID="_1514548935" r:id="rId21"/>
        </w:object>
      </w:r>
      <w:r w:rsidRPr="00F54DDE">
        <w:rPr>
          <w:lang w:val="en-US"/>
        </w:rPr>
        <w:t xml:space="preserve"> </w:t>
      </w:r>
      <w:r>
        <w:rPr>
          <w:lang w:val="en-US"/>
        </w:rPr>
        <w:t>and</w:t>
      </w:r>
      <w:r w:rsidRPr="00F54DDE">
        <w:rPr>
          <w:lang w:val="en-US"/>
        </w:rPr>
        <w:t xml:space="preserve"> </w:t>
      </w:r>
      <w:r w:rsidRPr="005345F1">
        <w:rPr>
          <w:position w:val="-12"/>
        </w:rPr>
        <w:object w:dxaOrig="1300" w:dyaOrig="400">
          <v:shape id="_x0000_i1032" type="#_x0000_t75" style="width:65.25pt;height:20.25pt" o:ole="">
            <v:imagedata r:id="rId22" o:title=""/>
          </v:shape>
          <o:OLEObject Type="Embed" ProgID="Equation.DSMT4" ShapeID="_x0000_i1032" DrawAspect="Content" ObjectID="_1514548936" r:id="rId23"/>
        </w:object>
      </w:r>
      <w:r w:rsidRPr="00F54DDE">
        <w:rPr>
          <w:lang w:val="en-US"/>
        </w:rPr>
        <w:t xml:space="preserve">. </w:t>
      </w:r>
      <w:r>
        <w:rPr>
          <w:lang w:val="en-US"/>
        </w:rPr>
        <w:t>For</w:t>
      </w:r>
      <w:r w:rsidRPr="003C18BD">
        <w:rPr>
          <w:lang w:val="en-US"/>
        </w:rPr>
        <w:t xml:space="preserve"> </w:t>
      </w:r>
      <w:r>
        <w:rPr>
          <w:lang w:val="en-US"/>
        </w:rPr>
        <w:t>the</w:t>
      </w:r>
      <w:r w:rsidRPr="003C18BD">
        <w:rPr>
          <w:lang w:val="en-US"/>
        </w:rPr>
        <w:t xml:space="preserve"> </w:t>
      </w:r>
      <w:r>
        <w:rPr>
          <w:lang w:val="en-US"/>
        </w:rPr>
        <w:t>apparently</w:t>
      </w:r>
      <w:r w:rsidRPr="003C18BD">
        <w:rPr>
          <w:lang w:val="en-US"/>
        </w:rPr>
        <w:t xml:space="preserve"> </w:t>
      </w:r>
      <w:r>
        <w:rPr>
          <w:lang w:val="en-US"/>
        </w:rPr>
        <w:t>transit</w:t>
      </w:r>
      <w:r w:rsidRPr="003C18BD">
        <w:rPr>
          <w:lang w:val="en-US"/>
        </w:rPr>
        <w:t xml:space="preserve"> </w:t>
      </w:r>
      <w:r>
        <w:rPr>
          <w:lang w:val="en-US"/>
        </w:rPr>
        <w:t>particle</w:t>
      </w:r>
      <w:r w:rsidRPr="003C18BD">
        <w:rPr>
          <w:lang w:val="en-US"/>
        </w:rPr>
        <w:t xml:space="preserve"> (</w:t>
      </w:r>
      <w:r w:rsidRPr="002A33DF">
        <w:rPr>
          <w:position w:val="-12"/>
        </w:rPr>
        <w:object w:dxaOrig="1560" w:dyaOrig="360">
          <v:shape id="_x0000_i1033" type="#_x0000_t75" style="width:78pt;height:18pt" o:ole="">
            <v:imagedata r:id="rId24" o:title=""/>
          </v:shape>
          <o:OLEObject Type="Embed" ProgID="Equation.DSMT4" ShapeID="_x0000_i1033" DrawAspect="Content" ObjectID="_1514548937" r:id="rId25"/>
        </w:object>
      </w:r>
      <w:r w:rsidRPr="003C18BD">
        <w:rPr>
          <w:lang w:val="en-US"/>
        </w:rPr>
        <w:t xml:space="preserve">) </w:t>
      </w:r>
      <w:r>
        <w:rPr>
          <w:lang w:val="en-US"/>
        </w:rPr>
        <w:t>the</w:t>
      </w:r>
      <w:r w:rsidRPr="003C18BD">
        <w:rPr>
          <w:lang w:val="en-US"/>
        </w:rPr>
        <w:t xml:space="preserve"> </w:t>
      </w:r>
      <w:r>
        <w:rPr>
          <w:lang w:val="en-US"/>
        </w:rPr>
        <w:t>drift</w:t>
      </w:r>
      <w:r w:rsidRPr="003C18BD">
        <w:rPr>
          <w:lang w:val="en-US"/>
        </w:rPr>
        <w:t xml:space="preserve"> </w:t>
      </w:r>
      <w:r>
        <w:rPr>
          <w:lang w:val="en-US"/>
        </w:rPr>
        <w:t>velocity</w:t>
      </w:r>
      <w:r w:rsidRPr="003C18BD">
        <w:rPr>
          <w:lang w:val="en-US"/>
        </w:rPr>
        <w:t xml:space="preserve"> </w:t>
      </w:r>
      <w:r>
        <w:rPr>
          <w:lang w:val="en-US"/>
        </w:rPr>
        <w:t>components are found from the following conservation laws</w:t>
      </w:r>
    </w:p>
    <w:p w:rsidR="00F54DDE" w:rsidRPr="00F54DDE" w:rsidRDefault="00F54DDE" w:rsidP="00F54DDE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5345F1">
        <w:rPr>
          <w:position w:val="-24"/>
        </w:rPr>
        <w:object w:dxaOrig="1780" w:dyaOrig="639">
          <v:shape id="_x0000_i1034" type="#_x0000_t75" style="width:89.25pt;height:32.25pt" o:ole="">
            <v:imagedata r:id="rId26" o:title=""/>
          </v:shape>
          <o:OLEObject Type="Embed" ProgID="Equation.DSMT4" ShapeID="_x0000_i1034" DrawAspect="Content" ObjectID="_1514548938" r:id="rId27"/>
        </w:object>
      </w:r>
      <w:r w:rsidRPr="00F54DDE">
        <w:rPr>
          <w:lang w:val="en-US"/>
        </w:rPr>
        <w:t>,</w:t>
      </w:r>
      <w:r>
        <w:rPr>
          <w:lang w:val="en-US"/>
        </w:rPr>
        <w:t xml:space="preserve">      </w:t>
      </w:r>
      <w:r w:rsidRPr="000C7177">
        <w:rPr>
          <w:position w:val="-30"/>
          <w:lang w:val="en-US"/>
        </w:rPr>
        <w:object w:dxaOrig="2460" w:dyaOrig="660">
          <v:shape id="_x0000_i1035" type="#_x0000_t75" style="width:123pt;height:33pt" o:ole="">
            <v:imagedata r:id="rId28" o:title=""/>
          </v:shape>
          <o:OLEObject Type="Embed" ProgID="Equation.DSMT4" ShapeID="_x0000_i1035" DrawAspect="Content" ObjectID="_1514548939" r:id="rId29"/>
        </w:object>
      </w:r>
      <w:r w:rsidRPr="00F54DDE">
        <w:rPr>
          <w:lang w:val="en-US"/>
        </w:rPr>
        <w:t xml:space="preserve"> .</w:t>
      </w:r>
      <w:r w:rsidRPr="00F54DDE">
        <w:rPr>
          <w:lang w:val="en-US"/>
        </w:rPr>
        <w:tab/>
        <w:t>(2)</w:t>
      </w:r>
    </w:p>
    <w:p w:rsidR="00F54DDE" w:rsidRPr="004936FD" w:rsidRDefault="00F54DDE" w:rsidP="00F54DDE">
      <w:pPr>
        <w:pStyle w:val="Zv-bodyreport"/>
        <w:rPr>
          <w:lang w:val="en-US"/>
        </w:rPr>
      </w:pPr>
      <w:r>
        <w:rPr>
          <w:lang w:val="en-US"/>
        </w:rPr>
        <w:t>Otherwise</w:t>
      </w:r>
      <w:r w:rsidRPr="004936FD">
        <w:rPr>
          <w:lang w:val="en-US"/>
        </w:rPr>
        <w:t xml:space="preserve">, </w:t>
      </w:r>
      <w:r>
        <w:rPr>
          <w:lang w:val="en-US"/>
        </w:rPr>
        <w:t>if</w:t>
      </w:r>
      <w:r w:rsidRPr="004936FD">
        <w:rPr>
          <w:lang w:val="en-US"/>
        </w:rPr>
        <w:t xml:space="preserve"> </w:t>
      </w:r>
      <w:r>
        <w:rPr>
          <w:lang w:val="en-US"/>
        </w:rPr>
        <w:t>the</w:t>
      </w:r>
      <w:r w:rsidRPr="004936FD">
        <w:rPr>
          <w:lang w:val="en-US"/>
        </w:rPr>
        <w:t xml:space="preserve"> </w:t>
      </w:r>
      <w:r>
        <w:rPr>
          <w:lang w:val="en-US"/>
        </w:rPr>
        <w:t>reflections</w:t>
      </w:r>
      <w:r w:rsidRPr="004936FD">
        <w:rPr>
          <w:lang w:val="en-US"/>
        </w:rPr>
        <w:t xml:space="preserve"> </w:t>
      </w:r>
      <w:r>
        <w:rPr>
          <w:lang w:val="en-US"/>
        </w:rPr>
        <w:t>may happen,</w:t>
      </w:r>
      <w:r w:rsidRPr="004936FD">
        <w:rPr>
          <w:lang w:val="en-US"/>
        </w:rPr>
        <w:t xml:space="preserve"> </w:t>
      </w:r>
      <w:r>
        <w:rPr>
          <w:lang w:val="en-US"/>
        </w:rPr>
        <w:t xml:space="preserve">the code performs </w:t>
      </w:r>
      <w:r w:rsidRPr="004936FD">
        <w:rPr>
          <w:lang w:val="en-US"/>
        </w:rPr>
        <w:t>a simultaneous numerical solution to the equations</w:t>
      </w:r>
    </w:p>
    <w:p w:rsidR="00F54DDE" w:rsidRPr="00F54DDE" w:rsidRDefault="00F54DDE" w:rsidP="00F54DDE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D0410E">
        <w:rPr>
          <w:position w:val="-26"/>
        </w:rPr>
        <w:object w:dxaOrig="3800" w:dyaOrig="660">
          <v:shape id="_x0000_i1036" type="#_x0000_t75" style="width:189.75pt;height:33pt" o:ole="">
            <v:imagedata r:id="rId30" o:title=""/>
          </v:shape>
          <o:OLEObject Type="Embed" ProgID="Equation.DSMT4" ShapeID="_x0000_i1036" DrawAspect="Content" ObjectID="_1514548940" r:id="rId31"/>
        </w:object>
      </w:r>
      <w:r w:rsidRPr="00F54DDE">
        <w:rPr>
          <w:lang w:val="en-US"/>
        </w:rPr>
        <w:t xml:space="preserve"> ,</w:t>
      </w:r>
      <w:r>
        <w:rPr>
          <w:lang w:val="en-US"/>
        </w:rPr>
        <w:t xml:space="preserve">     </w:t>
      </w:r>
      <w:r w:rsidRPr="001879EE">
        <w:rPr>
          <w:position w:val="-24"/>
          <w:lang w:val="en-US"/>
        </w:rPr>
        <w:object w:dxaOrig="3580" w:dyaOrig="620">
          <v:shape id="_x0000_i1037" type="#_x0000_t75" style="width:179.25pt;height:30.75pt" o:ole="">
            <v:imagedata r:id="rId32" o:title=""/>
          </v:shape>
          <o:OLEObject Type="Embed" ProgID="Equation.DSMT4" ShapeID="_x0000_i1037" DrawAspect="Content" ObjectID="_1514548941" r:id="rId33"/>
        </w:object>
      </w:r>
      <w:r w:rsidRPr="00F54DDE">
        <w:rPr>
          <w:lang w:val="en-US"/>
        </w:rPr>
        <w:t xml:space="preserve"> ,</w:t>
      </w:r>
      <w:r w:rsidRPr="00F54DDE">
        <w:rPr>
          <w:lang w:val="en-US"/>
        </w:rPr>
        <w:tab/>
        <w:t>(3)</w:t>
      </w:r>
    </w:p>
    <w:p w:rsidR="00F54DDE" w:rsidRPr="00801EAB" w:rsidRDefault="00F54DDE" w:rsidP="00F54DDE">
      <w:pPr>
        <w:pStyle w:val="Zv-bodyreport"/>
        <w:ind w:firstLine="0"/>
        <w:rPr>
          <w:lang w:val="en-US"/>
        </w:rPr>
      </w:pPr>
      <w:r>
        <w:rPr>
          <w:lang w:val="en-US"/>
        </w:rPr>
        <w:t>which are the consequences of</w:t>
      </w:r>
      <w:r w:rsidRPr="004936FD">
        <w:rPr>
          <w:lang w:val="en-US"/>
        </w:rPr>
        <w:t xml:space="preserve"> (1) </w:t>
      </w:r>
      <w:r>
        <w:rPr>
          <w:lang w:val="en-US"/>
        </w:rPr>
        <w:t>and</w:t>
      </w:r>
      <w:r w:rsidRPr="004936FD">
        <w:rPr>
          <w:lang w:val="en-US"/>
        </w:rPr>
        <w:t xml:space="preserve"> (2). </w:t>
      </w:r>
      <w:r>
        <w:rPr>
          <w:lang w:val="en-US"/>
        </w:rPr>
        <w:t xml:space="preserve">The standard vacuum magnetic configuration of the L-2M stellarator </w:t>
      </w:r>
      <w:r w:rsidRPr="00801EAB">
        <w:rPr>
          <w:lang w:val="en-US"/>
        </w:rPr>
        <w:t>(</w:t>
      </w:r>
      <w:r>
        <w:rPr>
          <w:lang w:val="en-US"/>
        </w:rPr>
        <w:t>B</w:t>
      </w:r>
      <w:r w:rsidRPr="00801EAB">
        <w:rPr>
          <w:vertAlign w:val="subscript"/>
          <w:lang w:val="en-US"/>
        </w:rPr>
        <w:t>0</w:t>
      </w:r>
      <w:r w:rsidRPr="00EF07F4">
        <w:rPr>
          <w:lang w:val="en-US"/>
        </w:rPr>
        <w:t> </w:t>
      </w:r>
      <w:r w:rsidRPr="00801EAB">
        <w:rPr>
          <w:lang w:val="en-US"/>
        </w:rPr>
        <w:t>=</w:t>
      </w:r>
      <w:r>
        <w:rPr>
          <w:lang w:val="en-US"/>
        </w:rPr>
        <w:t> </w:t>
      </w:r>
      <w:r w:rsidRPr="00801EAB">
        <w:rPr>
          <w:lang w:val="en-US"/>
        </w:rPr>
        <w:t>1.34</w:t>
      </w:r>
      <w:r>
        <w:rPr>
          <w:lang w:val="en-US"/>
        </w:rPr>
        <w:t> T</w:t>
      </w:r>
      <w:r w:rsidRPr="00801EAB">
        <w:rPr>
          <w:lang w:val="en-US"/>
        </w:rPr>
        <w:t xml:space="preserve">) </w:t>
      </w:r>
      <w:r>
        <w:rPr>
          <w:lang w:val="en-US"/>
        </w:rPr>
        <w:t xml:space="preserve">and the electric potential profile depicted in </w:t>
      </w:r>
      <w:r w:rsidRPr="003331B1">
        <w:rPr>
          <w:lang w:val="en-US"/>
        </w:rPr>
        <w:t xml:space="preserve">the </w:t>
      </w:r>
      <w:r>
        <w:rPr>
          <w:lang w:val="en-US"/>
        </w:rPr>
        <w:t>adjacent figure have been used for the calculations</w:t>
      </w:r>
      <w:r w:rsidRPr="00801EAB">
        <w:rPr>
          <w:lang w:val="en-US"/>
        </w:rPr>
        <w:t>.</w:t>
      </w:r>
    </w:p>
    <w:p w:rsidR="00F54DDE" w:rsidRPr="000C673B" w:rsidRDefault="00F54DDE" w:rsidP="00F54DDE">
      <w:pPr>
        <w:pStyle w:val="Zv-bodyreport"/>
        <w:rPr>
          <w:lang w:val="en-US"/>
        </w:rPr>
      </w:pPr>
      <w:r>
        <w:rPr>
          <w:noProof/>
          <w:lang w:eastAsia="ja-JP"/>
        </w:rPr>
        <w:pict>
          <v:shape id="_x0000_s1026" type="#_x0000_t75" style="position:absolute;left:0;text-align:left;margin-left:441.9pt;margin-top:-35.2pt;width:191.05pt;height:182.85pt;z-index:251660288;mso-position-horizontal:right">
            <v:imagedata r:id="rId34" o:title=""/>
            <w10:wrap type="square"/>
            <w10:anchorlock/>
          </v:shape>
          <o:OLEObject Type="Embed" ProgID="Grapher.Document" ShapeID="_x0000_s1026" DrawAspect="Content" ObjectID="_1514548942" r:id="rId35"/>
        </w:pict>
      </w:r>
      <w:r>
        <w:rPr>
          <w:lang w:val="en-US"/>
        </w:rPr>
        <w:t>The</w:t>
      </w:r>
      <w:r w:rsidRPr="000C673B">
        <w:rPr>
          <w:lang w:val="en-US"/>
        </w:rPr>
        <w:t xml:space="preserve"> </w:t>
      </w:r>
      <w:r>
        <w:rPr>
          <w:lang w:val="en-US"/>
        </w:rPr>
        <w:t>presentation</w:t>
      </w:r>
      <w:r w:rsidRPr="000C673B">
        <w:rPr>
          <w:lang w:val="en-US"/>
        </w:rPr>
        <w:t xml:space="preserve"> </w:t>
      </w:r>
      <w:r>
        <w:rPr>
          <w:lang w:val="en-US"/>
        </w:rPr>
        <w:t>contains</w:t>
      </w:r>
      <w:r w:rsidRPr="000C673B">
        <w:rPr>
          <w:lang w:val="en-US"/>
        </w:rPr>
        <w:t xml:space="preserve"> </w:t>
      </w:r>
      <w:r>
        <w:rPr>
          <w:lang w:val="en-US"/>
        </w:rPr>
        <w:t>the</w:t>
      </w:r>
      <w:r w:rsidRPr="000C673B">
        <w:rPr>
          <w:lang w:val="en-US"/>
        </w:rPr>
        <w:t xml:space="preserve"> </w:t>
      </w:r>
      <w:r>
        <w:rPr>
          <w:lang w:val="en-US"/>
        </w:rPr>
        <w:t>results</w:t>
      </w:r>
      <w:r w:rsidRPr="000C673B">
        <w:rPr>
          <w:lang w:val="en-US"/>
        </w:rPr>
        <w:t xml:space="preserve"> </w:t>
      </w:r>
      <w:r>
        <w:rPr>
          <w:lang w:val="en-US"/>
        </w:rPr>
        <w:t>of</w:t>
      </w:r>
      <w:r w:rsidRPr="000C673B">
        <w:rPr>
          <w:lang w:val="en-US"/>
        </w:rPr>
        <w:t xml:space="preserve"> </w:t>
      </w:r>
      <w:r>
        <w:rPr>
          <w:lang w:val="en-US"/>
        </w:rPr>
        <w:t>the</w:t>
      </w:r>
      <w:r w:rsidRPr="000C673B">
        <w:rPr>
          <w:lang w:val="en-US"/>
        </w:rPr>
        <w:t xml:space="preserve"> </w:t>
      </w:r>
      <w:r>
        <w:rPr>
          <w:lang w:val="en-US"/>
        </w:rPr>
        <w:t>drift</w:t>
      </w:r>
      <w:r w:rsidRPr="000C673B">
        <w:rPr>
          <w:lang w:val="en-US"/>
        </w:rPr>
        <w:t xml:space="preserve"> </w:t>
      </w:r>
      <w:r>
        <w:rPr>
          <w:lang w:val="en-US"/>
        </w:rPr>
        <w:t>orbit</w:t>
      </w:r>
      <w:r w:rsidRPr="000C673B">
        <w:rPr>
          <w:lang w:val="en-US"/>
        </w:rPr>
        <w:t xml:space="preserve"> </w:t>
      </w:r>
      <w:r>
        <w:rPr>
          <w:lang w:val="en-US"/>
        </w:rPr>
        <w:t>simulations</w:t>
      </w:r>
      <w:r w:rsidRPr="000C673B">
        <w:rPr>
          <w:lang w:val="en-US"/>
        </w:rPr>
        <w:t xml:space="preserve"> </w:t>
      </w:r>
      <w:r>
        <w:rPr>
          <w:lang w:val="en-US"/>
        </w:rPr>
        <w:t>for</w:t>
      </w:r>
      <w:r w:rsidRPr="000C673B">
        <w:rPr>
          <w:lang w:val="en-US"/>
        </w:rPr>
        <w:t xml:space="preserve"> </w:t>
      </w:r>
      <w:r>
        <w:rPr>
          <w:lang w:val="en-US"/>
        </w:rPr>
        <w:t>various</w:t>
      </w:r>
      <w:r w:rsidRPr="000C673B">
        <w:rPr>
          <w:lang w:val="en-US"/>
        </w:rPr>
        <w:t xml:space="preserve"> </w:t>
      </w:r>
      <w:r>
        <w:rPr>
          <w:lang w:val="en-US"/>
        </w:rPr>
        <w:t>initial</w:t>
      </w:r>
      <w:r w:rsidRPr="000C673B">
        <w:rPr>
          <w:lang w:val="en-US"/>
        </w:rPr>
        <w:t xml:space="preserve"> </w:t>
      </w:r>
      <w:r>
        <w:rPr>
          <w:lang w:val="en-US"/>
        </w:rPr>
        <w:t>values of</w:t>
      </w:r>
      <w:r w:rsidRPr="000C673B">
        <w:rPr>
          <w:lang w:val="en-US"/>
        </w:rPr>
        <w:t xml:space="preserve"> </w:t>
      </w:r>
      <w:r w:rsidRPr="00EF07F4">
        <w:rPr>
          <w:i/>
          <w:lang w:val="en-US"/>
        </w:rPr>
        <w:t>w</w:t>
      </w:r>
      <w:r w:rsidRPr="000C673B">
        <w:rPr>
          <w:i/>
          <w:lang w:val="en-US"/>
        </w:rPr>
        <w:t xml:space="preserve"> </w:t>
      </w:r>
      <w:r>
        <w:rPr>
          <w:lang w:val="en-US"/>
        </w:rPr>
        <w:t>and</w:t>
      </w:r>
      <w:r w:rsidRPr="000C673B">
        <w:rPr>
          <w:i/>
          <w:lang w:val="en-US"/>
        </w:rPr>
        <w:t xml:space="preserve"> </w:t>
      </w:r>
      <w:r w:rsidRPr="00EF07F4">
        <w:rPr>
          <w:i/>
          <w:lang w:val="en-US"/>
        </w:rPr>
        <w:t>u</w:t>
      </w:r>
      <w:r w:rsidRPr="000C673B">
        <w:rPr>
          <w:i/>
          <w:lang w:val="en-US"/>
        </w:rPr>
        <w:t>.</w:t>
      </w:r>
      <w:r w:rsidRPr="000C673B">
        <w:rPr>
          <w:lang w:val="en-US"/>
        </w:rPr>
        <w:t xml:space="preserve"> </w:t>
      </w:r>
      <w:r w:rsidRPr="00280100">
        <w:rPr>
          <w:lang w:val="en-US"/>
        </w:rPr>
        <w:t>W</w:t>
      </w:r>
      <w:r>
        <w:rPr>
          <w:lang w:val="en-US"/>
        </w:rPr>
        <w:t>e found the range</w:t>
      </w:r>
      <w:r w:rsidRPr="00280100">
        <w:rPr>
          <w:lang w:val="en-US"/>
        </w:rPr>
        <w:t>s</w:t>
      </w:r>
      <w:r>
        <w:rPr>
          <w:lang w:val="en-US"/>
        </w:rPr>
        <w:t xml:space="preserve"> of these values, in which the electric drift significantly modifies the shape of particle drift orbits</w:t>
      </w:r>
      <w:r w:rsidRPr="000C673B">
        <w:rPr>
          <w:lang w:val="en-US"/>
        </w:rPr>
        <w:t>.</w:t>
      </w:r>
    </w:p>
    <w:p w:rsidR="00F54DDE" w:rsidRPr="003D47F1" w:rsidRDefault="00F54DDE" w:rsidP="00F54DDE">
      <w:pPr>
        <w:spacing w:before="1200" w:after="120"/>
        <w:jc w:val="both"/>
        <w:outlineLvl w:val="0"/>
        <w:rPr>
          <w:b/>
          <w:lang w:val="en-US"/>
        </w:rPr>
      </w:pPr>
      <w:r>
        <w:rPr>
          <w:b/>
          <w:lang w:val="en-US"/>
        </w:rPr>
        <w:t>References</w:t>
      </w:r>
    </w:p>
    <w:p w:rsidR="00F54DDE" w:rsidRPr="003D47F1" w:rsidRDefault="00F54DDE" w:rsidP="00F54DDE">
      <w:pPr>
        <w:numPr>
          <w:ilvl w:val="0"/>
          <w:numId w:val="8"/>
        </w:numPr>
        <w:ind w:left="567" w:hanging="567"/>
        <w:jc w:val="both"/>
        <w:rPr>
          <w:lang w:val="en-US"/>
        </w:rPr>
      </w:pPr>
      <w:r>
        <w:rPr>
          <w:lang w:val="en-US"/>
        </w:rPr>
        <w:t>Grebenshchikov</w:t>
      </w:r>
      <w:r w:rsidRPr="003D47F1">
        <w:rPr>
          <w:lang w:val="en-US"/>
        </w:rPr>
        <w:t> </w:t>
      </w:r>
      <w:r>
        <w:rPr>
          <w:lang w:val="en-US"/>
        </w:rPr>
        <w:t>S.E</w:t>
      </w:r>
      <w:r w:rsidRPr="003D47F1">
        <w:rPr>
          <w:lang w:val="en-US"/>
        </w:rPr>
        <w:t xml:space="preserve">., </w:t>
      </w:r>
      <w:r>
        <w:rPr>
          <w:lang w:val="en-US"/>
        </w:rPr>
        <w:t>Danilkin</w:t>
      </w:r>
      <w:r w:rsidRPr="003D47F1">
        <w:rPr>
          <w:lang w:val="en-US"/>
        </w:rPr>
        <w:t> </w:t>
      </w:r>
      <w:r>
        <w:rPr>
          <w:lang w:val="en-US"/>
        </w:rPr>
        <w:t>I.S</w:t>
      </w:r>
      <w:r w:rsidRPr="003D47F1">
        <w:rPr>
          <w:lang w:val="en-US"/>
        </w:rPr>
        <w:t xml:space="preserve">., </w:t>
      </w:r>
      <w:r>
        <w:rPr>
          <w:lang w:val="en-US"/>
        </w:rPr>
        <w:t>Tereshchenko</w:t>
      </w:r>
      <w:r w:rsidRPr="003D47F1">
        <w:rPr>
          <w:lang w:val="en-US"/>
        </w:rPr>
        <w:t> </w:t>
      </w:r>
      <w:r>
        <w:rPr>
          <w:lang w:val="en-US"/>
        </w:rPr>
        <w:t>M.A</w:t>
      </w:r>
      <w:r w:rsidRPr="003D47F1">
        <w:rPr>
          <w:lang w:val="en-US"/>
        </w:rPr>
        <w:t xml:space="preserve">. </w:t>
      </w:r>
      <w:r>
        <w:rPr>
          <w:lang w:val="en-US"/>
        </w:rPr>
        <w:t>Plasma Physics Reports</w:t>
      </w:r>
      <w:r w:rsidRPr="003D47F1">
        <w:rPr>
          <w:lang w:val="en-US"/>
        </w:rPr>
        <w:t xml:space="preserve">. 2009. </w:t>
      </w:r>
      <w:r>
        <w:rPr>
          <w:lang w:val="en-US"/>
        </w:rPr>
        <w:t>V</w:t>
      </w:r>
      <w:r w:rsidRPr="003D47F1">
        <w:rPr>
          <w:lang w:val="en-US"/>
        </w:rPr>
        <w:t>.</w:t>
      </w:r>
      <w:r>
        <w:rPr>
          <w:lang w:val="en-US"/>
        </w:rPr>
        <w:t xml:space="preserve"> </w:t>
      </w:r>
      <w:r w:rsidRPr="003D47F1">
        <w:rPr>
          <w:lang w:val="en-US"/>
        </w:rPr>
        <w:t xml:space="preserve">35. </w:t>
      </w:r>
      <w:r>
        <w:rPr>
          <w:lang w:val="en-US"/>
        </w:rPr>
        <w:t>P</w:t>
      </w:r>
      <w:r w:rsidRPr="003D47F1">
        <w:rPr>
          <w:lang w:val="en-US"/>
        </w:rPr>
        <w:t>.</w:t>
      </w:r>
      <w:r>
        <w:rPr>
          <w:lang w:val="en-US"/>
        </w:rPr>
        <w:t xml:space="preserve"> </w:t>
      </w:r>
      <w:r w:rsidRPr="003D47F1">
        <w:rPr>
          <w:lang w:val="en-US"/>
        </w:rPr>
        <w:t>10</w:t>
      </w:r>
      <w:r>
        <w:rPr>
          <w:lang w:val="en-US"/>
        </w:rPr>
        <w:t>0</w:t>
      </w:r>
      <w:r w:rsidRPr="003D47F1">
        <w:rPr>
          <w:lang w:val="en-US"/>
        </w:rPr>
        <w:t>5.</w:t>
      </w:r>
    </w:p>
    <w:p w:rsidR="00F54DDE" w:rsidRPr="003D47F1" w:rsidRDefault="00F54DDE" w:rsidP="00F54DDE">
      <w:pPr>
        <w:numPr>
          <w:ilvl w:val="0"/>
          <w:numId w:val="8"/>
        </w:numPr>
        <w:ind w:left="567" w:hanging="567"/>
        <w:jc w:val="both"/>
        <w:rPr>
          <w:lang w:val="en-US"/>
        </w:rPr>
      </w:pPr>
      <w:r>
        <w:rPr>
          <w:lang w:val="en-US"/>
        </w:rPr>
        <w:t>Morozov</w:t>
      </w:r>
      <w:r w:rsidRPr="003D47F1">
        <w:rPr>
          <w:lang w:val="en-US"/>
        </w:rPr>
        <w:t> </w:t>
      </w:r>
      <w:r>
        <w:rPr>
          <w:lang w:val="en-US"/>
        </w:rPr>
        <w:t>A</w:t>
      </w:r>
      <w:r w:rsidRPr="00C67F50">
        <w:rPr>
          <w:lang w:val="en-US"/>
        </w:rPr>
        <w:t>.</w:t>
      </w:r>
      <w:r>
        <w:rPr>
          <w:lang w:val="en-US"/>
        </w:rPr>
        <w:t>I</w:t>
      </w:r>
      <w:r w:rsidRPr="00C67F50">
        <w:rPr>
          <w:lang w:val="en-US"/>
        </w:rPr>
        <w:t xml:space="preserve">., </w:t>
      </w:r>
      <w:r>
        <w:rPr>
          <w:lang w:val="en-US"/>
        </w:rPr>
        <w:t>Solov</w:t>
      </w:r>
      <w:r w:rsidRPr="00C67F50">
        <w:rPr>
          <w:lang w:val="en-US"/>
        </w:rPr>
        <w:t>’</w:t>
      </w:r>
      <w:r>
        <w:rPr>
          <w:lang w:val="en-US"/>
        </w:rPr>
        <w:t>ev</w:t>
      </w:r>
      <w:r w:rsidRPr="003D47F1">
        <w:rPr>
          <w:lang w:val="en-US"/>
        </w:rPr>
        <w:t> </w:t>
      </w:r>
      <w:r>
        <w:rPr>
          <w:lang w:val="en-US"/>
        </w:rPr>
        <w:t>L.S</w:t>
      </w:r>
      <w:r w:rsidRPr="00C67F50">
        <w:rPr>
          <w:lang w:val="en-US"/>
        </w:rPr>
        <w:t xml:space="preserve">. </w:t>
      </w:r>
      <w:r>
        <w:rPr>
          <w:lang w:val="en-US"/>
        </w:rPr>
        <w:t>Reviews of Plasma Physics</w:t>
      </w:r>
      <w:r w:rsidRPr="00C67F50">
        <w:rPr>
          <w:lang w:val="en-US"/>
        </w:rPr>
        <w:t xml:space="preserve"> / </w:t>
      </w:r>
      <w:r>
        <w:rPr>
          <w:lang w:val="en-US"/>
        </w:rPr>
        <w:t>Ed. by</w:t>
      </w:r>
      <w:r w:rsidRPr="00C67F50">
        <w:rPr>
          <w:lang w:val="en-US"/>
        </w:rPr>
        <w:t xml:space="preserve"> </w:t>
      </w:r>
      <w:r>
        <w:rPr>
          <w:lang w:val="en-US"/>
        </w:rPr>
        <w:t>M.A</w:t>
      </w:r>
      <w:r w:rsidRPr="003D47F1">
        <w:rPr>
          <w:lang w:val="en-US"/>
        </w:rPr>
        <w:t>. </w:t>
      </w:r>
      <w:r>
        <w:rPr>
          <w:lang w:val="en-US"/>
        </w:rPr>
        <w:t>Leontovich</w:t>
      </w:r>
      <w:r w:rsidRPr="003D47F1">
        <w:rPr>
          <w:lang w:val="en-US"/>
        </w:rPr>
        <w:t xml:space="preserve">. </w:t>
      </w:r>
      <w:r>
        <w:rPr>
          <w:lang w:val="en-US"/>
        </w:rPr>
        <w:t>V</w:t>
      </w:r>
      <w:r w:rsidRPr="003D47F1">
        <w:rPr>
          <w:lang w:val="en-US"/>
        </w:rPr>
        <w:t>.</w:t>
      </w:r>
      <w:r>
        <w:rPr>
          <w:lang w:val="en-US"/>
        </w:rPr>
        <w:t xml:space="preserve"> </w:t>
      </w:r>
      <w:r w:rsidRPr="003D47F1">
        <w:rPr>
          <w:lang w:val="en-US"/>
        </w:rPr>
        <w:t xml:space="preserve">2 </w:t>
      </w:r>
      <w:r>
        <w:rPr>
          <w:lang w:val="en-US"/>
        </w:rPr>
        <w:t>(Consultants Bureau, New York</w:t>
      </w:r>
      <w:r w:rsidRPr="003D47F1">
        <w:rPr>
          <w:lang w:val="en-US"/>
        </w:rPr>
        <w:t>, 196</w:t>
      </w:r>
      <w:r>
        <w:rPr>
          <w:lang w:val="en-US"/>
        </w:rPr>
        <w:t>6)</w:t>
      </w:r>
      <w:r w:rsidRPr="003D47F1">
        <w:rPr>
          <w:lang w:val="en-US"/>
        </w:rPr>
        <w:t xml:space="preserve"> </w:t>
      </w:r>
      <w:r>
        <w:rPr>
          <w:lang w:val="en-US"/>
        </w:rPr>
        <w:t>P</w:t>
      </w:r>
      <w:r w:rsidRPr="003D47F1">
        <w:rPr>
          <w:lang w:val="en-US"/>
        </w:rPr>
        <w:t>.</w:t>
      </w:r>
      <w:r>
        <w:rPr>
          <w:lang w:val="en-US"/>
        </w:rPr>
        <w:t xml:space="preserve"> 228</w:t>
      </w:r>
      <w:r w:rsidRPr="003D47F1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36"/>
      <w:footerReference w:type="even" r:id="rId37"/>
      <w:footerReference w:type="default" r:id="rId3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75" w:rsidRDefault="008A0B75">
      <w:r>
        <w:separator/>
      </w:r>
    </w:p>
  </w:endnote>
  <w:endnote w:type="continuationSeparator" w:id="0">
    <w:p w:rsidR="008A0B75" w:rsidRDefault="008A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41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41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DD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75" w:rsidRDefault="008A0B75">
      <w:r>
        <w:separator/>
      </w:r>
    </w:p>
  </w:footnote>
  <w:footnote w:type="continuationSeparator" w:id="0">
    <w:p w:rsidR="008A0B75" w:rsidRDefault="008A0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8E41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304D0"/>
    <w:multiLevelType w:val="hybridMultilevel"/>
    <w:tmpl w:val="A12E01BE"/>
    <w:lvl w:ilvl="0" w:tplc="3E606AAC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0B75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8A0B75"/>
    <w:rsid w:val="008E4193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54DDE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DD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54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hyperlink" Target="mailto:greben@fpl.gpi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 ORBIT SIMULATIONS FOR THE L-2M STELLARATOR IN THE PRESENCE OF A RADIAL ELECTRIC FIELD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2016-01-17T12:10:00Z</dcterms:created>
  <dcterms:modified xsi:type="dcterms:W3CDTF">2016-01-17T12:16:00Z</dcterms:modified>
</cp:coreProperties>
</file>