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90" w:rsidRPr="00826634" w:rsidRDefault="00442190" w:rsidP="00442190">
      <w:pPr>
        <w:pStyle w:val="Zv-Titlereport"/>
        <w:rPr>
          <w:lang w:val="en-US"/>
        </w:rPr>
      </w:pPr>
      <w:bookmarkStart w:id="0" w:name="OLE_LINK3"/>
      <w:bookmarkStart w:id="1" w:name="OLE_LINK4"/>
      <w:r>
        <w:rPr>
          <w:rStyle w:val="hps"/>
          <w:lang/>
        </w:rPr>
        <w:t>CHARACTERISTICS</w:t>
      </w:r>
      <w:r>
        <w:rPr>
          <w:lang/>
        </w:rPr>
        <w:t xml:space="preserve"> </w:t>
      </w:r>
      <w:r>
        <w:rPr>
          <w:lang w:val="en-US"/>
        </w:rPr>
        <w:t>OF ELECTRONS DRIFT IN ARGON AND MERCURY VAPOR</w:t>
      </w:r>
      <w:bookmarkEnd w:id="0"/>
      <w:bookmarkEnd w:id="1"/>
    </w:p>
    <w:p w:rsidR="00442190" w:rsidRPr="00442190" w:rsidRDefault="00442190" w:rsidP="00442190">
      <w:pPr>
        <w:pStyle w:val="Zv-Author"/>
      </w:pPr>
      <w:r w:rsidRPr="00442190">
        <w:t>R.I.Golyatina, S.A. Maiorov</w:t>
      </w:r>
    </w:p>
    <w:p w:rsidR="00442190" w:rsidRDefault="00442190" w:rsidP="00442190">
      <w:pPr>
        <w:pStyle w:val="Zv-Organization"/>
        <w:rPr>
          <w:rStyle w:val="b-message-headfield-value"/>
          <w:lang w:val="en-US"/>
        </w:rPr>
      </w:pPr>
      <w:r w:rsidRPr="00442190">
        <w:rPr>
          <w:rStyle w:val="a7"/>
          <w:b w:val="0"/>
          <w:bCs w:val="0"/>
          <w:lang w:val="en-US"/>
        </w:rPr>
        <w:t>A.M. Prokhorov General Physics Institute</w:t>
      </w:r>
      <w:r w:rsidRPr="00442190">
        <w:rPr>
          <w:lang w:val="en-US"/>
        </w:rPr>
        <w:t xml:space="preserve">, Moscow, Russia, </w:t>
      </w:r>
      <w:hyperlink r:id="rId7" w:history="1">
        <w:r w:rsidRPr="00654C00">
          <w:rPr>
            <w:rStyle w:val="a8"/>
            <w:lang w:val="en-US"/>
          </w:rPr>
          <w:t>mayorov_sa@mail.ru</w:t>
        </w:r>
      </w:hyperlink>
    </w:p>
    <w:p w:rsidR="00442190" w:rsidRDefault="00442190" w:rsidP="00442190">
      <w:pPr>
        <w:pStyle w:val="Zv-bodyreport"/>
        <w:rPr>
          <w:rStyle w:val="hps"/>
          <w:lang/>
        </w:rPr>
      </w:pPr>
      <w:r>
        <w:rPr>
          <w:rStyle w:val="hps"/>
          <w:lang/>
        </w:rPr>
        <w:t>It is known</w:t>
      </w:r>
      <w:r>
        <w:rPr>
          <w:lang/>
        </w:rPr>
        <w:t xml:space="preserve"> </w:t>
      </w:r>
      <w:r>
        <w:rPr>
          <w:rStyle w:val="hps"/>
          <w:lang/>
        </w:rPr>
        <w:t>that the presence of</w:t>
      </w:r>
      <w:r>
        <w:rPr>
          <w:lang/>
        </w:rPr>
        <w:t xml:space="preserve"> </w:t>
      </w:r>
      <w:r>
        <w:rPr>
          <w:rStyle w:val="hps"/>
          <w:lang/>
        </w:rPr>
        <w:t>metal vapor</w:t>
      </w:r>
      <w:r>
        <w:rPr>
          <w:lang/>
        </w:rPr>
        <w:t xml:space="preserve"> </w:t>
      </w:r>
      <w:r>
        <w:rPr>
          <w:rStyle w:val="hps"/>
          <w:lang/>
        </w:rPr>
        <w:t>in noble gase</w:t>
      </w:r>
      <w:r>
        <w:rPr>
          <w:lang/>
        </w:rPr>
        <w:t xml:space="preserve"> </w:t>
      </w:r>
      <w:r>
        <w:rPr>
          <w:rStyle w:val="hps"/>
          <w:lang/>
        </w:rPr>
        <w:t>can greatly</w:t>
      </w:r>
      <w:r>
        <w:rPr>
          <w:lang/>
        </w:rPr>
        <w:t xml:space="preserve"> a</w:t>
      </w:r>
      <w:r>
        <w:rPr>
          <w:rStyle w:val="hps"/>
          <w:lang/>
        </w:rPr>
        <w:t>ffect on ion [</w:t>
      </w:r>
      <w:r>
        <w:rPr>
          <w:lang/>
        </w:rPr>
        <w:t xml:space="preserve">1] </w:t>
      </w:r>
      <w:r>
        <w:rPr>
          <w:rStyle w:val="hps"/>
          <w:lang/>
        </w:rPr>
        <w:t>and electrons</w:t>
      </w:r>
      <w:r>
        <w:rPr>
          <w:lang/>
        </w:rPr>
        <w:t xml:space="preserve"> </w:t>
      </w:r>
      <w:r>
        <w:rPr>
          <w:rStyle w:val="hps"/>
          <w:lang/>
        </w:rPr>
        <w:t>[2</w:t>
      </w:r>
      <w:r>
        <w:rPr>
          <w:lang/>
        </w:rPr>
        <w:t xml:space="preserve">] </w:t>
      </w:r>
      <w:r>
        <w:rPr>
          <w:rStyle w:val="hps"/>
          <w:lang/>
        </w:rPr>
        <w:t>drift</w:t>
      </w:r>
      <w:r w:rsidRPr="00D1615A">
        <w:rPr>
          <w:rStyle w:val="hps"/>
          <w:lang/>
        </w:rPr>
        <w:t xml:space="preserve"> </w:t>
      </w:r>
      <w:r>
        <w:rPr>
          <w:rStyle w:val="hps"/>
          <w:lang/>
        </w:rPr>
        <w:t>caracteristics</w:t>
      </w:r>
      <w:r w:rsidRPr="00D1615A">
        <w:rPr>
          <w:rStyle w:val="hps"/>
          <w:lang w:val="en-US"/>
        </w:rPr>
        <w:t xml:space="preserve">, </w:t>
      </w:r>
      <w:r>
        <w:rPr>
          <w:lang/>
        </w:rPr>
        <w:t xml:space="preserve">which in </w:t>
      </w:r>
      <w:r>
        <w:rPr>
          <w:rStyle w:val="hps"/>
          <w:lang/>
        </w:rPr>
        <w:t>turn may</w:t>
      </w:r>
      <w:r>
        <w:rPr>
          <w:lang/>
        </w:rPr>
        <w:t xml:space="preserve"> </w:t>
      </w:r>
      <w:r>
        <w:rPr>
          <w:rStyle w:val="hps"/>
          <w:lang/>
        </w:rPr>
        <w:t>lead to a</w:t>
      </w:r>
      <w:r>
        <w:rPr>
          <w:lang/>
        </w:rPr>
        <w:t xml:space="preserve"> </w:t>
      </w:r>
      <w:r>
        <w:rPr>
          <w:rStyle w:val="hps"/>
          <w:lang/>
        </w:rPr>
        <w:t>drastic</w:t>
      </w:r>
      <w:r>
        <w:rPr>
          <w:lang/>
        </w:rPr>
        <w:t xml:space="preserve"> </w:t>
      </w:r>
      <w:r>
        <w:rPr>
          <w:rStyle w:val="hps"/>
          <w:lang/>
        </w:rPr>
        <w:t>change in</w:t>
      </w:r>
      <w:r>
        <w:rPr>
          <w:lang/>
        </w:rPr>
        <w:t xml:space="preserve"> </w:t>
      </w:r>
      <w:r>
        <w:rPr>
          <w:rStyle w:val="hps"/>
          <w:lang/>
        </w:rPr>
        <w:t>the gas discharge</w:t>
      </w:r>
      <w:r>
        <w:rPr>
          <w:lang/>
        </w:rPr>
        <w:t>.</w:t>
      </w:r>
      <w:r w:rsidRPr="00592664">
        <w:rPr>
          <w:rStyle w:val="a3"/>
          <w:lang/>
        </w:rPr>
        <w:t xml:space="preserve"> </w:t>
      </w:r>
      <w:r>
        <w:rPr>
          <w:rStyle w:val="hps"/>
          <w:lang/>
        </w:rPr>
        <w:t>Below</w:t>
      </w:r>
      <w:r>
        <w:rPr>
          <w:lang/>
        </w:rPr>
        <w:t xml:space="preserve"> </w:t>
      </w:r>
      <w:r>
        <w:rPr>
          <w:rStyle w:val="hps"/>
          <w:lang/>
        </w:rPr>
        <w:t>are graphs of the</w:t>
      </w:r>
      <w:r>
        <w:rPr>
          <w:lang/>
        </w:rPr>
        <w:t xml:space="preserve"> </w:t>
      </w:r>
      <w:r>
        <w:rPr>
          <w:rStyle w:val="hps"/>
          <w:lang/>
        </w:rPr>
        <w:t>drift velocity</w:t>
      </w:r>
      <w:r>
        <w:rPr>
          <w:lang/>
        </w:rPr>
        <w:t xml:space="preserve"> as functions </w:t>
      </w:r>
      <w:r>
        <w:rPr>
          <w:rStyle w:val="hps"/>
          <w:lang/>
        </w:rPr>
        <w:t>of the reduced</w:t>
      </w:r>
      <w:r>
        <w:rPr>
          <w:lang/>
        </w:rPr>
        <w:t xml:space="preserve"> </w:t>
      </w:r>
      <w:r>
        <w:rPr>
          <w:rStyle w:val="hps"/>
          <w:lang/>
        </w:rPr>
        <w:t>electric field strength</w:t>
      </w:r>
      <w:r>
        <w:rPr>
          <w:lang/>
        </w:rPr>
        <w:t xml:space="preserve"> </w:t>
      </w:r>
      <w:r>
        <w:rPr>
          <w:rStyle w:val="hps"/>
          <w:lang/>
        </w:rPr>
        <w:t>at various concentrations of</w:t>
      </w:r>
      <w:r>
        <w:rPr>
          <w:lang/>
        </w:rPr>
        <w:t xml:space="preserve"> </w:t>
      </w:r>
      <w:r>
        <w:rPr>
          <w:rStyle w:val="hps"/>
          <w:lang/>
        </w:rPr>
        <w:t>mercury</w:t>
      </w:r>
      <w:r>
        <w:rPr>
          <w:lang/>
        </w:rPr>
        <w:t xml:space="preserve"> </w:t>
      </w:r>
      <w:r>
        <w:rPr>
          <w:rStyle w:val="hps"/>
          <w:lang/>
        </w:rPr>
        <w:t>in argon,</w:t>
      </w:r>
      <w:r>
        <w:rPr>
          <w:lang/>
        </w:rPr>
        <w:t xml:space="preserve"> </w:t>
      </w:r>
      <w:r>
        <w:rPr>
          <w:rStyle w:val="hps"/>
          <w:lang/>
        </w:rPr>
        <w:t>pure</w:t>
      </w:r>
      <w:r>
        <w:rPr>
          <w:lang/>
        </w:rPr>
        <w:t xml:space="preserve"> </w:t>
      </w:r>
      <w:r>
        <w:rPr>
          <w:rStyle w:val="hps"/>
          <w:lang/>
        </w:rPr>
        <w:t>argon and</w:t>
      </w:r>
      <w:r>
        <w:rPr>
          <w:lang/>
        </w:rPr>
        <w:t xml:space="preserve"> </w:t>
      </w:r>
      <w:r>
        <w:rPr>
          <w:rStyle w:val="hps"/>
          <w:lang/>
        </w:rPr>
        <w:t>in</w:t>
      </w:r>
      <w:r>
        <w:rPr>
          <w:lang/>
        </w:rPr>
        <w:t xml:space="preserve"> </w:t>
      </w:r>
      <w:r>
        <w:rPr>
          <w:rStyle w:val="hps"/>
          <w:lang/>
        </w:rPr>
        <w:t>mercury</w:t>
      </w:r>
      <w:r>
        <w:rPr>
          <w:lang/>
        </w:rPr>
        <w:t xml:space="preserve"> </w:t>
      </w:r>
      <w:r>
        <w:rPr>
          <w:rStyle w:val="hps"/>
          <w:lang/>
        </w:rPr>
        <w:t>vapor.</w:t>
      </w:r>
      <w:r w:rsidRPr="00592664">
        <w:rPr>
          <w:rStyle w:val="a3"/>
          <w:lang/>
        </w:rPr>
        <w:t xml:space="preserve"> </w:t>
      </w:r>
      <w:r>
        <w:rPr>
          <w:rStyle w:val="hps"/>
          <w:lang/>
        </w:rPr>
        <w:t>The other</w:t>
      </w:r>
      <w:r>
        <w:rPr>
          <w:lang/>
        </w:rPr>
        <w:t xml:space="preserve"> </w:t>
      </w:r>
      <w:r>
        <w:rPr>
          <w:rStyle w:val="hps"/>
          <w:lang/>
        </w:rPr>
        <w:t>graph shows</w:t>
      </w:r>
      <w:r>
        <w:rPr>
          <w:lang/>
        </w:rPr>
        <w:t xml:space="preserve"> </w:t>
      </w:r>
      <w:r>
        <w:rPr>
          <w:rStyle w:val="hps"/>
          <w:lang/>
        </w:rPr>
        <w:t>a similar</w:t>
      </w:r>
      <w:r>
        <w:rPr>
          <w:lang/>
        </w:rPr>
        <w:t xml:space="preserve"> </w:t>
      </w:r>
      <w:r>
        <w:rPr>
          <w:rStyle w:val="hps"/>
          <w:lang/>
        </w:rPr>
        <w:t>dependence</w:t>
      </w:r>
      <w:r>
        <w:rPr>
          <w:lang/>
        </w:rPr>
        <w:t xml:space="preserve"> of </w:t>
      </w:r>
      <w:r>
        <w:rPr>
          <w:rStyle w:val="hps"/>
          <w:lang/>
        </w:rPr>
        <w:t>Townsend</w:t>
      </w:r>
      <w:r>
        <w:rPr>
          <w:lang/>
        </w:rPr>
        <w:t xml:space="preserve"> </w:t>
      </w:r>
      <w:r>
        <w:rPr>
          <w:rStyle w:val="hps"/>
          <w:lang/>
        </w:rPr>
        <w:t>ionization</w:t>
      </w:r>
      <w:r>
        <w:rPr>
          <w:lang/>
        </w:rPr>
        <w:t xml:space="preserve"> </w:t>
      </w:r>
      <w:r>
        <w:rPr>
          <w:rStyle w:val="hps"/>
          <w:lang/>
        </w:rPr>
        <w:t>coefficient</w:t>
      </w:r>
      <w:r>
        <w:rPr>
          <w:lang/>
        </w:rPr>
        <w:t xml:space="preserve"> </w:t>
      </w:r>
      <w:r>
        <w:rPr>
          <w:rStyle w:val="hps"/>
          <w:lang/>
        </w:rPr>
        <w:t>-</w:t>
      </w:r>
      <w:r>
        <w:rPr>
          <w:lang/>
        </w:rPr>
        <w:t xml:space="preserve"> </w:t>
      </w:r>
      <w:r>
        <w:rPr>
          <w:rStyle w:val="hps"/>
          <w:lang/>
        </w:rPr>
        <w:t>number</w:t>
      </w:r>
      <w:r>
        <w:rPr>
          <w:lang/>
        </w:rPr>
        <w:t xml:space="preserve"> </w:t>
      </w:r>
      <w:r>
        <w:rPr>
          <w:rStyle w:val="hps"/>
          <w:lang/>
        </w:rPr>
        <w:t>of ionization events</w:t>
      </w:r>
      <w:r>
        <w:rPr>
          <w:lang/>
        </w:rPr>
        <w:t xml:space="preserve"> </w:t>
      </w:r>
      <w:r>
        <w:rPr>
          <w:rStyle w:val="hps"/>
          <w:lang/>
        </w:rPr>
        <w:t>per</w:t>
      </w:r>
      <w:r>
        <w:rPr>
          <w:lang/>
        </w:rPr>
        <w:t xml:space="preserve"> </w:t>
      </w:r>
      <w:r>
        <w:rPr>
          <w:rStyle w:val="hps"/>
          <w:lang/>
        </w:rPr>
        <w:t>1</w:t>
      </w:r>
      <w:r>
        <w:rPr>
          <w:lang/>
        </w:rPr>
        <w:t xml:space="preserve"> </w:t>
      </w:r>
      <w:r>
        <w:rPr>
          <w:rStyle w:val="hps"/>
          <w:lang/>
        </w:rPr>
        <w:t>cm of drift in unit of</w:t>
      </w:r>
      <w:r>
        <w:rPr>
          <w:lang/>
        </w:rPr>
        <w:t xml:space="preserve"> gas </w:t>
      </w:r>
      <w:r>
        <w:rPr>
          <w:rStyle w:val="hps"/>
          <w:lang/>
        </w:rPr>
        <w:t>density</w:t>
      </w:r>
      <w:r>
        <w:rPr>
          <w:lang/>
        </w:rPr>
        <w:t xml:space="preserve"> </w:t>
      </w:r>
      <w:r>
        <w:rPr>
          <w:rStyle w:val="hps"/>
          <w:lang/>
        </w:rPr>
        <w:t>(for details</w:t>
      </w:r>
      <w:r>
        <w:rPr>
          <w:lang/>
        </w:rPr>
        <w:t xml:space="preserve"> </w:t>
      </w:r>
      <w:r>
        <w:rPr>
          <w:rStyle w:val="hps"/>
          <w:lang/>
        </w:rPr>
        <w:t>of simulation method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some of the results</w:t>
      </w:r>
      <w:r>
        <w:rPr>
          <w:rStyle w:val="atn"/>
          <w:lang/>
        </w:rPr>
        <w:t xml:space="preserve"> see [</w:t>
      </w:r>
      <w:r>
        <w:rPr>
          <w:lang/>
        </w:rPr>
        <w:t>2]).</w:t>
      </w:r>
    </w:p>
    <w:p w:rsidR="00442190" w:rsidRPr="00592664" w:rsidRDefault="00442190" w:rsidP="00442190">
      <w:pPr>
        <w:ind w:right="-1" w:firstLine="708"/>
        <w:jc w:val="both"/>
        <w:rPr>
          <w:bCs/>
          <w:iCs/>
          <w:lang/>
        </w:rPr>
      </w:pPr>
    </w:p>
    <w:p w:rsidR="00442190" w:rsidRPr="005D0DA8" w:rsidRDefault="00442190" w:rsidP="00442190">
      <w:pPr>
        <w:framePr w:w="4776" w:h="5688" w:wrap="auto" w:vAnchor="text" w:hAnchor="text" w:x="65" w:y="6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68"/>
          <w:sz w:val="20"/>
          <w:szCs w:val="20"/>
        </w:rPr>
        <w:drawing>
          <wp:inline distT="0" distB="0" distL="0" distR="0">
            <wp:extent cx="2838450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0" w:rsidRPr="005D0DA8" w:rsidRDefault="00442190" w:rsidP="00442190">
      <w:pPr>
        <w:framePr w:w="4956" w:h="5688" w:wrap="auto" w:vAnchor="text" w:hAnchor="text" w:x="4944" w:y="6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68"/>
          <w:sz w:val="20"/>
          <w:szCs w:val="20"/>
        </w:rPr>
        <w:drawing>
          <wp:inline distT="0" distB="0" distL="0" distR="0">
            <wp:extent cx="2952750" cy="360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0" w:rsidRDefault="00442190" w:rsidP="00442190">
      <w:pPr>
        <w:ind w:right="-1" w:firstLine="708"/>
        <w:jc w:val="both"/>
        <w:rPr>
          <w:bCs/>
          <w:iCs/>
        </w:rPr>
      </w:pPr>
    </w:p>
    <w:p w:rsidR="00442190" w:rsidRPr="0028543C" w:rsidRDefault="00442190" w:rsidP="00442190">
      <w:pPr>
        <w:pStyle w:val="Zv-bodyreport"/>
        <w:rPr>
          <w:bCs/>
          <w:iCs/>
          <w:lang/>
        </w:rPr>
      </w:pPr>
      <w:r>
        <w:rPr>
          <w:rStyle w:val="hps"/>
          <w:lang/>
        </w:rPr>
        <w:t>These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graphs</w:t>
      </w:r>
      <w:r w:rsidRPr="0028543C">
        <w:rPr>
          <w:lang w:val="en-US"/>
        </w:rPr>
        <w:t xml:space="preserve"> </w:t>
      </w:r>
      <w:r>
        <w:rPr>
          <w:rStyle w:val="hps"/>
          <w:lang/>
        </w:rPr>
        <w:t>show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that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the</w:t>
      </w:r>
      <w:r w:rsidRPr="0028543C">
        <w:rPr>
          <w:lang w:val="en-US"/>
        </w:rPr>
        <w:t xml:space="preserve"> </w:t>
      </w:r>
      <w:r>
        <w:rPr>
          <w:rStyle w:val="hps"/>
          <w:lang/>
        </w:rPr>
        <w:t>mercury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vapors</w:t>
      </w:r>
      <w:r w:rsidRPr="0028543C">
        <w:rPr>
          <w:lang w:val="en-US"/>
        </w:rPr>
        <w:t xml:space="preserve"> </w:t>
      </w:r>
      <w:r>
        <w:rPr>
          <w:rStyle w:val="hps"/>
          <w:lang/>
        </w:rPr>
        <w:t>have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small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effect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on</w:t>
      </w:r>
      <w:r w:rsidRPr="0028543C">
        <w:rPr>
          <w:lang w:val="en-US"/>
        </w:rPr>
        <w:t xml:space="preserve"> </w:t>
      </w:r>
      <w:r>
        <w:rPr>
          <w:rStyle w:val="hps"/>
          <w:lang/>
        </w:rPr>
        <w:t>the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drift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velocity</w:t>
      </w:r>
      <w:r w:rsidRPr="0028543C">
        <w:rPr>
          <w:lang w:val="en-US"/>
        </w:rPr>
        <w:t xml:space="preserve">, </w:t>
      </w:r>
      <w:r>
        <w:rPr>
          <w:lang/>
        </w:rPr>
        <w:t>but</w:t>
      </w:r>
      <w:r w:rsidRPr="0028543C">
        <w:rPr>
          <w:lang w:val="en-US"/>
        </w:rPr>
        <w:t xml:space="preserve"> </w:t>
      </w:r>
      <w:r>
        <w:rPr>
          <w:rStyle w:val="hps"/>
          <w:lang/>
        </w:rPr>
        <w:t>completely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change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the</w:t>
      </w:r>
      <w:r w:rsidRPr="0028543C">
        <w:rPr>
          <w:lang w:val="en-US"/>
        </w:rPr>
        <w:t xml:space="preserve"> </w:t>
      </w:r>
      <w:r>
        <w:rPr>
          <w:lang w:val="en-US"/>
        </w:rPr>
        <w:t>ion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composition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of</w:t>
      </w:r>
      <w:r w:rsidRPr="0028543C">
        <w:rPr>
          <w:lang w:val="en-US"/>
        </w:rPr>
        <w:t xml:space="preserve"> </w:t>
      </w:r>
      <w:r>
        <w:rPr>
          <w:rStyle w:val="hps"/>
          <w:lang/>
        </w:rPr>
        <w:t>the</w:t>
      </w:r>
      <w:r w:rsidRPr="0028543C">
        <w:rPr>
          <w:rStyle w:val="hps"/>
          <w:lang w:val="en-US"/>
        </w:rPr>
        <w:t xml:space="preserve"> </w:t>
      </w:r>
      <w:r>
        <w:rPr>
          <w:rStyle w:val="hps"/>
          <w:lang/>
        </w:rPr>
        <w:t>plasma</w:t>
      </w:r>
      <w:r w:rsidRPr="0028543C">
        <w:rPr>
          <w:lang w:val="en-US"/>
        </w:rPr>
        <w:t>.</w:t>
      </w:r>
      <w:r w:rsidRPr="0028543C">
        <w:rPr>
          <w:rStyle w:val="a3"/>
          <w:lang/>
        </w:rPr>
        <w:t xml:space="preserve"> </w:t>
      </w:r>
      <w:r>
        <w:rPr>
          <w:rStyle w:val="hps"/>
          <w:lang/>
        </w:rPr>
        <w:t>Since</w:t>
      </w:r>
      <w:r>
        <w:rPr>
          <w:lang/>
        </w:rPr>
        <w:t xml:space="preserve"> </w:t>
      </w:r>
      <w:r>
        <w:rPr>
          <w:rStyle w:val="hps"/>
          <w:lang/>
        </w:rPr>
        <w:t>mercury concentrations</w:t>
      </w:r>
      <w:r>
        <w:rPr>
          <w:lang/>
        </w:rPr>
        <w:t xml:space="preserve"> </w:t>
      </w:r>
      <w:r>
        <w:rPr>
          <w:rStyle w:val="hps"/>
          <w:lang/>
        </w:rPr>
        <w:t>of about 1</w:t>
      </w:r>
      <w:r>
        <w:rPr>
          <w:lang/>
        </w:rPr>
        <w:t xml:space="preserve">%, </w:t>
      </w:r>
      <w:r>
        <w:rPr>
          <w:rStyle w:val="hps"/>
          <w:lang/>
        </w:rPr>
        <w:t>only</w:t>
      </w:r>
      <w:r>
        <w:rPr>
          <w:lang/>
        </w:rPr>
        <w:t xml:space="preserve"> </w:t>
      </w:r>
      <w:r>
        <w:rPr>
          <w:rStyle w:val="hps"/>
          <w:lang/>
        </w:rPr>
        <w:t>mercury ions</w:t>
      </w:r>
      <w:r>
        <w:rPr>
          <w:lang/>
        </w:rPr>
        <w:t xml:space="preserve"> </w:t>
      </w:r>
      <w:r>
        <w:rPr>
          <w:rStyle w:val="hps"/>
          <w:lang/>
        </w:rPr>
        <w:t>will be presented</w:t>
      </w:r>
      <w:r>
        <w:rPr>
          <w:lang/>
        </w:rPr>
        <w:t xml:space="preserve"> </w:t>
      </w:r>
      <w:r>
        <w:rPr>
          <w:rStyle w:val="hps"/>
          <w:lang/>
        </w:rPr>
        <w:t>in the discharge</w:t>
      </w:r>
      <w:r>
        <w:rPr>
          <w:lang/>
        </w:rPr>
        <w:t xml:space="preserve">, and </w:t>
      </w:r>
      <w:r>
        <w:rPr>
          <w:rStyle w:val="hps"/>
          <w:lang/>
        </w:rPr>
        <w:t>argon</w:t>
      </w:r>
      <w:r>
        <w:rPr>
          <w:lang/>
        </w:rPr>
        <w:t xml:space="preserve"> </w:t>
      </w:r>
      <w:r>
        <w:rPr>
          <w:rStyle w:val="hps"/>
          <w:lang/>
        </w:rPr>
        <w:t>ions</w:t>
      </w:r>
      <w:r>
        <w:rPr>
          <w:lang/>
        </w:rPr>
        <w:t xml:space="preserve"> </w:t>
      </w:r>
      <w:r>
        <w:rPr>
          <w:rStyle w:val="hps"/>
          <w:lang/>
        </w:rPr>
        <w:t>will be absent.</w:t>
      </w:r>
      <w:r w:rsidRPr="0028543C">
        <w:rPr>
          <w:rStyle w:val="a4"/>
          <w:lang/>
        </w:rPr>
        <w:t xml:space="preserve"> </w:t>
      </w:r>
      <w:r>
        <w:rPr>
          <w:rStyle w:val="hps"/>
          <w:lang/>
        </w:rPr>
        <w:t>The</w:t>
      </w:r>
      <w:r w:rsidRPr="0028543C">
        <w:rPr>
          <w:rStyle w:val="hps"/>
          <w:lang/>
        </w:rPr>
        <w:t xml:space="preserve"> </w:t>
      </w:r>
      <w:r>
        <w:rPr>
          <w:rStyle w:val="hps"/>
          <w:lang/>
        </w:rPr>
        <w:t>calculation</w:t>
      </w:r>
      <w:r w:rsidRPr="0028543C">
        <w:rPr>
          <w:rStyle w:val="hps"/>
          <w:lang/>
        </w:rPr>
        <w:t xml:space="preserve"> </w:t>
      </w:r>
      <w:r>
        <w:rPr>
          <w:rStyle w:val="hps"/>
          <w:lang/>
        </w:rPr>
        <w:t>results</w:t>
      </w:r>
      <w:r w:rsidRPr="0028543C">
        <w:rPr>
          <w:rStyle w:val="shorttext"/>
          <w:lang/>
        </w:rPr>
        <w:t xml:space="preserve"> </w:t>
      </w:r>
      <w:r>
        <w:rPr>
          <w:rStyle w:val="hps"/>
          <w:lang/>
        </w:rPr>
        <w:t>sugges</w:t>
      </w:r>
      <w:r w:rsidRPr="0028543C">
        <w:rPr>
          <w:bCs/>
          <w:iCs/>
          <w:lang/>
        </w:rPr>
        <w:t xml:space="preserve">t </w:t>
      </w:r>
      <w:r>
        <w:rPr>
          <w:rStyle w:val="hps"/>
          <w:lang/>
        </w:rPr>
        <w:t>even</w:t>
      </w:r>
      <w:r>
        <w:rPr>
          <w:lang/>
        </w:rPr>
        <w:t xml:space="preserve"> </w:t>
      </w:r>
      <w:r>
        <w:rPr>
          <w:rStyle w:val="hps"/>
          <w:lang/>
        </w:rPr>
        <w:t>a small fraction of</w:t>
      </w:r>
      <w:r>
        <w:rPr>
          <w:lang/>
        </w:rPr>
        <w:t xml:space="preserve"> </w:t>
      </w:r>
      <w:r>
        <w:rPr>
          <w:rStyle w:val="hps"/>
          <w:lang/>
        </w:rPr>
        <w:t>metal atoms</w:t>
      </w:r>
      <w:r>
        <w:rPr>
          <w:lang/>
        </w:rPr>
        <w:t xml:space="preserve"> </w:t>
      </w:r>
      <w:r>
        <w:rPr>
          <w:rStyle w:val="hps"/>
          <w:lang/>
        </w:rPr>
        <w:t>in the inert gas</w:t>
      </w:r>
      <w:r>
        <w:rPr>
          <w:lang/>
        </w:rPr>
        <w:t xml:space="preserve"> </w:t>
      </w:r>
      <w:r>
        <w:rPr>
          <w:rStyle w:val="hps"/>
          <w:lang/>
        </w:rPr>
        <w:t>can influence the</w:t>
      </w:r>
      <w:r>
        <w:rPr>
          <w:lang/>
        </w:rPr>
        <w:t xml:space="preserve"> </w:t>
      </w:r>
      <w:r>
        <w:rPr>
          <w:rStyle w:val="hps"/>
          <w:lang/>
        </w:rPr>
        <w:t>discharge</w:t>
      </w:r>
      <w:r w:rsidRPr="0028543C">
        <w:rPr>
          <w:bCs/>
          <w:iCs/>
          <w:lang/>
        </w:rPr>
        <w:t xml:space="preserve"> </w:t>
      </w:r>
      <w:r>
        <w:rPr>
          <w:rStyle w:val="hps"/>
          <w:lang/>
        </w:rPr>
        <w:t>due to changes in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ionic composition</w:t>
      </w:r>
      <w:r w:rsidRPr="0028543C">
        <w:rPr>
          <w:bCs/>
          <w:iCs/>
          <w:lang/>
        </w:rPr>
        <w:t>.</w:t>
      </w:r>
    </w:p>
    <w:p w:rsidR="00442190" w:rsidRPr="00BD6A0D" w:rsidRDefault="00442190" w:rsidP="00442190">
      <w:pPr>
        <w:pStyle w:val="Zv-bodyreport"/>
        <w:rPr>
          <w:lang w:val="en-US"/>
        </w:rPr>
      </w:pPr>
      <w:r>
        <w:rPr>
          <w:rStyle w:val="hps"/>
          <w:lang/>
        </w:rPr>
        <w:t>We can expect</w:t>
      </w:r>
      <w:r>
        <w:rPr>
          <w:lang/>
        </w:rPr>
        <w:t xml:space="preserve"> </w:t>
      </w:r>
      <w:r>
        <w:rPr>
          <w:rStyle w:val="hps"/>
          <w:lang/>
        </w:rPr>
        <w:t>that the appearance of</w:t>
      </w:r>
      <w:r>
        <w:rPr>
          <w:lang/>
        </w:rPr>
        <w:t xml:space="preserve"> </w:t>
      </w:r>
      <w:r>
        <w:rPr>
          <w:rStyle w:val="hps"/>
          <w:lang/>
        </w:rPr>
        <w:t>the metal vapor</w:t>
      </w:r>
      <w:r>
        <w:rPr>
          <w:lang/>
        </w:rPr>
        <w:t xml:space="preserve"> </w:t>
      </w:r>
      <w:r>
        <w:rPr>
          <w:rStyle w:val="hps"/>
          <w:lang/>
        </w:rPr>
        <w:t>of</w:t>
      </w:r>
      <w:r>
        <w:rPr>
          <w:lang/>
        </w:rPr>
        <w:t xml:space="preserve"> </w:t>
      </w:r>
      <w:r>
        <w:rPr>
          <w:rStyle w:val="hps"/>
          <w:lang/>
        </w:rPr>
        <w:t>cathode</w:t>
      </w:r>
      <w:r>
        <w:rPr>
          <w:lang/>
        </w:rPr>
        <w:t xml:space="preserve"> </w:t>
      </w:r>
      <w:r>
        <w:rPr>
          <w:rStyle w:val="hps"/>
          <w:lang/>
        </w:rPr>
        <w:t>sputtering</w:t>
      </w:r>
      <w:r>
        <w:rPr>
          <w:lang/>
        </w:rPr>
        <w:t xml:space="preserve"> </w:t>
      </w:r>
      <w:r>
        <w:rPr>
          <w:rStyle w:val="hps"/>
          <w:lang/>
        </w:rPr>
        <w:t>in a gas discharge</w:t>
      </w:r>
      <w:r>
        <w:rPr>
          <w:lang/>
        </w:rPr>
        <w:t xml:space="preserve">, pollution </w:t>
      </w:r>
      <w:r>
        <w:rPr>
          <w:rStyle w:val="hps"/>
          <w:lang/>
        </w:rPr>
        <w:t>of the upper atmosphere</w:t>
      </w:r>
      <w:r>
        <w:rPr>
          <w:lang/>
        </w:rPr>
        <w:t xml:space="preserve"> </w:t>
      </w:r>
      <w:r>
        <w:rPr>
          <w:rStyle w:val="hps"/>
          <w:lang/>
        </w:rPr>
        <w:t>of combustion</w:t>
      </w:r>
      <w:r>
        <w:rPr>
          <w:lang/>
        </w:rPr>
        <w:t xml:space="preserve"> </w:t>
      </w:r>
      <w:r>
        <w:rPr>
          <w:rStyle w:val="hps"/>
          <w:lang/>
        </w:rPr>
        <w:t>products</w:t>
      </w:r>
      <w:r>
        <w:rPr>
          <w:lang/>
        </w:rPr>
        <w:t xml:space="preserve"> </w:t>
      </w:r>
      <w:r>
        <w:rPr>
          <w:rStyle w:val="hps"/>
          <w:lang/>
        </w:rPr>
        <w:t>meteorites</w:t>
      </w:r>
      <w:r>
        <w:rPr>
          <w:lang/>
        </w:rPr>
        <w:t xml:space="preserve"> </w:t>
      </w:r>
      <w:r>
        <w:rPr>
          <w:rStyle w:val="hps"/>
          <w:lang/>
        </w:rPr>
        <w:t>may</w:t>
      </w:r>
      <w:r>
        <w:rPr>
          <w:lang/>
        </w:rPr>
        <w:t xml:space="preserve"> </w:t>
      </w:r>
      <w:r>
        <w:rPr>
          <w:rStyle w:val="hps"/>
          <w:lang/>
        </w:rPr>
        <w:t>have a strong influence</w:t>
      </w:r>
      <w:r>
        <w:rPr>
          <w:lang/>
        </w:rPr>
        <w:t xml:space="preserve"> </w:t>
      </w:r>
      <w:r>
        <w:rPr>
          <w:rStyle w:val="hps"/>
          <w:lang/>
        </w:rPr>
        <w:t>on the kinetics of</w:t>
      </w:r>
      <w:r>
        <w:rPr>
          <w:lang/>
        </w:rPr>
        <w:t xml:space="preserve"> </w:t>
      </w:r>
      <w:r>
        <w:rPr>
          <w:rStyle w:val="hps"/>
          <w:lang/>
        </w:rPr>
        <w:t>electrons.</w:t>
      </w:r>
    </w:p>
    <w:p w:rsidR="00442190" w:rsidRDefault="00442190" w:rsidP="00442190">
      <w:pPr>
        <w:pStyle w:val="Zv-bodyreport"/>
        <w:rPr>
          <w:rStyle w:val="hps"/>
          <w:lang/>
        </w:rPr>
      </w:pPr>
      <w:r>
        <w:rPr>
          <w:rStyle w:val="hps"/>
          <w:lang/>
        </w:rPr>
        <w:t>This work was supported</w:t>
      </w:r>
      <w:r>
        <w:rPr>
          <w:lang/>
        </w:rPr>
        <w:t xml:space="preserve"> </w:t>
      </w:r>
      <w:r>
        <w:rPr>
          <w:rStyle w:val="hps"/>
          <w:lang/>
        </w:rPr>
        <w:t>by RFBR</w:t>
      </w:r>
      <w:r>
        <w:rPr>
          <w:rStyle w:val="atn"/>
          <w:lang/>
        </w:rPr>
        <w:t>-</w:t>
      </w:r>
      <w:r>
        <w:rPr>
          <w:lang/>
        </w:rPr>
        <w:t xml:space="preserve">14-02-00502-a </w:t>
      </w:r>
      <w:r>
        <w:rPr>
          <w:rStyle w:val="hps"/>
          <w:lang/>
        </w:rPr>
        <w:t>grant.</w:t>
      </w:r>
    </w:p>
    <w:p w:rsidR="00442190" w:rsidRPr="00442190" w:rsidRDefault="00442190" w:rsidP="00442190">
      <w:pPr>
        <w:pStyle w:val="Zv-TitleReferences-en"/>
      </w:pPr>
      <w:r w:rsidRPr="00442190">
        <w:t>References</w:t>
      </w:r>
    </w:p>
    <w:p w:rsidR="00442190" w:rsidRPr="00442190" w:rsidRDefault="00442190" w:rsidP="00442190">
      <w:pPr>
        <w:pStyle w:val="Zv-References-en"/>
      </w:pPr>
      <w:r w:rsidRPr="00442190">
        <w:t xml:space="preserve"> S.A. Maiorov, P</w:t>
      </w:r>
      <w:r w:rsidRPr="00442190">
        <w:rPr>
          <w:rStyle w:val="hps"/>
        </w:rPr>
        <w:t xml:space="preserve">lasma Physics Reports </w:t>
      </w:r>
      <w:r w:rsidRPr="00442190">
        <w:t>, 35, 869(2009).</w:t>
      </w:r>
    </w:p>
    <w:p w:rsidR="00442190" w:rsidRPr="00442190" w:rsidRDefault="00442190" w:rsidP="00442190">
      <w:pPr>
        <w:pStyle w:val="Zv-References-en"/>
        <w:rPr>
          <w:rFonts w:eastAsia="MS Mincho"/>
          <w:szCs w:val="28"/>
        </w:rPr>
      </w:pPr>
      <w:r w:rsidRPr="00442190">
        <w:rPr>
          <w:szCs w:val="28"/>
        </w:rPr>
        <w:t xml:space="preserve"> </w:t>
      </w:r>
      <w:r w:rsidRPr="00442190">
        <w:t>S.A. Maiorov</w:t>
      </w:r>
      <w:r w:rsidRPr="00442190">
        <w:rPr>
          <w:rFonts w:eastAsia="MS Mincho"/>
          <w:szCs w:val="28"/>
        </w:rPr>
        <w:t xml:space="preserve">, </w:t>
      </w:r>
      <w:r w:rsidRPr="00442190">
        <w:t xml:space="preserve">Bulletin of the Lebedev Physics Institute, Vol. 36, No. 10, 299(2009); Vol. 39, No. </w:t>
      </w:r>
      <w:r w:rsidRPr="00442190">
        <w:rPr>
          <w:rFonts w:eastAsia="MS Mincho"/>
          <w:szCs w:val="28"/>
        </w:rPr>
        <w:t xml:space="preserve">2, 51(2012); </w:t>
      </w:r>
      <w:r w:rsidRPr="00442190">
        <w:t xml:space="preserve">Vol. 41, No. </w:t>
      </w:r>
      <w:r w:rsidRPr="00442190">
        <w:rPr>
          <w:rFonts w:eastAsia="MS Mincho"/>
          <w:szCs w:val="28"/>
        </w:rPr>
        <w:t>10, 285(2014).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3C" w:rsidRDefault="00CF493C">
      <w:r>
        <w:separator/>
      </w:r>
    </w:p>
  </w:endnote>
  <w:endnote w:type="continuationSeparator" w:id="0">
    <w:p w:rsidR="00CF493C" w:rsidRDefault="00CF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0F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0F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219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3C" w:rsidRDefault="00CF493C">
      <w:r>
        <w:separator/>
      </w:r>
    </w:p>
  </w:footnote>
  <w:footnote w:type="continuationSeparator" w:id="0">
    <w:p w:rsidR="00CF493C" w:rsidRDefault="00CF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EC0F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493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2190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CF493C"/>
    <w:rsid w:val="00D47F19"/>
    <w:rsid w:val="00D900FB"/>
    <w:rsid w:val="00E7021A"/>
    <w:rsid w:val="00E87733"/>
    <w:rsid w:val="00EC0F6D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19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uiPriority w:val="22"/>
    <w:qFormat/>
    <w:rsid w:val="00442190"/>
    <w:rPr>
      <w:b/>
      <w:bCs/>
    </w:rPr>
  </w:style>
  <w:style w:type="character" w:styleId="a8">
    <w:name w:val="Hyperlink"/>
    <w:basedOn w:val="a0"/>
    <w:uiPriority w:val="99"/>
    <w:unhideWhenUsed/>
    <w:rsid w:val="00442190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442190"/>
  </w:style>
  <w:style w:type="character" w:customStyle="1" w:styleId="hps">
    <w:name w:val="hps"/>
    <w:basedOn w:val="a0"/>
    <w:rsid w:val="00442190"/>
  </w:style>
  <w:style w:type="character" w:customStyle="1" w:styleId="Zv-Organization0">
    <w:name w:val="Zv-Organization Знак"/>
    <w:basedOn w:val="a0"/>
    <w:link w:val="Zv-Organization"/>
    <w:rsid w:val="00442190"/>
    <w:rPr>
      <w:i/>
      <w:sz w:val="24"/>
    </w:rPr>
  </w:style>
  <w:style w:type="character" w:customStyle="1" w:styleId="atn">
    <w:name w:val="atn"/>
    <w:basedOn w:val="a0"/>
    <w:rsid w:val="00442190"/>
  </w:style>
  <w:style w:type="character" w:customStyle="1" w:styleId="shorttext">
    <w:name w:val="short_text"/>
    <w:basedOn w:val="a0"/>
    <w:rsid w:val="00442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ELECTRONS DRIFT IN ARGON AND MERCURY VAPOR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2016-03-02T12:38:00Z</dcterms:created>
  <dcterms:modified xsi:type="dcterms:W3CDTF">2016-03-02T12:42:00Z</dcterms:modified>
</cp:coreProperties>
</file>