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DE" w:rsidRPr="00B37B6F" w:rsidRDefault="00BC00DE" w:rsidP="00BC00DE">
      <w:pPr>
        <w:pStyle w:val="Zv-Titlereport"/>
        <w:ind w:left="1134" w:right="1133"/>
        <w:rPr>
          <w:lang w:val="en-US"/>
        </w:rPr>
      </w:pPr>
      <w:bookmarkStart w:id="0" w:name="OLE_LINK16"/>
      <w:bookmarkStart w:id="1" w:name="OLE_LINK17"/>
      <w:r w:rsidRPr="00B37B6F">
        <w:rPr>
          <w:lang w:val="en-US"/>
        </w:rPr>
        <w:t>Electron energy distribution in helium plasma generated by fission fragments</w:t>
      </w:r>
      <w:bookmarkEnd w:id="0"/>
      <w:bookmarkEnd w:id="1"/>
    </w:p>
    <w:p w:rsidR="00BC00DE" w:rsidRPr="00B37B6F" w:rsidRDefault="00BC00DE" w:rsidP="00BC00DE">
      <w:pPr>
        <w:pStyle w:val="Zv-Author"/>
        <w:rPr>
          <w:lang w:val="en-US"/>
        </w:rPr>
      </w:pPr>
      <w:r>
        <w:rPr>
          <w:lang w:val="en-US"/>
        </w:rPr>
        <w:t xml:space="preserve">S. </w:t>
      </w:r>
      <w:r w:rsidRPr="00B37B6F">
        <w:rPr>
          <w:lang w:val="en-US"/>
        </w:rPr>
        <w:t>Kunakov,</w:t>
      </w:r>
      <w:r>
        <w:rPr>
          <w:lang w:val="en-US"/>
        </w:rPr>
        <w:t xml:space="preserve"> S.</w:t>
      </w:r>
      <w:r w:rsidRPr="00B37B6F">
        <w:rPr>
          <w:lang w:val="en-US"/>
        </w:rPr>
        <w:t xml:space="preserve"> Essenbek,</w:t>
      </w:r>
      <w:r>
        <w:rPr>
          <w:lang w:val="en-US"/>
        </w:rPr>
        <w:t xml:space="preserve"> Zh. </w:t>
      </w:r>
      <w:r w:rsidRPr="00B37B6F">
        <w:rPr>
          <w:lang w:val="en-US"/>
        </w:rPr>
        <w:t>Bolatov,</w:t>
      </w:r>
      <w:r>
        <w:rPr>
          <w:lang w:val="en-US"/>
        </w:rPr>
        <w:t xml:space="preserve"> A.</w:t>
      </w:r>
      <w:r w:rsidRPr="00B37B6F">
        <w:rPr>
          <w:lang w:val="en-US"/>
        </w:rPr>
        <w:t xml:space="preserve"> Shapieva,</w:t>
      </w:r>
      <w:r>
        <w:rPr>
          <w:lang w:val="en-US"/>
        </w:rPr>
        <w:t xml:space="preserve"> and E.</w:t>
      </w:r>
      <w:r w:rsidRPr="00B37B6F">
        <w:rPr>
          <w:lang w:val="en-US"/>
        </w:rPr>
        <w:t xml:space="preserve"> Daineko </w:t>
      </w:r>
    </w:p>
    <w:p w:rsidR="00BC00DE" w:rsidRDefault="00BC00DE" w:rsidP="00BC00DE">
      <w:pPr>
        <w:pStyle w:val="Zv-Organization"/>
        <w:rPr>
          <w:rStyle w:val="go"/>
          <w:rFonts w:eastAsia="MS Mincho"/>
          <w:lang w:val="en-US"/>
        </w:rPr>
      </w:pPr>
      <w:r w:rsidRPr="00B37B6F">
        <w:rPr>
          <w:lang w:val="en-US"/>
        </w:rPr>
        <w:t>In</w:t>
      </w:r>
      <w:r w:rsidRPr="00B37B6F">
        <w:rPr>
          <w:spacing w:val="-1"/>
          <w:lang w:val="en-US"/>
        </w:rPr>
        <w:t>t</w:t>
      </w:r>
      <w:r w:rsidRPr="00B37B6F">
        <w:rPr>
          <w:lang w:val="en-US"/>
        </w:rPr>
        <w:t>ern</w:t>
      </w:r>
      <w:r w:rsidRPr="00B37B6F">
        <w:rPr>
          <w:spacing w:val="-1"/>
          <w:lang w:val="en-US"/>
        </w:rPr>
        <w:t>at</w:t>
      </w:r>
      <w:r w:rsidRPr="00B37B6F">
        <w:rPr>
          <w:lang w:val="en-US"/>
        </w:rPr>
        <w:t>ion</w:t>
      </w:r>
      <w:r w:rsidRPr="00B37B6F">
        <w:rPr>
          <w:spacing w:val="-1"/>
          <w:lang w:val="en-US"/>
        </w:rPr>
        <w:t>a</w:t>
      </w:r>
      <w:r w:rsidRPr="00B37B6F">
        <w:rPr>
          <w:lang w:val="en-US"/>
        </w:rPr>
        <w:t xml:space="preserve">l IT </w:t>
      </w:r>
      <w:r w:rsidRPr="00B37B6F">
        <w:rPr>
          <w:spacing w:val="-3"/>
          <w:lang w:val="en-US"/>
        </w:rPr>
        <w:t>Uni</w:t>
      </w:r>
      <w:r w:rsidRPr="00B37B6F">
        <w:rPr>
          <w:lang w:val="en-US"/>
        </w:rPr>
        <w:t>v</w:t>
      </w:r>
      <w:r w:rsidRPr="00B37B6F">
        <w:rPr>
          <w:spacing w:val="-3"/>
          <w:lang w:val="en-US"/>
        </w:rPr>
        <w:t>ersi</w:t>
      </w:r>
      <w:r w:rsidRPr="00B37B6F">
        <w:rPr>
          <w:lang w:val="en-US"/>
        </w:rPr>
        <w:t>ty, A</w:t>
      </w:r>
      <w:r w:rsidRPr="00B37B6F">
        <w:rPr>
          <w:spacing w:val="-3"/>
          <w:lang w:val="en-US"/>
        </w:rPr>
        <w:t>lmaty</w:t>
      </w:r>
      <w:r w:rsidRPr="00B37B6F">
        <w:rPr>
          <w:lang w:val="en-US"/>
        </w:rPr>
        <w:t>, Kazakhstan</w:t>
      </w:r>
      <w:r>
        <w:rPr>
          <w:lang w:val="en-US"/>
        </w:rPr>
        <w:t xml:space="preserve">, </w:t>
      </w:r>
      <w:hyperlink r:id="rId7" w:history="1">
        <w:r w:rsidRPr="000D29F0">
          <w:rPr>
            <w:rStyle w:val="a7"/>
            <w:rFonts w:eastAsia="MS Mincho"/>
            <w:lang w:val="en-US"/>
          </w:rPr>
          <w:t>sandybeck.kunakov@gmail.com</w:t>
        </w:r>
      </w:hyperlink>
    </w:p>
    <w:p w:rsidR="00BC00DE" w:rsidRPr="00B37B6F" w:rsidRDefault="00BC00DE" w:rsidP="00BC00DE">
      <w:pPr>
        <w:pStyle w:val="Zv-bodyreport"/>
        <w:rPr>
          <w:lang w:val="en-US"/>
        </w:rPr>
      </w:pPr>
      <w:r w:rsidRPr="00B37B6F">
        <w:rPr>
          <w:lang w:val="en-US"/>
        </w:rPr>
        <w:t xml:space="preserve">The problem of ionization and excitation pair prices in any gas medium can be solved by modeling the process of exchanging energy of the primary electrons with neutrals by Monte Carlo technique. </w:t>
      </w:r>
    </w:p>
    <w:p w:rsidR="00BC00DE" w:rsidRPr="00B37B6F" w:rsidRDefault="00BC00DE" w:rsidP="00BC00DE">
      <w:pPr>
        <w:pStyle w:val="Zv-bodyreport"/>
        <w:rPr>
          <w:lang w:val="en-US"/>
        </w:rPr>
      </w:pPr>
      <w:r w:rsidRPr="00B37B6F">
        <w:rPr>
          <w:lang w:val="en-US"/>
        </w:rPr>
        <w:t>The calculation code was compiled on the time depending processing circuit branching process for generations. After each act of ionization electron traced with more energy, and the energy of secondary electrons born are also randomly played and memorized in all of an electronic memory. Tracking the trajectories of the primary electron energy was carried out up to 0.1 eV. The time dependence of electron energy distribution in nuclear excited helium plasma is found and analyzed in the present paper.[1]</w:t>
      </w:r>
    </w:p>
    <w:p w:rsidR="00BC00DE" w:rsidRPr="00B37B6F" w:rsidRDefault="00BC00DE" w:rsidP="00BC00DE">
      <w:pPr>
        <w:pStyle w:val="Zv-bodyreport"/>
        <w:rPr>
          <w:lang w:val="en-US"/>
        </w:rPr>
      </w:pPr>
      <w:r w:rsidRPr="00B37B6F">
        <w:rPr>
          <w:lang w:val="en-US"/>
        </w:rPr>
        <w:t>Taking into the consideration that fast protons and tritons colliding with neutrals interact through a Coulomb field we use results obtained by Michal Gryzinski [3].The products of the reaction</w:t>
      </w:r>
    </w:p>
    <w:p w:rsidR="00BC00DE" w:rsidRPr="00B37B6F" w:rsidRDefault="00BC00DE" w:rsidP="00BC00DE">
      <w:pPr>
        <w:pStyle w:val="Zv-formula"/>
        <w:rPr>
          <w:lang w:val="en-US"/>
        </w:rPr>
      </w:pPr>
      <w:r w:rsidRPr="00B37B6F">
        <w:rPr>
          <w:lang w:val="en-US"/>
        </w:rPr>
        <w:t xml:space="preserve"> </w:t>
      </w:r>
      <w:r>
        <w:rPr>
          <w:lang w:val="en-US"/>
        </w:rPr>
        <w:tab/>
      </w:r>
      <m:oMath>
        <m:sPre>
          <m:sPrePr>
            <m:ctrlPr>
              <w:rPr>
                <w:rFonts w:ascii="Cambria Math" w:eastAsia="Georgia" w:hAnsi="Cambria Math"/>
              </w:rPr>
            </m:ctrlPr>
          </m:sPrePr>
          <m:sub/>
          <m:sup>
            <m:r>
              <m:rPr>
                <m:sty m:val="p"/>
              </m:rPr>
              <w:rPr>
                <w:rFonts w:ascii="Cambria Math" w:eastAsia="Georgia" w:hAnsi="Cambria Math"/>
                <w:lang w:val="en-US"/>
              </w:rPr>
              <m:t>3</m:t>
            </m:r>
          </m:sup>
          <m:e>
            <m:r>
              <w:rPr>
                <w:rFonts w:ascii="Cambria Math" w:eastAsia="Georgia" w:hAnsi="Cambria Math"/>
              </w:rPr>
              <m:t>He</m:t>
            </m:r>
          </m:e>
        </m:sPre>
        <m:r>
          <m:rPr>
            <m:sty m:val="p"/>
          </m:rPr>
          <w:rPr>
            <w:rFonts w:ascii="Cambria Math" w:eastAsia="Georgia" w:hAnsi="Cambria Math"/>
            <w:lang w:val="en-US"/>
          </w:rPr>
          <m:t>+</m:t>
        </m:r>
        <m:r>
          <w:rPr>
            <w:rFonts w:ascii="Cambria Math" w:eastAsia="Georgia" w:hAnsi="Cambria Math"/>
          </w:rPr>
          <m:t>n</m:t>
        </m:r>
        <m:r>
          <m:rPr>
            <m:sty m:val="p"/>
          </m:rPr>
          <w:rPr>
            <w:rFonts w:ascii="Cambria Math" w:eastAsia="Georgia" w:hAnsi="Cambria Math"/>
            <w:lang w:val="en-US"/>
          </w:rPr>
          <m:t>→</m:t>
        </m:r>
        <m:sPre>
          <m:sPrePr>
            <m:ctrlPr>
              <w:rPr>
                <w:rFonts w:ascii="Cambria Math" w:eastAsia="Georgia" w:hAnsi="Cambria Math"/>
              </w:rPr>
            </m:ctrlPr>
          </m:sPrePr>
          <m:sub/>
          <m:sup>
            <m:r>
              <m:rPr>
                <m:sty m:val="p"/>
              </m:rPr>
              <w:rPr>
                <w:rFonts w:ascii="Cambria Math" w:eastAsia="Georgia" w:hAnsi="Cambria Math"/>
                <w:lang w:val="en-US"/>
              </w:rPr>
              <m:t>3</m:t>
            </m:r>
          </m:sup>
          <m:e>
            <m:r>
              <w:rPr>
                <w:rFonts w:ascii="Cambria Math" w:eastAsia="Georgia" w:hAnsi="Cambria Math"/>
              </w:rPr>
              <m:t>H</m:t>
            </m:r>
          </m:e>
        </m:sPre>
        <m:r>
          <m:rPr>
            <m:sty m:val="p"/>
          </m:rPr>
          <w:rPr>
            <w:rFonts w:ascii="Cambria Math" w:eastAsia="Georgia" w:hAnsi="Cambria Math"/>
            <w:lang w:val="en-US"/>
          </w:rPr>
          <m:t>+</m:t>
        </m:r>
        <m:r>
          <w:rPr>
            <w:rFonts w:ascii="Cambria Math" w:eastAsia="Georgia" w:hAnsi="Cambria Math"/>
          </w:rPr>
          <m:t>p</m:t>
        </m:r>
        <m:r>
          <m:rPr>
            <m:sty m:val="p"/>
          </m:rPr>
          <w:rPr>
            <w:rFonts w:ascii="Cambria Math" w:eastAsia="Georgia" w:hAnsi="Cambria Math"/>
            <w:lang w:val="en-US"/>
          </w:rPr>
          <m:t>+0.76</m:t>
        </m:r>
        <m:r>
          <w:rPr>
            <w:rFonts w:ascii="Cambria Math" w:eastAsia="Georgia" w:hAnsi="Cambria Math"/>
          </w:rPr>
          <m:t>Mev</m:t>
        </m:r>
      </m:oMath>
      <w:r w:rsidRPr="00B37B6F">
        <w:rPr>
          <w:lang w:val="en-US"/>
        </w:rPr>
        <w:t xml:space="preserve"> </w:t>
      </w:r>
      <w:r>
        <w:rPr>
          <w:lang w:val="en-US"/>
        </w:rPr>
        <w:tab/>
      </w:r>
      <w:r w:rsidRPr="00B37B6F">
        <w:rPr>
          <w:lang w:val="en-US"/>
        </w:rPr>
        <w:t>(1)</w:t>
      </w:r>
    </w:p>
    <w:p w:rsidR="00BC00DE" w:rsidRPr="00B37B6F" w:rsidRDefault="00BC00DE" w:rsidP="00BC00DE">
      <w:pPr>
        <w:pStyle w:val="Zv-bodyreportcont"/>
        <w:rPr>
          <w:lang w:val="en-US"/>
        </w:rPr>
      </w:pPr>
      <w:r w:rsidRPr="00B37B6F">
        <w:rPr>
          <w:lang w:val="en-US"/>
        </w:rPr>
        <w:t xml:space="preserve">will meet helium neutrals but interact with orbital electrons exciting and ionizing helium atoms. The ionization rate is defined by the density of thermal neutrons and by the energetic electron and ion pair formation price </w:t>
      </w:r>
      <w:r w:rsidRPr="002314DE">
        <w:t>Ω</w:t>
      </w:r>
      <w:r w:rsidRPr="00B37B6F">
        <w:rPr>
          <w:lang w:val="en-US"/>
        </w:rPr>
        <w:t xml:space="preserve"> and equals:</w:t>
      </w:r>
    </w:p>
    <w:p w:rsidR="00BC00DE" w:rsidRPr="00B37B6F" w:rsidRDefault="00BC00DE" w:rsidP="00BC00DE">
      <w:pPr>
        <w:pStyle w:val="Zv-formula"/>
        <w:rPr>
          <w:lang w:val="en-US"/>
        </w:rPr>
      </w:pPr>
      <w:r>
        <w:rPr>
          <w:lang w:val="en-US"/>
        </w:rPr>
        <w:t xml:space="preserve"> </w:t>
      </w:r>
      <w:r>
        <w:rPr>
          <w:lang w:val="en-US"/>
        </w:rPr>
        <w:tab/>
      </w:r>
      <m:oMath>
        <m:r>
          <w:rPr>
            <w:rFonts w:ascii="Cambria Math" w:hAnsi="Cambria Math"/>
          </w:rPr>
          <m:t>S</m:t>
        </m:r>
        <m:r>
          <m:rPr>
            <m:sty m:val="p"/>
          </m:rPr>
          <w:rPr>
            <w:rFonts w:ascii="Cambria Math" w:hAnsi="Cambria Math"/>
            <w:lang w:val="en-US"/>
          </w:rPr>
          <m:t>=</m:t>
        </m:r>
        <m:f>
          <m:fPr>
            <m:ctrlPr>
              <w:rPr>
                <w:rFonts w:ascii="Cambria Math" w:hAnsi="Cambria Math"/>
              </w:rPr>
            </m:ctrlPr>
          </m:fPr>
          <m:num>
            <m:r>
              <w:rPr>
                <w:rFonts w:ascii="Cambria Math" w:hAnsi="Cambria Math"/>
              </w:rPr>
              <m:t>n</m:t>
            </m:r>
            <m:d>
              <m:dPr>
                <m:ctrlPr>
                  <w:rPr>
                    <w:rFonts w:ascii="Cambria Math" w:hAnsi="Cambria Math"/>
                  </w:rPr>
                </m:ctrlPr>
              </m:dPr>
              <m:e>
                <m:sPre>
                  <m:sPrePr>
                    <m:ctrlPr>
                      <w:rPr>
                        <w:rFonts w:ascii="Cambria Math" w:hAnsi="Cambria Math"/>
                      </w:rPr>
                    </m:ctrlPr>
                  </m:sPrePr>
                  <m:sub/>
                  <m:sup>
                    <m:r>
                      <m:rPr>
                        <m:sty m:val="p"/>
                      </m:rPr>
                      <w:rPr>
                        <w:rFonts w:ascii="Cambria Math" w:hAnsi="Cambria Math"/>
                        <w:lang w:val="en-US"/>
                      </w:rPr>
                      <m:t>3</m:t>
                    </m:r>
                  </m:sup>
                  <m:e>
                    <m:r>
                      <w:rPr>
                        <w:rFonts w:ascii="Cambria Math" w:hAnsi="Cambria Math"/>
                      </w:rPr>
                      <m:t>He</m:t>
                    </m:r>
                  </m:e>
                </m:sPre>
              </m:e>
            </m:d>
            <m:r>
              <m:rPr>
                <m:sty m:val="p"/>
              </m:rPr>
              <w:rPr>
                <w:rFonts w:ascii="Cambria Math" w:hAnsi="Cambria Math"/>
                <w:lang w:val="en-US"/>
              </w:rPr>
              <m:t>*</m:t>
            </m:r>
            <m:r>
              <m:rPr>
                <m:sty m:val="p"/>
              </m:rPr>
              <w:rPr>
                <w:rFonts w:ascii="Cambria Math" w:hAnsi="Cambria Math"/>
              </w:rPr>
              <m:t>Ф</m:t>
            </m:r>
            <m:r>
              <m:rPr>
                <m:sty m:val="p"/>
              </m:rPr>
              <w:rPr>
                <w:rFonts w:ascii="Cambria Math" w:hAnsi="Cambria Math"/>
                <w:lang w:val="en-US"/>
              </w:rPr>
              <m:t>*</m:t>
            </m:r>
            <m:sSub>
              <m:sSubPr>
                <m:ctrlPr>
                  <w:rPr>
                    <w:rFonts w:ascii="Cambria Math" w:hAnsi="Cambria Math"/>
                  </w:rPr>
                </m:ctrlPr>
              </m:sSubPr>
              <m:e>
                <m:r>
                  <w:rPr>
                    <w:rFonts w:ascii="Cambria Math" w:hAnsi="Cambria Math"/>
                  </w:rPr>
                  <m:t>σ</m:t>
                </m:r>
              </m:e>
              <m:sub>
                <m:r>
                  <w:rPr>
                    <w:rFonts w:ascii="Cambria Math" w:hAnsi="Cambria Math"/>
                  </w:rPr>
                  <m:t>f</m:t>
                </m:r>
              </m:sub>
            </m:sSub>
            <m:r>
              <m:rPr>
                <m:sty m:val="p"/>
              </m:rPr>
              <w:rPr>
                <w:rFonts w:ascii="Cambria Math" w:hAnsi="Cambria Math"/>
                <w:lang w:val="en-US"/>
              </w:rPr>
              <m:t>*</m:t>
            </m:r>
            <m:sSub>
              <m:sSubPr>
                <m:ctrlPr>
                  <w:rPr>
                    <w:rFonts w:ascii="Cambria Math" w:hAnsi="Cambria Math"/>
                  </w:rPr>
                </m:ctrlPr>
              </m:sSubPr>
              <m:e>
                <m:r>
                  <w:rPr>
                    <w:rFonts w:ascii="Cambria Math" w:hAnsi="Cambria Math"/>
                  </w:rPr>
                  <m:t>E</m:t>
                </m:r>
              </m:e>
              <m:sub>
                <m:r>
                  <m:rPr>
                    <m:sty m:val="p"/>
                  </m:rPr>
                  <w:rPr>
                    <w:rFonts w:ascii="Cambria Math" w:hAnsi="Cambria Math"/>
                    <w:lang w:val="en-US"/>
                  </w:rPr>
                  <m:t>0</m:t>
                </m:r>
              </m:sub>
            </m:sSub>
          </m:num>
          <m:den>
            <m:r>
              <m:rPr>
                <m:sty m:val="p"/>
              </m:rPr>
              <w:rPr>
                <w:rFonts w:ascii="Cambria Math" w:hAnsi="Cambria Math"/>
              </w:rPr>
              <m:t>Ω</m:t>
            </m:r>
          </m:den>
        </m:f>
      </m:oMath>
      <w:r w:rsidRPr="00B37B6F">
        <w:rPr>
          <w:lang w:val="en-US"/>
        </w:rPr>
        <w:t>,</w:t>
      </w:r>
      <w:r w:rsidRPr="00B37B6F">
        <w:rPr>
          <w:lang w:val="en-US"/>
        </w:rPr>
        <w:tab/>
        <w:t>(2)</w:t>
      </w:r>
    </w:p>
    <w:p w:rsidR="00BC00DE" w:rsidRPr="00B37B6F" w:rsidRDefault="00BC00DE" w:rsidP="00BC00DE">
      <w:pPr>
        <w:pStyle w:val="Zv-bodyreportcont"/>
        <w:rPr>
          <w:lang w:val="en-US"/>
        </w:rPr>
      </w:pPr>
      <w:r w:rsidRPr="00B37B6F">
        <w:rPr>
          <w:lang w:val="en-US"/>
        </w:rPr>
        <w:t>where n(</w:t>
      </w:r>
      <w:r w:rsidRPr="00B37B6F">
        <w:rPr>
          <w:vertAlign w:val="superscript"/>
          <w:lang w:val="en-US"/>
        </w:rPr>
        <w:t>3</w:t>
      </w:r>
      <w:r w:rsidRPr="00B37B6F">
        <w:rPr>
          <w:lang w:val="en-US"/>
        </w:rPr>
        <w:t xml:space="preserve">He) </w:t>
      </w:r>
      <w:r>
        <w:rPr>
          <w:lang w:val="en-US"/>
        </w:rPr>
        <w:t>is the</w:t>
      </w:r>
      <w:r w:rsidRPr="00B37B6F">
        <w:rPr>
          <w:lang w:val="en-US"/>
        </w:rPr>
        <w:t xml:space="preserve"> concentration of helium atoms, </w:t>
      </w:r>
      <w:r>
        <w:t>Ф</w:t>
      </w:r>
      <w:r w:rsidRPr="00B37B6F">
        <w:rPr>
          <w:lang w:val="en-US"/>
        </w:rPr>
        <w:t xml:space="preserve"> </w:t>
      </w:r>
      <w:r>
        <w:rPr>
          <w:lang w:val="en-US"/>
        </w:rPr>
        <w:t>is the</w:t>
      </w:r>
      <w:r w:rsidRPr="00B37B6F">
        <w:rPr>
          <w:lang w:val="en-US"/>
        </w:rPr>
        <w:t xml:space="preserve"> neutron flux, </w:t>
      </w:r>
      <m:oMath>
        <m:sSub>
          <m:sSubPr>
            <m:ctrlPr>
              <w:rPr>
                <w:rFonts w:ascii="Cambria Math" w:hAnsi="Cambria Math"/>
                <w:i/>
              </w:rPr>
            </m:ctrlPr>
          </m:sSubPr>
          <m:e>
            <m:r>
              <w:rPr>
                <w:rFonts w:ascii="Cambria Math" w:hAnsi="Cambria Math"/>
              </w:rPr>
              <m:t>σ</m:t>
            </m:r>
          </m:e>
          <m:sub>
            <m:r>
              <w:rPr>
                <w:rFonts w:ascii="Cambria Math" w:hAnsi="Cambria Math"/>
              </w:rPr>
              <m:t>f</m:t>
            </m:r>
          </m:sub>
        </m:sSub>
      </m:oMath>
      <w:r w:rsidRPr="00B37B6F">
        <w:rPr>
          <w:lang w:val="en-US"/>
        </w:rPr>
        <w:t xml:space="preserve"> </w:t>
      </w:r>
      <w:r>
        <w:rPr>
          <w:lang w:val="en-US"/>
        </w:rPr>
        <w:t>is the</w:t>
      </w:r>
      <w:r w:rsidRPr="00B37B6F">
        <w:rPr>
          <w:lang w:val="en-US"/>
        </w:rPr>
        <w:t xml:space="preserve"> cross</w:t>
      </w:r>
      <w:r>
        <w:rPr>
          <w:lang w:val="en-US"/>
        </w:rPr>
        <w:t>-</w:t>
      </w:r>
      <w:r w:rsidRPr="00B37B6F">
        <w:rPr>
          <w:lang w:val="en-US"/>
        </w:rPr>
        <w:t>section of nuclear reaction (3.1), E</w:t>
      </w:r>
      <w:r w:rsidRPr="00B37B6F">
        <w:rPr>
          <w:vertAlign w:val="subscript"/>
          <w:lang w:val="en-US"/>
        </w:rPr>
        <w:t>0</w:t>
      </w:r>
      <w:r w:rsidRPr="00B37B6F">
        <w:rPr>
          <w:lang w:val="en-US"/>
        </w:rPr>
        <w:t xml:space="preserve"> </w:t>
      </w:r>
      <w:r>
        <w:rPr>
          <w:lang w:val="en-US"/>
        </w:rPr>
        <w:t xml:space="preserve">is the </w:t>
      </w:r>
      <w:r w:rsidRPr="00B37B6F">
        <w:rPr>
          <w:lang w:val="en-US"/>
        </w:rPr>
        <w:t xml:space="preserve">kinetic energy of fission fragments. </w:t>
      </w:r>
    </w:p>
    <w:p w:rsidR="00BC00DE" w:rsidRPr="00B37B6F" w:rsidRDefault="00BC00DE" w:rsidP="00BC00DE">
      <w:pPr>
        <w:pStyle w:val="Zv-bodyreport"/>
        <w:rPr>
          <w:lang w:val="en-US"/>
        </w:rPr>
      </w:pPr>
      <w:r w:rsidRPr="00B37B6F">
        <w:rPr>
          <w:lang w:val="en-US"/>
        </w:rPr>
        <w:t>Excitation cross sections of helium atoms by fission fragments are evaluated by the following[2]:</w:t>
      </w:r>
    </w:p>
    <w:p w:rsidR="00BC00DE" w:rsidRPr="00B37B6F" w:rsidRDefault="00BC00DE" w:rsidP="00BC00DE">
      <w:pPr>
        <w:pStyle w:val="Zv-formula"/>
        <w:rPr>
          <w:lang w:val="en-US"/>
        </w:rPr>
      </w:pPr>
      <w:r>
        <w:rPr>
          <w:lang w:val="en-US"/>
        </w:rPr>
        <w:t xml:space="preserve"> </w:t>
      </w:r>
      <m:oMath>
        <m:nary>
          <m:naryPr>
            <m:chr m:val="∑"/>
            <m:limLoc m:val="subSup"/>
            <m:supHide m:val="on"/>
            <m:ctrlPr>
              <w:rPr>
                <w:rFonts w:ascii="Cambria Math" w:hAnsi="Cambria Math"/>
              </w:rPr>
            </m:ctrlPr>
          </m:naryPr>
          <m:sub>
            <m:r>
              <w:rPr>
                <w:rFonts w:ascii="Cambria Math" w:hAnsi="Cambria Math"/>
              </w:rPr>
              <m:t>p</m:t>
            </m:r>
            <m:r>
              <m:rPr>
                <m:sty m:val="p"/>
              </m:rPr>
              <w:rPr>
                <w:rFonts w:ascii="Cambria Math" w:hAnsi="Cambria Math"/>
                <w:lang w:val="en-US"/>
              </w:rPr>
              <m:t>,</m:t>
            </m:r>
            <m:r>
              <w:rPr>
                <w:rFonts w:ascii="Cambria Math" w:hAnsi="Cambria Math"/>
              </w:rPr>
              <m:t>T</m:t>
            </m:r>
          </m:sub>
          <m:sup/>
          <m:e>
            <m:d>
              <m:dPr>
                <m:ctrlPr>
                  <w:rPr>
                    <w:rFonts w:ascii="Cambria Math" w:hAnsi="Cambria Math"/>
                  </w:rPr>
                </m:ctrlPr>
              </m:dPr>
              <m:e>
                <m:r>
                  <w:rPr>
                    <w:rFonts w:ascii="Cambria Math" w:hAnsi="Cambria Math"/>
                  </w:rPr>
                  <m:t>E</m:t>
                </m:r>
              </m:e>
            </m:d>
            <m:r>
              <m:rPr>
                <m:sty m:val="p"/>
              </m:rPr>
              <w:rPr>
                <w:rFonts w:ascii="Cambria Math" w:hAnsi="Cambria Math"/>
                <w:lang w:val="en-US"/>
              </w:rPr>
              <m:t>=</m:t>
            </m:r>
          </m:e>
        </m:nary>
        <m:sSub>
          <m:sSubPr>
            <m:ctrlPr>
              <w:rPr>
                <w:rFonts w:ascii="Cambria Math" w:hAnsi="Cambria Math"/>
              </w:rPr>
            </m:ctrlPr>
          </m:sSubPr>
          <m:e>
            <m:r>
              <w:rPr>
                <w:rFonts w:ascii="Cambria Math" w:hAnsi="Cambria Math"/>
              </w:rPr>
              <m:t>f</m:t>
            </m:r>
          </m:e>
          <m:sub>
            <m:r>
              <w:rPr>
                <w:rFonts w:ascii="Cambria Math" w:hAnsi="Cambria Math"/>
              </w:rPr>
              <m:t>v</m:t>
            </m:r>
          </m:sub>
        </m:sSub>
        <m:r>
          <m:rPr>
            <m:sty m:val="p"/>
          </m:rP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rPr>
                  <m:t>σ</m:t>
                </m:r>
              </m:e>
              <m:sub>
                <m:r>
                  <m:rPr>
                    <m:sty m:val="p"/>
                  </m:rPr>
                  <w:rPr>
                    <w:rFonts w:ascii="Cambria Math" w:hAnsi="Cambria Math"/>
                    <w:lang w:val="en-US"/>
                  </w:rPr>
                  <m:t>0</m:t>
                </m:r>
              </m:sub>
            </m:sSub>
          </m:num>
          <m:den>
            <m:sSup>
              <m:sSupPr>
                <m:ctrlPr>
                  <w:rPr>
                    <w:rFonts w:ascii="Cambria Math" w:hAnsi="Cambria Math"/>
                  </w:rPr>
                </m:ctrlPr>
              </m:sSupPr>
              <m:e>
                <m:r>
                  <m:rPr>
                    <m:sty m:val="p"/>
                  </m:rPr>
                  <w:rPr>
                    <w:rFonts w:ascii="Cambria Math" w:hAnsi="Cambria Math"/>
                    <w:lang w:val="en-US"/>
                  </w:rPr>
                  <m:t>(</m:t>
                </m:r>
                <m:r>
                  <w:rPr>
                    <w:rFonts w:ascii="Cambria Math" w:hAnsi="Cambria Math"/>
                  </w:rPr>
                  <m:t>E</m:t>
                </m:r>
                <m:r>
                  <m:rPr>
                    <m:sty m:val="p"/>
                  </m:rPr>
                  <w:rPr>
                    <w:rFonts w:ascii="Cambria Math" w:hAnsi="Cambria Math"/>
                    <w:lang w:val="en-US"/>
                  </w:rPr>
                  <m:t>-</m:t>
                </m:r>
                <m:sSub>
                  <m:sSubPr>
                    <m:ctrlPr>
                      <w:rPr>
                        <w:rFonts w:ascii="Cambria Math" w:hAnsi="Cambria Math"/>
                      </w:rPr>
                    </m:ctrlPr>
                  </m:sSubPr>
                  <m:e>
                    <m:r>
                      <w:rPr>
                        <w:rFonts w:ascii="Cambria Math" w:hAnsi="Cambria Math"/>
                      </w:rPr>
                      <m:t>I</m:t>
                    </m:r>
                  </m:e>
                  <m:sub>
                    <m:r>
                      <w:rPr>
                        <w:rFonts w:ascii="Cambria Math" w:hAnsi="Cambria Math"/>
                      </w:rPr>
                      <m:t>excitation</m:t>
                    </m:r>
                  </m:sub>
                </m:sSub>
                <m:r>
                  <m:rPr>
                    <m:sty m:val="p"/>
                  </m:rPr>
                  <w:rPr>
                    <w:rFonts w:ascii="Cambria Math" w:hAnsi="Cambria Math"/>
                    <w:lang w:val="en-US"/>
                  </w:rPr>
                  <m:t>)</m:t>
                </m:r>
              </m:e>
              <m:sup>
                <m:r>
                  <m:rPr>
                    <m:sty m:val="p"/>
                  </m:rPr>
                  <w:rPr>
                    <w:rFonts w:ascii="Cambria Math" w:hAnsi="Cambria Math"/>
                    <w:lang w:val="en-US"/>
                  </w:rPr>
                  <m:t>3</m:t>
                </m:r>
              </m:sup>
            </m:sSup>
          </m:den>
        </m:f>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V</m:t>
                    </m:r>
                  </m:e>
                  <m:sub>
                    <m:r>
                      <w:rPr>
                        <w:rFonts w:ascii="Cambria Math" w:hAnsi="Cambria Math"/>
                      </w:rPr>
                      <m:t>p</m:t>
                    </m:r>
                    <m:r>
                      <m:rPr>
                        <m:sty m:val="p"/>
                      </m:rPr>
                      <w:rPr>
                        <w:rFonts w:ascii="Cambria Math" w:hAnsi="Cambria Math"/>
                        <w:lang w:val="en-US"/>
                      </w:rPr>
                      <m:t>,</m:t>
                    </m:r>
                    <m:r>
                      <w:rPr>
                        <w:rFonts w:ascii="Cambria Math" w:hAnsi="Cambria Math"/>
                      </w:rPr>
                      <m:t>T</m:t>
                    </m:r>
                  </m:sub>
                  <m:sup>
                    <m:r>
                      <m:rPr>
                        <m:sty m:val="p"/>
                      </m:rPr>
                      <w:rPr>
                        <w:rFonts w:ascii="Cambria Math" w:hAnsi="Cambria Math"/>
                        <w:lang w:val="en-US"/>
                      </w:rPr>
                      <m:t>2</m:t>
                    </m:r>
                  </m:sup>
                </m:sSubSup>
              </m:num>
              <m:den>
                <m:sSubSup>
                  <m:sSubSupPr>
                    <m:ctrlPr>
                      <w:rPr>
                        <w:rFonts w:ascii="Cambria Math" w:hAnsi="Cambria Math"/>
                      </w:rPr>
                    </m:ctrlPr>
                  </m:sSubSupPr>
                  <m:e>
                    <m:r>
                      <w:rPr>
                        <w:rFonts w:ascii="Cambria Math" w:hAnsi="Cambria Math"/>
                      </w:rPr>
                      <m:t>V</m:t>
                    </m:r>
                  </m:e>
                  <m:sub>
                    <m:r>
                      <w:rPr>
                        <w:rFonts w:ascii="Cambria Math" w:hAnsi="Cambria Math"/>
                      </w:rPr>
                      <m:t>p</m:t>
                    </m:r>
                    <m:r>
                      <m:rPr>
                        <m:sty m:val="p"/>
                      </m:rPr>
                      <w:rPr>
                        <w:rFonts w:ascii="Cambria Math" w:hAnsi="Cambria Math"/>
                        <w:lang w:val="en-US"/>
                      </w:rPr>
                      <m:t>,</m:t>
                    </m:r>
                    <m:r>
                      <w:rPr>
                        <w:rFonts w:ascii="Cambria Math" w:hAnsi="Cambria Math"/>
                      </w:rPr>
                      <m:t>T</m:t>
                    </m:r>
                  </m:sub>
                  <m:sup>
                    <m:r>
                      <m:rPr>
                        <m:sty m:val="p"/>
                      </m:rPr>
                      <w:rPr>
                        <w:rFonts w:ascii="Cambria Math" w:hAnsi="Cambria Math"/>
                        <w:lang w:val="en-US"/>
                      </w:rPr>
                      <m:t>2</m:t>
                    </m:r>
                  </m:sup>
                </m:sSubSup>
                <m:r>
                  <m:rPr>
                    <m:sty m:val="p"/>
                  </m:rPr>
                  <w:rPr>
                    <w:rFonts w:ascii="Cambria Math" w:hAnsi="Cambria Math"/>
                    <w:lang w:val="en-US"/>
                  </w:rPr>
                  <m:t>+</m:t>
                </m:r>
                <m:sSubSup>
                  <m:sSubSupPr>
                    <m:ctrlPr>
                      <w:rPr>
                        <w:rFonts w:ascii="Cambria Math" w:hAnsi="Cambria Math"/>
                      </w:rPr>
                    </m:ctrlPr>
                  </m:sSubSupPr>
                  <m:e>
                    <m:r>
                      <w:rPr>
                        <w:rFonts w:ascii="Cambria Math" w:hAnsi="Cambria Math"/>
                      </w:rPr>
                      <m:t>V</m:t>
                    </m:r>
                  </m:e>
                  <m:sub>
                    <m:r>
                      <w:rPr>
                        <w:rFonts w:ascii="Cambria Math" w:hAnsi="Cambria Math"/>
                      </w:rPr>
                      <m:t>e</m:t>
                    </m:r>
                  </m:sub>
                  <m:sup>
                    <m:r>
                      <m:rPr>
                        <m:sty m:val="p"/>
                      </m:rPr>
                      <w:rPr>
                        <w:rFonts w:ascii="Cambria Math" w:hAnsi="Cambria Math"/>
                        <w:lang w:val="en-US"/>
                      </w:rPr>
                      <m:t>2</m:t>
                    </m:r>
                  </m:sup>
                </m:sSubSup>
              </m:den>
            </m:f>
            <m:f>
              <m:fPr>
                <m:ctrlPr>
                  <w:rPr>
                    <w:rFonts w:ascii="Cambria Math" w:hAnsi="Cambria Math"/>
                  </w:rPr>
                </m:ctrlPr>
              </m:fPr>
              <m:num>
                <m:r>
                  <m:rPr>
                    <m:sty m:val="p"/>
                  </m:rPr>
                  <w:rPr>
                    <w:rFonts w:ascii="Cambria Math" w:hAnsi="Cambria Math"/>
                    <w:lang w:val="en-US"/>
                  </w:rPr>
                  <m:t>(</m:t>
                </m:r>
                <m:sSub>
                  <m:sSubPr>
                    <m:ctrlPr>
                      <w:rPr>
                        <w:rFonts w:ascii="Cambria Math" w:hAnsi="Cambria Math"/>
                      </w:rPr>
                    </m:ctrlPr>
                  </m:sSubPr>
                  <m:e>
                    <m:r>
                      <w:rPr>
                        <w:rFonts w:ascii="Cambria Math" w:hAnsi="Cambria Math"/>
                      </w:rPr>
                      <m:t>I</m:t>
                    </m:r>
                  </m:e>
                  <m:sub>
                    <m:r>
                      <w:rPr>
                        <w:rFonts w:ascii="Cambria Math" w:hAnsi="Cambria Math"/>
                      </w:rPr>
                      <m:t>He</m:t>
                    </m:r>
                  </m:sub>
                </m:sSub>
                <m:r>
                  <m:rPr>
                    <m:sty m:val="p"/>
                  </m:rPr>
                  <w:rPr>
                    <w:rFonts w:ascii="Cambria Math" w:hAnsi="Cambria Math"/>
                    <w:lang w:val="en-US"/>
                  </w:rPr>
                  <m:t>)</m:t>
                </m:r>
              </m:num>
              <m:den>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e</m:t>
                        </m:r>
                      </m:sub>
                    </m:sSub>
                    <m:sSubSup>
                      <m:sSubSupPr>
                        <m:ctrlPr>
                          <w:rPr>
                            <w:rFonts w:ascii="Cambria Math" w:hAnsi="Cambria Math"/>
                          </w:rPr>
                        </m:ctrlPr>
                      </m:sSubSupPr>
                      <m:e>
                        <m:r>
                          <w:rPr>
                            <w:rFonts w:ascii="Cambria Math" w:hAnsi="Cambria Math"/>
                          </w:rPr>
                          <m:t>V</m:t>
                        </m:r>
                      </m:e>
                      <m:sub>
                        <m:r>
                          <w:rPr>
                            <w:rFonts w:ascii="Cambria Math" w:hAnsi="Cambria Math"/>
                          </w:rPr>
                          <m:t>e</m:t>
                        </m:r>
                      </m:sub>
                      <m:sup>
                        <m:r>
                          <m:rPr>
                            <m:sty m:val="p"/>
                          </m:rPr>
                          <w:rPr>
                            <w:rFonts w:ascii="Cambria Math" w:hAnsi="Cambria Math"/>
                            <w:lang w:val="en-US"/>
                          </w:rPr>
                          <m:t>2</m:t>
                        </m:r>
                      </m:sup>
                    </m:sSubSup>
                  </m:num>
                  <m:den>
                    <m:r>
                      <m:rPr>
                        <m:sty m:val="p"/>
                      </m:rPr>
                      <w:rPr>
                        <w:rFonts w:ascii="Cambria Math" w:hAnsi="Cambria Math"/>
                        <w:lang w:val="en-US"/>
                      </w:rPr>
                      <m:t>2</m:t>
                    </m:r>
                  </m:den>
                </m:f>
              </m:den>
            </m:f>
            <m:r>
              <m:rPr>
                <m:sty m:val="p"/>
              </m:rPr>
              <w:rPr>
                <w:rFonts w:ascii="Cambria Math" w:hAnsi="Cambria Math"/>
                <w:lang w:val="en-US"/>
              </w:rPr>
              <m:t>+</m:t>
            </m:r>
            <m:f>
              <m:fPr>
                <m:ctrlPr>
                  <w:rPr>
                    <w:rFonts w:ascii="Cambria Math" w:hAnsi="Cambria Math"/>
                  </w:rPr>
                </m:ctrlPr>
              </m:fPr>
              <m:num>
                <m:r>
                  <m:rPr>
                    <m:sty m:val="p"/>
                  </m:rPr>
                  <w:rPr>
                    <w:rFonts w:ascii="Cambria Math" w:hAnsi="Cambria Math"/>
                    <w:lang w:val="en-US"/>
                  </w:rPr>
                  <m:t>2</m:t>
                </m:r>
              </m:num>
              <m:den>
                <m:r>
                  <m:rPr>
                    <m:sty m:val="p"/>
                  </m:rPr>
                  <w:rPr>
                    <w:rFonts w:ascii="Cambria Math" w:hAnsi="Cambria Math"/>
                    <w:lang w:val="en-US"/>
                  </w:rPr>
                  <m:t>3</m:t>
                </m:r>
              </m:den>
            </m:f>
            <m:d>
              <m:dPr>
                <m:begChr m:val="["/>
                <m:endChr m:val="]"/>
                <m:ctrlPr>
                  <w:rPr>
                    <w:rFonts w:ascii="Cambria Math" w:hAnsi="Cambria Math"/>
                  </w:rPr>
                </m:ctrlPr>
              </m:dPr>
              <m:e>
                <m:r>
                  <m:rPr>
                    <m:sty m:val="p"/>
                  </m:rPr>
                  <w:rPr>
                    <w:rFonts w:ascii="Cambria Math" w:hAnsi="Cambria Math"/>
                    <w:lang w:val="en-US"/>
                  </w:rPr>
                  <m:t>1-</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excitation</m:t>
                        </m:r>
                      </m:sub>
                    </m:sSub>
                  </m:num>
                  <m:den>
                    <m:r>
                      <m:rPr>
                        <m:sty m:val="p"/>
                      </m:rPr>
                      <w:rPr>
                        <w:rFonts w:ascii="Cambria Math" w:hAnsi="Cambria Math"/>
                        <w:lang w:val="en-US"/>
                      </w:rPr>
                      <m:t>∆</m:t>
                    </m:r>
                    <m:sSub>
                      <m:sSubPr>
                        <m:ctrlPr>
                          <w:rPr>
                            <w:rFonts w:ascii="Cambria Math" w:hAnsi="Cambria Math"/>
                          </w:rPr>
                        </m:ctrlPr>
                      </m:sSubPr>
                      <m:e>
                        <m:r>
                          <w:rPr>
                            <w:rFonts w:ascii="Cambria Math" w:hAnsi="Cambria Math"/>
                          </w:rPr>
                          <m:t>E</m:t>
                        </m:r>
                      </m:e>
                      <m:sub>
                        <m:r>
                          <w:rPr>
                            <w:rFonts w:ascii="Cambria Math" w:hAnsi="Cambria Math"/>
                          </w:rPr>
                          <m:t>max</m:t>
                        </m:r>
                      </m:sub>
                    </m:sSub>
                  </m:den>
                </m:f>
              </m:e>
            </m:d>
            <m:r>
              <w:rPr>
                <w:rFonts w:ascii="Cambria Math" w:hAnsi="Cambria Math"/>
              </w:rPr>
              <m:t>Ln</m:t>
            </m:r>
            <m:r>
              <m:rPr>
                <m:sty m:val="p"/>
              </m:rPr>
              <w:rPr>
                <w:rFonts w:ascii="Cambria Math" w:hAnsi="Cambria Math"/>
                <w:lang w:val="en-US"/>
              </w:rPr>
              <m:t>(2.7+</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p</m:t>
                    </m:r>
                  </m:sub>
                </m:sSub>
              </m:num>
              <m:den>
                <m:sSub>
                  <m:sSubPr>
                    <m:ctrlPr>
                      <w:rPr>
                        <w:rFonts w:ascii="Cambria Math" w:hAnsi="Cambria Math"/>
                      </w:rPr>
                    </m:ctrlPr>
                  </m:sSubPr>
                  <m:e>
                    <m:r>
                      <w:rPr>
                        <w:rFonts w:ascii="Cambria Math" w:hAnsi="Cambria Math"/>
                      </w:rPr>
                      <m:t>V</m:t>
                    </m:r>
                  </m:e>
                  <m:sub>
                    <m:r>
                      <w:rPr>
                        <w:rFonts w:ascii="Cambria Math" w:hAnsi="Cambria Math"/>
                      </w:rPr>
                      <m:t>e</m:t>
                    </m:r>
                  </m:sub>
                </m:sSub>
              </m:den>
            </m:f>
            <m:r>
              <m:rPr>
                <m:sty m:val="p"/>
              </m:rPr>
              <w:rPr>
                <w:rFonts w:ascii="Cambria Math" w:hAnsi="Cambria Math"/>
                <w:lang w:val="en-US"/>
              </w:rPr>
              <m:t>)</m:t>
            </m:r>
          </m:e>
        </m:d>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lang w:val="en-US"/>
                  </w:rPr>
                  <m:t>1-(</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excitation</m:t>
                        </m:r>
                      </m:sub>
                    </m:sSub>
                  </m:num>
                  <m:den>
                    <m:r>
                      <m:rPr>
                        <m:sty m:val="p"/>
                      </m:rPr>
                      <w:rPr>
                        <w:rFonts w:ascii="Cambria Math" w:hAnsi="Cambria Math"/>
                        <w:lang w:val="en-US"/>
                      </w:rPr>
                      <m:t>∆</m:t>
                    </m:r>
                    <m:sSub>
                      <m:sSubPr>
                        <m:ctrlPr>
                          <w:rPr>
                            <w:rFonts w:ascii="Cambria Math" w:hAnsi="Cambria Math"/>
                          </w:rPr>
                        </m:ctrlPr>
                      </m:sSubPr>
                      <m:e>
                        <m:r>
                          <w:rPr>
                            <w:rFonts w:ascii="Cambria Math" w:hAnsi="Cambria Math"/>
                          </w:rPr>
                          <m:t>E</m:t>
                        </m:r>
                      </m:e>
                      <m:sub>
                        <m:r>
                          <w:rPr>
                            <w:rFonts w:ascii="Cambria Math" w:hAnsi="Cambria Math"/>
                          </w:rPr>
                          <m:t>max</m:t>
                        </m:r>
                      </m:sub>
                    </m:sSub>
                  </m:den>
                </m:f>
                <m:r>
                  <m:rPr>
                    <m:sty m:val="p"/>
                  </m:rPr>
                  <w:rPr>
                    <w:rFonts w:ascii="Cambria Math" w:hAnsi="Cambria Math"/>
                    <w:lang w:val="en-US"/>
                  </w:rPr>
                  <m:t>)</m:t>
                </m:r>
              </m:e>
            </m:d>
          </m:e>
          <m:sup>
            <m:r>
              <m:rPr>
                <m:sty m:val="p"/>
              </m:rPr>
              <w:rPr>
                <w:rFonts w:ascii="Cambria Math" w:hAnsi="Cambria Math"/>
                <w:lang w:val="en-US"/>
              </w:rPr>
              <m:t>1+</m:t>
            </m:r>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p</m:t>
                    </m:r>
                  </m:sub>
                </m:sSub>
              </m:num>
              <m:den>
                <m:sSub>
                  <m:sSubPr>
                    <m:ctrlPr>
                      <w:rPr>
                        <w:rFonts w:ascii="Cambria Math" w:hAnsi="Cambria Math"/>
                      </w:rPr>
                    </m:ctrlPr>
                  </m:sSubPr>
                  <m:e>
                    <m:r>
                      <w:rPr>
                        <w:rFonts w:ascii="Cambria Math" w:hAnsi="Cambria Math"/>
                      </w:rPr>
                      <m:t>V</m:t>
                    </m:r>
                  </m:e>
                  <m:sub>
                    <m:r>
                      <w:rPr>
                        <w:rFonts w:ascii="Cambria Math" w:hAnsi="Cambria Math"/>
                      </w:rPr>
                      <m:t>e</m:t>
                    </m:r>
                  </m:sub>
                </m:sSub>
              </m:den>
            </m:f>
          </m:sup>
        </m:sSup>
      </m:oMath>
      <w:r w:rsidRPr="00B37B6F">
        <w:rPr>
          <w:lang w:val="en-US"/>
        </w:rPr>
        <w:t>,</w:t>
      </w:r>
      <w:r>
        <w:rPr>
          <w:lang w:val="en-US"/>
        </w:rPr>
        <w:tab/>
      </w:r>
      <w:r>
        <w:rPr>
          <w:lang w:val="en-US"/>
        </w:rPr>
        <w:tab/>
        <w:t>(3</w:t>
      </w:r>
      <w:r w:rsidRPr="00B37B6F">
        <w:rPr>
          <w:lang w:val="en-US"/>
        </w:rPr>
        <w:t>)</w:t>
      </w:r>
    </w:p>
    <w:p w:rsidR="00BC00DE" w:rsidRPr="00B37B6F" w:rsidRDefault="00BC00DE" w:rsidP="00BC00DE">
      <w:pPr>
        <w:pStyle w:val="Zv-bodyreportcont"/>
        <w:rPr>
          <w:lang w:val="en-US"/>
        </w:rPr>
      </w:pPr>
      <w:r w:rsidRPr="00B37B6F">
        <w:rPr>
          <w:lang w:val="en-US"/>
        </w:rPr>
        <w:t xml:space="preserve">where </w:t>
      </w:r>
      <m:oMath>
        <m:sSub>
          <m:sSubPr>
            <m:ctrlPr>
              <w:rPr>
                <w:rFonts w:ascii="Cambria Math" w:hAnsi="Cambria Math"/>
              </w:rPr>
            </m:ctrlPr>
          </m:sSubPr>
          <m:e>
            <m:r>
              <m:rPr>
                <m:sty m:val="p"/>
              </m:rPr>
              <w:rPr>
                <w:rFonts w:ascii="Cambria Math" w:hAnsi="Cambria Math"/>
                <w:lang w:val="en-US"/>
              </w:rPr>
              <m:t>I</m:t>
            </m:r>
          </m:e>
          <m:sub>
            <m:r>
              <m:rPr>
                <m:sty m:val="p"/>
              </m:rPr>
              <w:rPr>
                <w:rFonts w:ascii="Cambria Math" w:hAnsi="Cambria Math"/>
                <w:lang w:val="en-US"/>
              </w:rPr>
              <m:t>excitation</m:t>
            </m:r>
          </m:sub>
        </m:sSub>
      </m:oMath>
      <w:r w:rsidRPr="00B37B6F">
        <w:rPr>
          <w:lang w:val="en-US"/>
        </w:rPr>
        <w:t xml:space="preserve"> </w:t>
      </w:r>
      <w:r>
        <w:rPr>
          <w:lang w:val="en-US"/>
        </w:rPr>
        <w:t>is the</w:t>
      </w:r>
      <w:r w:rsidRPr="00B37B6F">
        <w:rPr>
          <w:lang w:val="en-US"/>
        </w:rPr>
        <w:t xml:space="preserve"> excitation energy.</w:t>
      </w:r>
    </w:p>
    <w:p w:rsidR="00BC00DE" w:rsidRDefault="00BC00DE" w:rsidP="00BC00DE">
      <w:pPr>
        <w:pStyle w:val="Zv-TitleReferences-en"/>
        <w:rPr>
          <w:w w:val="114"/>
        </w:rPr>
      </w:pPr>
      <w:r w:rsidRPr="00BC00DE">
        <w:t>References</w:t>
      </w:r>
    </w:p>
    <w:p w:rsidR="00BC00DE" w:rsidRPr="00BC00DE" w:rsidRDefault="00BC00DE" w:rsidP="00BC00DE">
      <w:pPr>
        <w:pStyle w:val="Zv-References-en"/>
      </w:pPr>
      <w:r w:rsidRPr="00BC00DE">
        <w:t>Kunakov S.K., Son E.E., Probe Diagnostics of Nuclear Excited Plasma of Uranium Hexafluoride // High Temperature. 2010. Vol.48. N. 6. P.789–805.</w:t>
      </w:r>
    </w:p>
    <w:p w:rsidR="00BC00DE" w:rsidRPr="00BC00DE" w:rsidRDefault="00BC00DE" w:rsidP="00BC00DE">
      <w:pPr>
        <w:pStyle w:val="Zv-References-en"/>
      </w:pPr>
      <w:r w:rsidRPr="00BC00DE">
        <w:t>Michal G., Classical Theory of Atomic Collissions. // I.Theory of Inelastic Collisions, Physical Review. 1965. Vol. 138. N. 2A.</w:t>
      </w:r>
    </w:p>
    <w:p w:rsidR="00BC00DE" w:rsidRDefault="00BC00DE" w:rsidP="00BC00DE">
      <w:pPr>
        <w:pStyle w:val="a6"/>
        <w:rPr>
          <w:b/>
          <w:bCs/>
        </w:rPr>
      </w:pPr>
    </w:p>
    <w:sectPr w:rsidR="00BC00DE"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1D5" w:rsidRDefault="003761D5">
      <w:r>
        <w:separator/>
      </w:r>
    </w:p>
  </w:endnote>
  <w:endnote w:type="continuationSeparator" w:id="0">
    <w:p w:rsidR="003761D5" w:rsidRDefault="00376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509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509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C00D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1D5" w:rsidRDefault="003761D5">
      <w:r>
        <w:separator/>
      </w:r>
    </w:p>
  </w:footnote>
  <w:footnote w:type="continuationSeparator" w:id="0">
    <w:p w:rsidR="003761D5" w:rsidRDefault="00376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D5098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3761D5"/>
    <w:rsid w:val="00043701"/>
    <w:rsid w:val="000C657D"/>
    <w:rsid w:val="000C7078"/>
    <w:rsid w:val="000D76E9"/>
    <w:rsid w:val="000E495B"/>
    <w:rsid w:val="001C0CCB"/>
    <w:rsid w:val="00220629"/>
    <w:rsid w:val="00247225"/>
    <w:rsid w:val="003761D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BC00DE"/>
    <w:rsid w:val="00C103CD"/>
    <w:rsid w:val="00C232A0"/>
    <w:rsid w:val="00C5751F"/>
    <w:rsid w:val="00D47F19"/>
    <w:rsid w:val="00D50988"/>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0D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go">
    <w:name w:val="go"/>
    <w:rsid w:val="00BC00DE"/>
  </w:style>
  <w:style w:type="character" w:styleId="a7">
    <w:name w:val="Hyperlink"/>
    <w:basedOn w:val="a0"/>
    <w:rsid w:val="00BC00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ybeck.kunak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5</TotalTime>
  <Pages>1</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energy distribution in helium plasma generated by fission fragments</dc:title>
  <dc:subject/>
  <dc:creator/>
  <cp:keywords/>
  <dc:description/>
  <cp:lastModifiedBy>Сергей Сатунин</cp:lastModifiedBy>
  <cp:revision>1</cp:revision>
  <cp:lastPrinted>1601-01-01T00:00:00Z</cp:lastPrinted>
  <dcterms:created xsi:type="dcterms:W3CDTF">2016-01-15T15:18:00Z</dcterms:created>
  <dcterms:modified xsi:type="dcterms:W3CDTF">2016-01-15T15:23:00Z</dcterms:modified>
</cp:coreProperties>
</file>