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17601D" w:rsidRDefault="002A44F8" w:rsidP="00E7021A">
      <w:pPr>
        <w:pStyle w:val="Zv-Titlereport"/>
      </w:pPr>
      <w:bookmarkStart w:id="0" w:name="OLE_LINK4"/>
      <w:bookmarkStart w:id="1" w:name="OLE_LINK5"/>
      <w:r w:rsidRPr="002A44F8">
        <w:t>Моделирование разрушения полимерных материалов под действием интенсивных потоков энергии</w:t>
      </w:r>
      <w:bookmarkEnd w:id="0"/>
      <w:bookmarkEnd w:id="1"/>
    </w:p>
    <w:p w:rsidR="002A44F8" w:rsidRPr="004D64DF" w:rsidRDefault="002A44F8" w:rsidP="002A44F8">
      <w:pPr>
        <w:pStyle w:val="Zv-Author"/>
      </w:pPr>
      <w:r w:rsidRPr="0017601D">
        <w:t>В.А.</w:t>
      </w:r>
      <w:r w:rsidR="00FD2115" w:rsidRPr="00FD2115">
        <w:t xml:space="preserve"> </w:t>
      </w:r>
      <w:r w:rsidR="00FD2115" w:rsidRPr="0017601D">
        <w:t>Гасилов</w:t>
      </w:r>
      <w:r w:rsidR="007706BC" w:rsidRPr="004D64DF">
        <w:rPr>
          <w:vertAlign w:val="superscript"/>
        </w:rPr>
        <w:t>1</w:t>
      </w:r>
      <w:r w:rsidRPr="0017601D">
        <w:t xml:space="preserve">, </w:t>
      </w:r>
      <w:r w:rsidRPr="0036588F">
        <w:rPr>
          <w:u w:val="single"/>
        </w:rPr>
        <w:t>А.С.</w:t>
      </w:r>
      <w:r w:rsidR="00FD2115" w:rsidRPr="00FD2115">
        <w:rPr>
          <w:u w:val="single"/>
        </w:rPr>
        <w:t xml:space="preserve"> </w:t>
      </w:r>
      <w:r w:rsidR="00FD2115" w:rsidRPr="0036588F">
        <w:rPr>
          <w:u w:val="single"/>
        </w:rPr>
        <w:t>Ермаков</w:t>
      </w:r>
      <w:r w:rsidR="007706BC" w:rsidRPr="004D64DF">
        <w:rPr>
          <w:vertAlign w:val="superscript"/>
        </w:rPr>
        <w:t>2</w:t>
      </w:r>
      <w:r w:rsidRPr="00FD2115">
        <w:t xml:space="preserve">, </w:t>
      </w:r>
      <w:r w:rsidRPr="0036588F">
        <w:rPr>
          <w:u w:val="single"/>
        </w:rPr>
        <w:t>О.Г</w:t>
      </w:r>
      <w:r w:rsidR="00FD2115" w:rsidRPr="004D64DF">
        <w:rPr>
          <w:u w:val="single"/>
        </w:rPr>
        <w:t>.</w:t>
      </w:r>
      <w:r w:rsidR="00FD2115" w:rsidRPr="00FD2115">
        <w:rPr>
          <w:u w:val="single"/>
        </w:rPr>
        <w:t xml:space="preserve"> </w:t>
      </w:r>
      <w:r w:rsidR="00FD2115" w:rsidRPr="0036588F">
        <w:rPr>
          <w:u w:val="single"/>
        </w:rPr>
        <w:t>Ольховская</w:t>
      </w:r>
      <w:r w:rsidR="00FA67AD" w:rsidRPr="004D64DF">
        <w:rPr>
          <w:vertAlign w:val="superscript"/>
        </w:rPr>
        <w:t>1</w:t>
      </w:r>
      <w:r w:rsidRPr="0017601D">
        <w:t>, И.Б</w:t>
      </w:r>
      <w:r w:rsidR="00FD2115" w:rsidRPr="004D64DF">
        <w:t>.</w:t>
      </w:r>
      <w:r w:rsidR="00FD2115" w:rsidRPr="00FD2115">
        <w:t xml:space="preserve"> </w:t>
      </w:r>
      <w:r w:rsidR="00FD2115" w:rsidRPr="0017601D">
        <w:t>Петров</w:t>
      </w:r>
      <w:r w:rsidR="007706BC" w:rsidRPr="004D64DF">
        <w:rPr>
          <w:vertAlign w:val="superscript"/>
        </w:rPr>
        <w:t>2</w:t>
      </w:r>
    </w:p>
    <w:p w:rsidR="002A44F8" w:rsidRPr="0017601D" w:rsidRDefault="007706BC" w:rsidP="002A44F8">
      <w:pPr>
        <w:pStyle w:val="Zv-Organization"/>
      </w:pPr>
      <w:r w:rsidRPr="004D64DF">
        <w:rPr>
          <w:vertAlign w:val="superscript"/>
        </w:rPr>
        <w:t>1</w:t>
      </w:r>
      <w:r w:rsidR="002A44F8" w:rsidRPr="0017601D">
        <w:t>Институт прикладной математики им. М.В. Келдыша Р</w:t>
      </w:r>
      <w:r w:rsidR="00FD2115">
        <w:t>АН</w:t>
      </w:r>
      <w:r w:rsidR="00FD2115" w:rsidRPr="004D64DF">
        <w:t>,</w:t>
      </w:r>
      <w:r w:rsidR="00FD2115" w:rsidRPr="00FD2115">
        <w:rPr>
          <w:szCs w:val="24"/>
        </w:rPr>
        <w:t xml:space="preserve"> </w:t>
      </w:r>
      <w:r w:rsidR="00FD2115">
        <w:rPr>
          <w:szCs w:val="24"/>
        </w:rPr>
        <w:t>г. Москва, Россия</w:t>
      </w:r>
      <w:r w:rsidR="003A4766">
        <w:t xml:space="preserve"> </w:t>
      </w:r>
      <w:r w:rsidR="002A44F8" w:rsidRPr="0017601D">
        <w:br/>
      </w:r>
      <w:r w:rsidR="004D64DF" w:rsidRPr="004D64DF">
        <w:rPr>
          <w:vertAlign w:val="superscript"/>
        </w:rPr>
        <w:t>2</w:t>
      </w:r>
      <w:r w:rsidR="00FD2115" w:rsidRPr="00420A1E">
        <w:rPr>
          <w:szCs w:val="24"/>
        </w:rPr>
        <w:t>Московский физико-технический институт</w:t>
      </w:r>
      <w:r w:rsidR="00FD2115">
        <w:rPr>
          <w:szCs w:val="24"/>
        </w:rPr>
        <w:t>, г. Долгопрудный, Московская область,</w:t>
      </w:r>
      <w:r w:rsidR="004D64DF" w:rsidRPr="004D64DF">
        <w:rPr>
          <w:szCs w:val="24"/>
        </w:rPr>
        <w:br/>
      </w:r>
      <w:r w:rsidR="004D64DF">
        <w:rPr>
          <w:szCs w:val="24"/>
          <w:lang w:val="en-US"/>
        </w:rPr>
        <w:t xml:space="preserve">    </w:t>
      </w:r>
      <w:r w:rsidR="00FD2115">
        <w:rPr>
          <w:szCs w:val="24"/>
        </w:rPr>
        <w:t xml:space="preserve"> Россия</w:t>
      </w:r>
    </w:p>
    <w:p w:rsidR="0017601D" w:rsidRPr="000F2D59" w:rsidRDefault="0017601D" w:rsidP="00FD2115">
      <w:pPr>
        <w:pStyle w:val="Zv-bodyreport"/>
        <w:spacing w:line="228" w:lineRule="auto"/>
      </w:pPr>
      <w:r w:rsidRPr="000F2D59">
        <w:t xml:space="preserve">Результаты моделирования процесса разрушения полимерных материалов могут быть использованы для исследования </w:t>
      </w:r>
      <w:r>
        <w:t xml:space="preserve">их </w:t>
      </w:r>
      <w:r w:rsidRPr="000F2D59">
        <w:t>поведения при энергетических воздействиях, верификации моделей объёмного разрушения хрупких материалов и валидации широкодиапазонных уравнений состояния.</w:t>
      </w:r>
      <w:r w:rsidR="0036588F">
        <w:t xml:space="preserve"> </w:t>
      </w:r>
    </w:p>
    <w:p w:rsidR="0017601D" w:rsidRPr="000F2D59" w:rsidRDefault="0017601D" w:rsidP="00FD2115">
      <w:pPr>
        <w:pStyle w:val="Zv-bodyreport"/>
        <w:spacing w:line="228" w:lineRule="auto"/>
      </w:pPr>
      <w:r>
        <w:t xml:space="preserve">Рассматривалось </w:t>
      </w:r>
      <w:r w:rsidRPr="000F2D59">
        <w:t>воздействие лазерного излучения и мощн</w:t>
      </w:r>
      <w:r>
        <w:t>ого</w:t>
      </w:r>
      <w:r w:rsidRPr="000F2D59">
        <w:t xml:space="preserve"> пучк</w:t>
      </w:r>
      <w:r>
        <w:t>а</w:t>
      </w:r>
      <w:r w:rsidRPr="000F2D59">
        <w:t xml:space="preserve"> электрон</w:t>
      </w:r>
      <w:r>
        <w:t>ов</w:t>
      </w:r>
      <w:r w:rsidRPr="000F2D59">
        <w:t xml:space="preserve"> на образ</w:t>
      </w:r>
      <w:r w:rsidR="00E53EE3">
        <w:t>-</w:t>
      </w:r>
      <w:r w:rsidRPr="000F2D59">
        <w:t xml:space="preserve">цы из оргстекла и полистерола. Расчетные данные сравнивались с теоретическими оценками и </w:t>
      </w:r>
      <w:r w:rsidR="00E53EE3">
        <w:t xml:space="preserve">с </w:t>
      </w:r>
      <w:r w:rsidRPr="000F2D59">
        <w:t xml:space="preserve">экспериментальными </w:t>
      </w:r>
      <w:r w:rsidR="00E53EE3">
        <w:t>данными</w:t>
      </w:r>
      <w:r w:rsidRPr="000F2D59">
        <w:t xml:space="preserve"> НИЦ "Курчатовский институт" [1].</w:t>
      </w:r>
      <w:r w:rsidR="003A4766">
        <w:t xml:space="preserve"> </w:t>
      </w:r>
      <w:r>
        <w:t xml:space="preserve">Гидродинамическое </w:t>
      </w:r>
      <w:r w:rsidRPr="000F2D59">
        <w:t>моделирование</w:t>
      </w:r>
      <w:r>
        <w:t xml:space="preserve"> нагрева и разрушения материала</w:t>
      </w:r>
      <w:r w:rsidRPr="000F2D59">
        <w:t xml:space="preserve"> выполн</w:t>
      </w:r>
      <w:r>
        <w:t>ялось</w:t>
      </w:r>
      <w:r w:rsidRPr="000F2D59">
        <w:t xml:space="preserve"> </w:t>
      </w:r>
      <w:r>
        <w:t>с широкодиапазонны</w:t>
      </w:r>
      <w:r w:rsidR="00E53EE3">
        <w:t>ми</w:t>
      </w:r>
      <w:r w:rsidR="00EB39AC">
        <w:t xml:space="preserve"> урав-</w:t>
      </w:r>
      <w:r>
        <w:t>нени</w:t>
      </w:r>
      <w:r w:rsidR="00E53EE3">
        <w:t>ями</w:t>
      </w:r>
      <w:r>
        <w:t xml:space="preserve"> состояния</w:t>
      </w:r>
      <w:r w:rsidR="00E53EE3">
        <w:t xml:space="preserve"> на</w:t>
      </w:r>
      <w:r w:rsidRPr="000F2D59">
        <w:t xml:space="preserve"> основ</w:t>
      </w:r>
      <w:r w:rsidR="00E53EE3">
        <w:t>е</w:t>
      </w:r>
      <w:r w:rsidRPr="000F2D59">
        <w:t xml:space="preserve"> полуэмпирической модели QEOS</w:t>
      </w:r>
      <w:r>
        <w:t xml:space="preserve"> </w:t>
      </w:r>
      <w:r w:rsidRPr="000F2D59">
        <w:t>[</w:t>
      </w:r>
      <w:r>
        <w:t>2</w:t>
      </w:r>
      <w:r w:rsidRPr="000F2D59">
        <w:t>]</w:t>
      </w:r>
      <w:r w:rsidR="0036588F">
        <w:t xml:space="preserve"> </w:t>
      </w:r>
      <w:r w:rsidRPr="000F2D59">
        <w:t>для описания жидкой и твердой фазы вещества при низких температурах</w:t>
      </w:r>
      <w:r w:rsidR="003A4766">
        <w:t xml:space="preserve"> с </w:t>
      </w:r>
      <w:r w:rsidR="003A4766" w:rsidRPr="00370EF0">
        <w:t>Максвелловск</w:t>
      </w:r>
      <w:r w:rsidR="003A4766">
        <w:t>ой</w:t>
      </w:r>
      <w:r w:rsidR="003A4766" w:rsidRPr="00370EF0">
        <w:t xml:space="preserve"> конструкци</w:t>
      </w:r>
      <w:r w:rsidR="003A4766">
        <w:t>ей</w:t>
      </w:r>
      <w:r>
        <w:t>. На осно</w:t>
      </w:r>
      <w:r w:rsidR="00EB39AC">
        <w:t>-</w:t>
      </w:r>
      <w:r>
        <w:t>вании расчетов</w:t>
      </w:r>
      <w:r w:rsidR="00E53EE3">
        <w:t xml:space="preserve"> </w:t>
      </w:r>
      <w:r>
        <w:t xml:space="preserve">средствами пакета </w:t>
      </w:r>
      <w:r w:rsidRPr="00F3214B">
        <w:rPr>
          <w:rStyle w:val="red"/>
          <w:szCs w:val="28"/>
        </w:rPr>
        <w:t>MARPLE3D</w:t>
      </w:r>
      <w:r>
        <w:rPr>
          <w:rStyle w:val="red"/>
          <w:szCs w:val="28"/>
        </w:rPr>
        <w:t xml:space="preserve"> </w:t>
      </w:r>
      <w:r w:rsidRPr="000F2D59">
        <w:t>[</w:t>
      </w:r>
      <w:r>
        <w:t>3</w:t>
      </w:r>
      <w:r w:rsidRPr="000F2D59">
        <w:t>]</w:t>
      </w:r>
      <w:r>
        <w:t xml:space="preserve"> была оценена скорость разлета плазмы с облучаемой поверхности, масса испаренного вещества и импульс механического давления в образце. П</w:t>
      </w:r>
      <w:r w:rsidRPr="00244EFC">
        <w:t>олучен</w:t>
      </w:r>
      <w:r>
        <w:t>а</w:t>
      </w:r>
      <w:r w:rsidRPr="00244EFC">
        <w:t xml:space="preserve"> </w:t>
      </w:r>
      <w:r>
        <w:t>характерная область разрушения на передней поверхности образца</w:t>
      </w:r>
      <w:r w:rsidRPr="00244EFC">
        <w:t>, выз</w:t>
      </w:r>
      <w:r w:rsidR="00EB39AC">
        <w:t>-</w:t>
      </w:r>
      <w:r w:rsidRPr="00244EFC">
        <w:t>ванная высокотемпературным воздействием</w:t>
      </w:r>
      <w:r>
        <w:t>.</w:t>
      </w:r>
      <w:r w:rsidR="003A4766">
        <w:t xml:space="preserve"> </w:t>
      </w:r>
      <w:r>
        <w:t xml:space="preserve">Для </w:t>
      </w:r>
      <w:r w:rsidRPr="00244EFC">
        <w:t xml:space="preserve">моделирования хрупкого разрушения в </w:t>
      </w:r>
      <w:r>
        <w:t>образце</w:t>
      </w:r>
      <w:r w:rsidRPr="00244EFC">
        <w:t xml:space="preserve"> использ</w:t>
      </w:r>
      <w:r>
        <w:t>овался</w:t>
      </w:r>
      <w:r w:rsidRPr="00244EFC">
        <w:t xml:space="preserve"> критерий наибольшего главного напряжения и однобереговая модель трещин Майнчена-Сака. </w:t>
      </w:r>
      <w:r>
        <w:t xml:space="preserve">Исходное </w:t>
      </w:r>
      <w:r w:rsidRPr="00244EFC">
        <w:t>воздействи</w:t>
      </w:r>
      <w:r>
        <w:t>е</w:t>
      </w:r>
      <w:r w:rsidRPr="00244EFC">
        <w:t xml:space="preserve"> моделирова</w:t>
      </w:r>
      <w:r>
        <w:t>лось</w:t>
      </w:r>
      <w:r w:rsidRPr="00244EFC">
        <w:t xml:space="preserve"> задание</w:t>
      </w:r>
      <w:r>
        <w:t>м</w:t>
      </w:r>
      <w:r w:rsidRPr="00244EFC">
        <w:t xml:space="preserve"> при помощи нача</w:t>
      </w:r>
      <w:r w:rsidR="00EB39AC">
        <w:t>-</w:t>
      </w:r>
      <w:r w:rsidRPr="00244EFC">
        <w:t>льного и граничного условий</w:t>
      </w:r>
      <w:r>
        <w:t xml:space="preserve"> </w:t>
      </w:r>
      <w:r w:rsidRPr="00244EFC">
        <w:t>эквивалентного импульса</w:t>
      </w:r>
      <w:r>
        <w:t>,</w:t>
      </w:r>
      <w:r w:rsidRPr="00244EFC">
        <w:t xml:space="preserve"> </w:t>
      </w:r>
      <w:r>
        <w:t>рассчитанного на первом этапе</w:t>
      </w:r>
      <w:r w:rsidRPr="00244EFC">
        <w:t>. Задача реша</w:t>
      </w:r>
      <w:r>
        <w:t>лась</w:t>
      </w:r>
      <w:r w:rsidRPr="00244EFC">
        <w:t xml:space="preserve"> численно при помощи сеточно-характеристического метода </w:t>
      </w:r>
      <w:r w:rsidRPr="000F2D59">
        <w:t>[</w:t>
      </w:r>
      <w:r>
        <w:t>4</w:t>
      </w:r>
      <w:r w:rsidRPr="000F2D59">
        <w:t>]</w:t>
      </w:r>
      <w:r>
        <w:t>. В</w:t>
      </w:r>
      <w:r w:rsidRPr="00244EFC">
        <w:t xml:space="preserve"> результа</w:t>
      </w:r>
      <w:r w:rsidR="00EB39AC">
        <w:t>-</w:t>
      </w:r>
      <w:r w:rsidRPr="00244EFC">
        <w:t>те численного моделирования получены две</w:t>
      </w:r>
      <w:r>
        <w:t xml:space="preserve"> характерные области разрушения</w:t>
      </w:r>
      <w:r w:rsidRPr="00244EFC">
        <w:t>: разрушенная область в форме «цветка» в объёме и область тыльного откола. Характерные размеры разрушенных областей</w:t>
      </w:r>
      <w:r>
        <w:t xml:space="preserve"> </w:t>
      </w:r>
      <w:r w:rsidRPr="00244EFC">
        <w:t>хорошо согласуются с экспериментом</w:t>
      </w:r>
      <w:r>
        <w:t>.</w:t>
      </w:r>
      <w:r w:rsidRPr="00244EFC">
        <w:t xml:space="preserve"> </w:t>
      </w:r>
      <w:r>
        <w:t xml:space="preserve">Следует отметить, что в данной </w:t>
      </w:r>
      <w:r w:rsidRPr="00244EFC">
        <w:t>задач</w:t>
      </w:r>
      <w:r>
        <w:t xml:space="preserve">е </w:t>
      </w:r>
      <w:r w:rsidRPr="00244EFC">
        <w:t>механизм возникновения разрушения в объёме</w:t>
      </w:r>
      <w:r w:rsidR="0036588F" w:rsidRPr="00244EFC">
        <w:t>, вызванно</w:t>
      </w:r>
      <w:r w:rsidR="0036588F">
        <w:t>го</w:t>
      </w:r>
      <w:r w:rsidR="0036588F" w:rsidRPr="00244EFC">
        <w:t xml:space="preserve"> взаимодействием сходящихся сферических волн,</w:t>
      </w:r>
      <w:r>
        <w:t xml:space="preserve"> </w:t>
      </w:r>
      <w:r w:rsidRPr="00244EFC">
        <w:t>является принципиально трёхмерным.</w:t>
      </w:r>
      <w:r w:rsidR="0036588F">
        <w:t xml:space="preserve"> </w:t>
      </w:r>
      <w:r>
        <w:t>В</w:t>
      </w:r>
      <w:r w:rsidRPr="00244EFC">
        <w:t xml:space="preserve">арьирование прочностных характеристик </w:t>
      </w:r>
      <w:r>
        <w:t xml:space="preserve">материала </w:t>
      </w:r>
      <w:r w:rsidRPr="00244EFC">
        <w:t xml:space="preserve">ведёт к заметному изменению размеров разрушенной области. </w:t>
      </w:r>
      <w:r>
        <w:t>Таким образом,</w:t>
      </w:r>
      <w:r w:rsidRPr="00244EFC">
        <w:t xml:space="preserve"> после верификации модели </w:t>
      </w:r>
      <w:r w:rsidR="00EB39AC">
        <w:t>на</w:t>
      </w:r>
      <w:r w:rsidRPr="00244EFC">
        <w:t xml:space="preserve"> эксперимент</w:t>
      </w:r>
      <w:r w:rsidR="00EB39AC">
        <w:t>альных данных</w:t>
      </w:r>
      <w:r w:rsidRPr="00244EFC">
        <w:t xml:space="preserve">, </w:t>
      </w:r>
      <w:r w:rsidR="00EB39AC">
        <w:t>ее</w:t>
      </w:r>
      <w:r w:rsidRPr="00244EFC">
        <w:t xml:space="preserve"> можно будет </w:t>
      </w:r>
      <w:r w:rsidR="00EB39AC">
        <w:t>использовать для анализа</w:t>
      </w:r>
      <w:r w:rsidRPr="00244EFC">
        <w:t xml:space="preserve"> прочност</w:t>
      </w:r>
      <w:r w:rsidR="00EB39AC">
        <w:t>и конструкций</w:t>
      </w:r>
      <w:r w:rsidRPr="00244EFC">
        <w:t>.</w:t>
      </w:r>
    </w:p>
    <w:p w:rsidR="0017601D" w:rsidRPr="000F2D59" w:rsidRDefault="0017601D" w:rsidP="00FD2115">
      <w:pPr>
        <w:pStyle w:val="Zv-bodyreport"/>
        <w:spacing w:line="228" w:lineRule="auto"/>
      </w:pPr>
      <w:r>
        <w:t xml:space="preserve">Работа частично поддержана грантами РФФИ </w:t>
      </w:r>
      <w:r>
        <w:rPr>
          <w:rStyle w:val="caption"/>
        </w:rPr>
        <w:t>14-01-00678</w:t>
      </w:r>
      <w:r w:rsidR="003A4766">
        <w:rPr>
          <w:rStyle w:val="caption"/>
        </w:rPr>
        <w:t> </w:t>
      </w:r>
      <w:r>
        <w:rPr>
          <w:rStyle w:val="caption"/>
        </w:rPr>
        <w:t>а и 15-01-06195</w:t>
      </w:r>
      <w:r w:rsidR="003A4766">
        <w:rPr>
          <w:rStyle w:val="caption"/>
        </w:rPr>
        <w:t> </w:t>
      </w:r>
      <w:r>
        <w:rPr>
          <w:rStyle w:val="caption"/>
        </w:rPr>
        <w:t>а.</w:t>
      </w:r>
    </w:p>
    <w:p w:rsidR="0017601D" w:rsidRPr="000F2D59" w:rsidRDefault="0017601D" w:rsidP="00FD2115">
      <w:pPr>
        <w:pStyle w:val="Zv-bodyreport"/>
        <w:spacing w:line="228" w:lineRule="auto"/>
      </w:pPr>
      <w:r w:rsidRPr="00CA7D30">
        <w:t xml:space="preserve">Расчеты выполнялись на суперкомпьютерах МВС-100К </w:t>
      </w:r>
      <w:r>
        <w:t>(</w:t>
      </w:r>
      <w:r w:rsidRPr="00CA7D30">
        <w:t>МСЦ РАН</w:t>
      </w:r>
      <w:r>
        <w:t>), Ломоносов (НИВЦ МГУ)</w:t>
      </w:r>
      <w:r w:rsidRPr="00CA7D30">
        <w:t xml:space="preserve"> и К-100 </w:t>
      </w:r>
      <w:r>
        <w:t>(</w:t>
      </w:r>
      <w:r w:rsidRPr="00CA7D30">
        <w:t xml:space="preserve">ИПМ </w:t>
      </w:r>
      <w:r>
        <w:t>им. М. В. Келдыша РАН)</w:t>
      </w:r>
      <w:r w:rsidRPr="00CA7D30">
        <w:t xml:space="preserve">. </w:t>
      </w:r>
    </w:p>
    <w:p w:rsidR="002A44F8" w:rsidRDefault="0036588F" w:rsidP="0036588F">
      <w:pPr>
        <w:pStyle w:val="Zv-TitleReferences-ru"/>
      </w:pPr>
      <w:r>
        <w:t>Литература</w:t>
      </w:r>
    </w:p>
    <w:p w:rsidR="0036588F" w:rsidRDefault="0036588F" w:rsidP="00FD2115">
      <w:pPr>
        <w:pStyle w:val="Zv-References-ru"/>
      </w:pPr>
      <w:r w:rsidRPr="000F2D59">
        <w:t>Ананьев С.С.</w:t>
      </w:r>
      <w:r>
        <w:t xml:space="preserve"> и др. </w:t>
      </w:r>
      <w:r w:rsidRPr="00DF7BCC">
        <w:t>Экспериментальное исследование динамики диодной плазмы при взаимодействии РЭП с полимерными материалами.</w:t>
      </w:r>
      <w:r w:rsidRPr="000F2D59">
        <w:t xml:space="preserve">//XLII Международная Звенигородская конференция по физике плазмы и </w:t>
      </w:r>
      <w:r>
        <w:t>УТС</w:t>
      </w:r>
      <w:r w:rsidRPr="000F2D59">
        <w:t xml:space="preserve">. Сборник тезисов докладов </w:t>
      </w:r>
      <w:r>
        <w:t xml:space="preserve">– </w:t>
      </w:r>
      <w:r w:rsidRPr="000F2D59">
        <w:t>М.: ЗАО НТЦ «ПЛАЗМАИОФАН», 2015 г .</w:t>
      </w:r>
      <w:r>
        <w:t>, С. 187.</w:t>
      </w:r>
    </w:p>
    <w:p w:rsidR="0036588F" w:rsidRPr="004C5A5A" w:rsidRDefault="0036588F" w:rsidP="00FD2115">
      <w:pPr>
        <w:pStyle w:val="Zv-References-ru"/>
      </w:pPr>
      <w:r w:rsidRPr="0036588F">
        <w:t>Никифоров А.Ф., Новиков В.Г., Уваров В.Б. Квантово-статистические модели высокотемпературной плазмы. М.: ФИЗМАТЛИТ, 2000.</w:t>
      </w:r>
    </w:p>
    <w:p w:rsidR="0036588F" w:rsidRPr="0036588F" w:rsidRDefault="003A4766" w:rsidP="00FD2115">
      <w:pPr>
        <w:pStyle w:val="Zv-References-ru"/>
      </w:pPr>
      <w:r w:rsidRPr="0036588F">
        <w:t xml:space="preserve">Гасилов </w:t>
      </w:r>
      <w:r w:rsidR="0036588F" w:rsidRPr="0036588F">
        <w:t xml:space="preserve">B.A. и др. Пакет прикладных программ MARPLE3D для моделирования на высокопроизводительных ЭВМ импульсной магнитоускоренной плазмы. - Математическое моделирование, 2012, </w:t>
      </w:r>
      <w:hyperlink r:id="rId7" w:anchor="showvolume" w:history="1">
        <w:r w:rsidR="0036588F" w:rsidRPr="0036588F">
          <w:t>том 24,</w:t>
        </w:r>
      </w:hyperlink>
      <w:r w:rsidR="0036588F" w:rsidRPr="0036588F">
        <w:t xml:space="preserve"> </w:t>
      </w:r>
      <w:hyperlink r:id="rId8" w:history="1">
        <w:r w:rsidR="0036588F" w:rsidRPr="0036588F">
          <w:t>номер 1,</w:t>
        </w:r>
      </w:hyperlink>
      <w:r w:rsidR="0036588F" w:rsidRPr="0036588F">
        <w:t xml:space="preserve"> С. 55–87.</w:t>
      </w:r>
    </w:p>
    <w:p w:rsidR="00654A7B" w:rsidRPr="004D64DF" w:rsidRDefault="0036588F" w:rsidP="004D64DF">
      <w:pPr>
        <w:pStyle w:val="Zv-References-ru"/>
      </w:pPr>
      <w:r w:rsidRPr="0036588F">
        <w:t>Петров И.Б.</w:t>
      </w:r>
      <w:r>
        <w:t xml:space="preserve"> </w:t>
      </w:r>
      <w:r w:rsidRPr="0036588F">
        <w:t xml:space="preserve">и др. Сеточно-характеристический комбинированный метод для численного решения динамических пространственных упругопластических задач. // Журнал вычислительной математики и математической физики. </w:t>
      </w:r>
      <w:r w:rsidR="003A4766">
        <w:t xml:space="preserve">– </w:t>
      </w:r>
      <w:r w:rsidRPr="0036588F">
        <w:t xml:space="preserve">2014. </w:t>
      </w:r>
      <w:r w:rsidR="003A4766">
        <w:t>–</w:t>
      </w:r>
      <w:r w:rsidRPr="0036588F">
        <w:t xml:space="preserve"> Т. 54, № 7. </w:t>
      </w:r>
      <w:r w:rsidR="003A4766">
        <w:t>–</w:t>
      </w:r>
      <w:r w:rsidRPr="0036588F">
        <w:t xml:space="preserve"> С. 1203–1217.</w:t>
      </w:r>
    </w:p>
    <w:sectPr w:rsidR="00654A7B" w:rsidRPr="004D64D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DB" w:rsidRDefault="005807DB">
      <w:r>
        <w:separator/>
      </w:r>
    </w:p>
  </w:endnote>
  <w:endnote w:type="continuationSeparator" w:id="0">
    <w:p w:rsidR="005807DB" w:rsidRDefault="0058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AD" w:rsidRDefault="00FA67A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67AD" w:rsidRDefault="00FA67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AD" w:rsidRDefault="00FA67A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64DF">
      <w:rPr>
        <w:rStyle w:val="a6"/>
        <w:noProof/>
      </w:rPr>
      <w:t>1</w:t>
    </w:r>
    <w:r>
      <w:rPr>
        <w:rStyle w:val="a6"/>
      </w:rPr>
      <w:fldChar w:fldCharType="end"/>
    </w:r>
  </w:p>
  <w:p w:rsidR="00FA67AD" w:rsidRDefault="00FA67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DB" w:rsidRDefault="005807DB">
      <w:r>
        <w:separator/>
      </w:r>
    </w:p>
  </w:footnote>
  <w:footnote w:type="continuationSeparator" w:id="0">
    <w:p w:rsidR="005807DB" w:rsidRDefault="00580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AD" w:rsidRDefault="00FA67AD">
    <w:pPr>
      <w:pStyle w:val="a4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7601D">
      <w:rPr>
        <w:sz w:val="20"/>
      </w:rPr>
      <w:t>8</w:t>
    </w:r>
    <w:r>
      <w:rPr>
        <w:sz w:val="20"/>
      </w:rPr>
      <w:t xml:space="preserve"> – 1</w:t>
    </w:r>
    <w:r w:rsidRPr="0017601D">
      <w:rPr>
        <w:sz w:val="20"/>
      </w:rPr>
      <w:t>2</w:t>
    </w:r>
    <w:r>
      <w:rPr>
        <w:sz w:val="20"/>
      </w:rPr>
      <w:t xml:space="preserve"> февраля 201</w:t>
    </w:r>
    <w:r w:rsidRPr="0017601D">
      <w:rPr>
        <w:sz w:val="20"/>
      </w:rPr>
      <w:t>6</w:t>
    </w:r>
    <w:r>
      <w:rPr>
        <w:sz w:val="20"/>
      </w:rPr>
      <w:t xml:space="preserve"> г.</w:t>
    </w:r>
  </w:p>
  <w:p w:rsidR="00FA67AD" w:rsidRDefault="00FA67AD">
    <w:pPr>
      <w:pStyle w:val="a4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F0963A40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4484F"/>
    <w:multiLevelType w:val="hybridMultilevel"/>
    <w:tmpl w:val="9D345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B5789"/>
    <w:rsid w:val="000C7078"/>
    <w:rsid w:val="000D76E9"/>
    <w:rsid w:val="000E495B"/>
    <w:rsid w:val="0017601D"/>
    <w:rsid w:val="001C0CCB"/>
    <w:rsid w:val="00206E50"/>
    <w:rsid w:val="00220629"/>
    <w:rsid w:val="00247225"/>
    <w:rsid w:val="002A44F8"/>
    <w:rsid w:val="0036588F"/>
    <w:rsid w:val="003800F3"/>
    <w:rsid w:val="003A4766"/>
    <w:rsid w:val="003B5B93"/>
    <w:rsid w:val="00401388"/>
    <w:rsid w:val="00446025"/>
    <w:rsid w:val="004A77D1"/>
    <w:rsid w:val="004B72AA"/>
    <w:rsid w:val="004D62ED"/>
    <w:rsid w:val="004D64DF"/>
    <w:rsid w:val="004F4E29"/>
    <w:rsid w:val="00567C6F"/>
    <w:rsid w:val="00573BAD"/>
    <w:rsid w:val="005807DB"/>
    <w:rsid w:val="0058676C"/>
    <w:rsid w:val="00654A7B"/>
    <w:rsid w:val="00732A2E"/>
    <w:rsid w:val="007706BC"/>
    <w:rsid w:val="007B6378"/>
    <w:rsid w:val="00802D35"/>
    <w:rsid w:val="008D1653"/>
    <w:rsid w:val="009D6E85"/>
    <w:rsid w:val="00B622ED"/>
    <w:rsid w:val="00B84746"/>
    <w:rsid w:val="00B9584E"/>
    <w:rsid w:val="00BC2E89"/>
    <w:rsid w:val="00BE2F29"/>
    <w:rsid w:val="00C103CD"/>
    <w:rsid w:val="00C232A0"/>
    <w:rsid w:val="00CA5DEA"/>
    <w:rsid w:val="00CE497F"/>
    <w:rsid w:val="00D47F19"/>
    <w:rsid w:val="00D900FB"/>
    <w:rsid w:val="00E53EE3"/>
    <w:rsid w:val="00E7021A"/>
    <w:rsid w:val="00E87733"/>
    <w:rsid w:val="00EB39AC"/>
    <w:rsid w:val="00F74399"/>
    <w:rsid w:val="00F91DD2"/>
    <w:rsid w:val="00F95123"/>
    <w:rsid w:val="00FA67AD"/>
    <w:rsid w:val="00F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1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4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t10data">
    <w:name w:val="t10data"/>
    <w:basedOn w:val="a0"/>
    <w:rsid w:val="002A44F8"/>
  </w:style>
  <w:style w:type="paragraph" w:customStyle="1" w:styleId="a1">
    <w:basedOn w:val="a"/>
    <w:link w:val="a0"/>
    <w:rsid w:val="0017601D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caption">
    <w:name w:val="caption"/>
    <w:basedOn w:val="a0"/>
    <w:rsid w:val="0017601D"/>
  </w:style>
  <w:style w:type="character" w:customStyle="1" w:styleId="red">
    <w:name w:val="red"/>
    <w:basedOn w:val="a0"/>
    <w:rsid w:val="0017601D"/>
  </w:style>
  <w:style w:type="character" w:customStyle="1" w:styleId="gi">
    <w:name w:val="gi"/>
    <w:basedOn w:val="a0"/>
    <w:rsid w:val="00E53EE3"/>
  </w:style>
  <w:style w:type="character" w:styleId="a8">
    <w:name w:val="Hyperlink"/>
    <w:basedOn w:val="a0"/>
    <w:rsid w:val="00E53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php/contents.phtml?wshow=issue&amp;jrnid=mm&amp;year=2012&amp;volume=24&amp;issue=1&amp;series=0&amp;option_lang=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hnet.ru/php/archive.phtml?wshow=contents&amp;option_lang=rus&amp;jrnid=mm&amp;vl=24&amp;yl=2012&amp;series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3695</CharactersWithSpaces>
  <SharedDoc>false</SharedDoc>
  <HLinks>
    <vt:vector size="24" baseType="variant">
      <vt:variant>
        <vt:i4>8323162</vt:i4>
      </vt:variant>
      <vt:variant>
        <vt:i4>9</vt:i4>
      </vt:variant>
      <vt:variant>
        <vt:i4>0</vt:i4>
      </vt:variant>
      <vt:variant>
        <vt:i4>5</vt:i4>
      </vt:variant>
      <vt:variant>
        <vt:lpwstr>mailto:olkhovsk@gmail.com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mailto:olkhovsk@gmail.com</vt:lpwstr>
      </vt:variant>
      <vt:variant>
        <vt:lpwstr/>
      </vt:variant>
      <vt:variant>
        <vt:i4>4653168</vt:i4>
      </vt:variant>
      <vt:variant>
        <vt:i4>3</vt:i4>
      </vt:variant>
      <vt:variant>
        <vt:i4>0</vt:i4>
      </vt:variant>
      <vt:variant>
        <vt:i4>5</vt:i4>
      </vt:variant>
      <vt:variant>
        <vt:lpwstr>http://www.mathnet.ru/php/contents.phtml?wshow=issue&amp;jrnid=mm&amp;year=2012&amp;volume=24&amp;issue=1&amp;series=0&amp;option_lang=rus</vt:lpwstr>
      </vt:variant>
      <vt:variant>
        <vt:lpwstr/>
      </vt:variant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http://www.mathnet.ru/php/archive.phtml?wshow=contents&amp;option_lang=rus&amp;jrnid=mm&amp;vl=24&amp;yl=2012&amp;series=0</vt:lpwstr>
      </vt:variant>
      <vt:variant>
        <vt:lpwstr>showvolume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разрушения полимерных материалов под действием интенсивных потоков энергии</dc:title>
  <dc:subject/>
  <dc:creator>Сергей Сатунин</dc:creator>
  <cp:keywords/>
  <dc:description/>
  <cp:lastModifiedBy>Сергей Сатунин</cp:lastModifiedBy>
  <cp:revision>2</cp:revision>
  <cp:lastPrinted>2015-10-07T19:26:00Z</cp:lastPrinted>
  <dcterms:created xsi:type="dcterms:W3CDTF">2016-01-15T11:03:00Z</dcterms:created>
  <dcterms:modified xsi:type="dcterms:W3CDTF">2016-01-15T11:03:00Z</dcterms:modified>
</cp:coreProperties>
</file>