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C172BF" w:rsidP="00E7021A">
      <w:pPr>
        <w:pStyle w:val="Zv-Titlereport"/>
      </w:pPr>
      <w:bookmarkStart w:id="0" w:name="OLE_LINK12"/>
      <w:bookmarkStart w:id="1" w:name="OLE_LINK13"/>
      <w:r w:rsidRPr="00C172BF">
        <w:t>Оптимизационные расчеты лазерной генерации потоков ча</w:t>
      </w:r>
      <w:r>
        <w:t>стиц и рентгеновского излучения</w:t>
      </w:r>
      <w:bookmarkEnd w:id="0"/>
      <w:bookmarkEnd w:id="1"/>
    </w:p>
    <w:p w:rsidR="00C172BF" w:rsidRPr="00623777" w:rsidRDefault="00C172BF" w:rsidP="00C172BF">
      <w:pPr>
        <w:pStyle w:val="Zv-Author"/>
      </w:pPr>
      <w:r w:rsidRPr="00623777">
        <w:rPr>
          <w:u w:val="single"/>
        </w:rPr>
        <w:t>А.В</w:t>
      </w:r>
      <w:r w:rsidRPr="00C0555F">
        <w:rPr>
          <w:u w:val="single"/>
        </w:rPr>
        <w:t>.</w:t>
      </w:r>
      <w:r w:rsidR="00C0555F" w:rsidRPr="00C0555F">
        <w:rPr>
          <w:u w:val="single"/>
        </w:rPr>
        <w:t xml:space="preserve"> </w:t>
      </w:r>
      <w:r w:rsidR="00C0555F" w:rsidRPr="00623777">
        <w:rPr>
          <w:u w:val="single"/>
        </w:rPr>
        <w:t>Брантов</w:t>
      </w:r>
      <w:r w:rsidR="00623777" w:rsidRPr="00623777">
        <w:rPr>
          <w:vertAlign w:val="superscript"/>
        </w:rPr>
        <w:t>1,2</w:t>
      </w:r>
      <w:r w:rsidRPr="00C172BF">
        <w:t>, Е.А.</w:t>
      </w:r>
      <w:r w:rsidR="00C0555F" w:rsidRPr="00C0555F">
        <w:t xml:space="preserve"> </w:t>
      </w:r>
      <w:r w:rsidR="00C0555F" w:rsidRPr="00C172BF">
        <w:t>Говрас</w:t>
      </w:r>
      <w:r w:rsidR="00623777" w:rsidRPr="00623777">
        <w:rPr>
          <w:vertAlign w:val="superscript"/>
        </w:rPr>
        <w:t>1,2</w:t>
      </w:r>
      <w:r w:rsidR="00F11507">
        <w:t>, М.Г</w:t>
      </w:r>
      <w:r w:rsidRPr="00C172BF">
        <w:t>.</w:t>
      </w:r>
      <w:r w:rsidR="00C0555F" w:rsidRPr="00C0555F">
        <w:t xml:space="preserve"> </w:t>
      </w:r>
      <w:r w:rsidR="00C0555F">
        <w:t>Лобок</w:t>
      </w:r>
      <w:r w:rsidR="00623777" w:rsidRPr="00623777">
        <w:rPr>
          <w:vertAlign w:val="superscript"/>
        </w:rPr>
        <w:t>2</w:t>
      </w:r>
      <w:r w:rsidRPr="00C172BF">
        <w:t>, В.Ю.</w:t>
      </w:r>
      <w:r w:rsidR="00C0555F" w:rsidRPr="00C0555F">
        <w:t xml:space="preserve"> </w:t>
      </w:r>
      <w:r w:rsidR="00C0555F" w:rsidRPr="00C172BF">
        <w:t>Быченков</w:t>
      </w:r>
      <w:r w:rsidR="00623777" w:rsidRPr="00623777">
        <w:rPr>
          <w:vertAlign w:val="superscript"/>
        </w:rPr>
        <w:t>1,2</w:t>
      </w:r>
    </w:p>
    <w:p w:rsidR="00C172BF" w:rsidRDefault="00623777" w:rsidP="00C172BF">
      <w:pPr>
        <w:pStyle w:val="Zv-Organization"/>
      </w:pPr>
      <w:r w:rsidRPr="00623777">
        <w:rPr>
          <w:vertAlign w:val="superscript"/>
        </w:rPr>
        <w:t>1</w:t>
      </w:r>
      <w:r w:rsidR="00C172BF" w:rsidRPr="00C172BF">
        <w:t>Физический институт им. П. Н. Лебедева Российской академии наук, Москва, Россия,</w:t>
      </w:r>
      <w:r w:rsidR="008426EA" w:rsidRPr="008426EA">
        <w:br/>
        <w:t xml:space="preserve">     </w:t>
      </w:r>
      <w:hyperlink r:id="rId7" w:history="1">
        <w:r w:rsidR="008426EA" w:rsidRPr="00274521">
          <w:rPr>
            <w:rStyle w:val="a7"/>
          </w:rPr>
          <w:t>brantov@sci.lebedev.ru</w:t>
        </w:r>
      </w:hyperlink>
      <w:r w:rsidR="008426EA" w:rsidRPr="008426EA">
        <w:br/>
      </w:r>
      <w:r w:rsidRPr="00623777">
        <w:rPr>
          <w:vertAlign w:val="superscript"/>
        </w:rPr>
        <w:t>2</w:t>
      </w:r>
      <w:r w:rsidR="00C172BF" w:rsidRPr="00C172BF">
        <w:t>Центр фундаментальных и прикладных исследований, Всероссийский</w:t>
      </w:r>
      <w:r w:rsidR="008426EA" w:rsidRPr="008426EA">
        <w:br/>
        <w:t xml:space="preserve">    </w:t>
      </w:r>
      <w:r w:rsidR="00C172BF" w:rsidRPr="00C172BF">
        <w:t xml:space="preserve"> научно</w:t>
      </w:r>
      <w:r w:rsidR="00F11507">
        <w:t>-</w:t>
      </w:r>
      <w:r w:rsidR="00C172BF" w:rsidRPr="00C172BF">
        <w:t>исследовательский институт автоматики им. Н.Л. Духова, Москва, Россия</w:t>
      </w:r>
    </w:p>
    <w:p w:rsidR="00C172BF" w:rsidRDefault="00C172BF" w:rsidP="00C172BF">
      <w:pPr>
        <w:pStyle w:val="Zv-bodyreport"/>
      </w:pPr>
      <w:r>
        <w:t xml:space="preserve">Лазерно-плазменные методы ускорения заряженных частиц до высоких энергий и генерации вторичного излучения вот уже более десяти лет привлекают повышенный интерес благодаря возможности практических применений в управляемом термоядерном синтезе, в ядерной физике, в материаловедении, биологии, медицине. </w:t>
      </w:r>
    </w:p>
    <w:p w:rsidR="00C172BF" w:rsidRDefault="00C172BF" w:rsidP="00C172BF">
      <w:pPr>
        <w:pStyle w:val="Zv-bodyreport"/>
      </w:pPr>
      <w:r>
        <w:t>В данной работе предложен новый механизм ускорения ионов из мишеней с плотностью порядка релятивистской критической плотности. Показано, что возможна синхронизация темпов ускорения иона и скорости движения лазерного импульса в плотной плазме. Это достигается за счет первоначального замедления лазерного импульса, падающего на слой плазмы с плотностью порядка релятивистской критической, а затем увеличение его групповой скорости при наступлении релятивистской прозрачности за счет самофокусировки. При этом на переднем фронте импульса формируется скачок пондеромоторного потенциала (двойной слой), который может эффективно захватывать и ускорять ионы до значительных энергий. Данный механизм может быть реализован на практике с использованием современных малоплотных плоских мишеней высокой однородности (аэрогели, нанопористые материалы).</w:t>
      </w:r>
    </w:p>
    <w:p w:rsidR="00C172BF" w:rsidRDefault="00C172BF" w:rsidP="00C172BF">
      <w:pPr>
        <w:pStyle w:val="Zv-bodyreport"/>
      </w:pPr>
      <w:r>
        <w:t xml:space="preserve">Одно из наиболее перспективных применений пучков электронов, ускоренных лазерными методами, состоит в их использовании для получения мощного источника рентгеновского излучения. В данной работе с использованием трехмерного численного моделирования, найдены оптимальные режимы генерации максимально возможного числа горячих электронов из тонких фольг, плазменных мишеней с протяженной пре-плазмой и низкоплотных мишеней, облучаемых коротким мощным лазерным импульсом. Показано, что использование полупрозрачных фольг оптимальной толщины и низкоплотных мишеней с плотностью порядка критической дает примерно одинаковый спектр горячих электронов. Использование мишеней с более низкой плотностью, в частности, с протяженной пре-плазмой позволяет значительно поднять выход энергетичных электронов. Именно такие мишени являются оптимальные для получения вторичного рентгеновского излучения.  </w:t>
      </w:r>
    </w:p>
    <w:p w:rsidR="00C172BF" w:rsidRPr="00C172BF" w:rsidRDefault="00C172BF" w:rsidP="00C172BF">
      <w:pPr>
        <w:pStyle w:val="Zv-bodyreport"/>
      </w:pPr>
      <w:r>
        <w:t>Работа выполнена при поддержке г</w:t>
      </w:r>
      <w:r w:rsidR="00EB3F5B">
        <w:t>рантов РФФИ (№13-02-00426а,</w:t>
      </w:r>
      <w:r w:rsidR="00EB3F5B" w:rsidRPr="00EB3F5B">
        <w:t xml:space="preserve"> 14-02-31407</w:t>
      </w:r>
      <w:r w:rsidR="00EB3F5B">
        <w:t>мол-а</w:t>
      </w:r>
      <w:r w:rsidR="00EB3F5B" w:rsidRPr="00EB3F5B">
        <w:t>,15-02-03042</w:t>
      </w:r>
      <w:r w:rsidR="00EB3F5B">
        <w:rPr>
          <w:lang w:val="en-US"/>
        </w:rPr>
        <w:t>a</w:t>
      </w:r>
      <w:r w:rsidR="00EB3F5B" w:rsidRPr="00EB3F5B">
        <w:t xml:space="preserve">, </w:t>
      </w:r>
      <w:r w:rsidR="00EB3F5B">
        <w:t>14-</w:t>
      </w:r>
      <w:r>
        <w:t>2</w:t>
      </w:r>
      <w:r w:rsidR="00EB3F5B" w:rsidRPr="00EB3F5B">
        <w:t>9</w:t>
      </w:r>
      <w:r>
        <w:t>-</w:t>
      </w:r>
      <w:r w:rsidR="00EB3F5B" w:rsidRPr="00EB3F5B">
        <w:t>09244</w:t>
      </w:r>
      <w:r>
        <w:t>офи-м) за исключением части, посвященной малоплотным мишеням и поддерживаемой грантом РНФ № 14-12-00194.</w:t>
      </w:r>
    </w:p>
    <w:p w:rsidR="00C172BF" w:rsidRPr="00C172BF" w:rsidRDefault="00C172BF" w:rsidP="00C172BF">
      <w:pPr>
        <w:pStyle w:val="Zv-bodyreport"/>
      </w:pPr>
    </w:p>
    <w:sectPr w:rsidR="00C172BF" w:rsidRPr="00C172BF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798" w:rsidRDefault="007A2798">
      <w:r>
        <w:separator/>
      </w:r>
    </w:p>
  </w:endnote>
  <w:endnote w:type="continuationSeparator" w:id="0">
    <w:p w:rsidR="007A2798" w:rsidRDefault="007A2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EDC" w:rsidRDefault="001D4ED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4EDC" w:rsidRDefault="001D4ED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EDC" w:rsidRDefault="001D4ED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26EA">
      <w:rPr>
        <w:rStyle w:val="a5"/>
        <w:noProof/>
      </w:rPr>
      <w:t>1</w:t>
    </w:r>
    <w:r>
      <w:rPr>
        <w:rStyle w:val="a5"/>
      </w:rPr>
      <w:fldChar w:fldCharType="end"/>
    </w:r>
  </w:p>
  <w:p w:rsidR="001D4EDC" w:rsidRDefault="001D4ED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798" w:rsidRDefault="007A2798">
      <w:r>
        <w:separator/>
      </w:r>
    </w:p>
  </w:footnote>
  <w:footnote w:type="continuationSeparator" w:id="0">
    <w:p w:rsidR="007A2798" w:rsidRDefault="007A27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EDC" w:rsidRDefault="001D4EDC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C172BF">
      <w:rPr>
        <w:sz w:val="20"/>
      </w:rPr>
      <w:t>8</w:t>
    </w:r>
    <w:r>
      <w:rPr>
        <w:sz w:val="20"/>
      </w:rPr>
      <w:t xml:space="preserve"> – 1</w:t>
    </w:r>
    <w:r w:rsidRPr="00C172BF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C172BF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1D4EDC" w:rsidRDefault="001D4ED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C7078"/>
    <w:rsid w:val="000D76E9"/>
    <w:rsid w:val="000E495B"/>
    <w:rsid w:val="001C0CCB"/>
    <w:rsid w:val="001D4EDC"/>
    <w:rsid w:val="001F50B2"/>
    <w:rsid w:val="00220629"/>
    <w:rsid w:val="00247225"/>
    <w:rsid w:val="003800F3"/>
    <w:rsid w:val="003B5B93"/>
    <w:rsid w:val="003C1B47"/>
    <w:rsid w:val="00401388"/>
    <w:rsid w:val="00446025"/>
    <w:rsid w:val="00447ABC"/>
    <w:rsid w:val="004A77D1"/>
    <w:rsid w:val="004B72AA"/>
    <w:rsid w:val="004E4320"/>
    <w:rsid w:val="004F4E29"/>
    <w:rsid w:val="00567C6F"/>
    <w:rsid w:val="00584C7E"/>
    <w:rsid w:val="0058676C"/>
    <w:rsid w:val="00623777"/>
    <w:rsid w:val="00643F82"/>
    <w:rsid w:val="00654A7B"/>
    <w:rsid w:val="00732A2E"/>
    <w:rsid w:val="0074648F"/>
    <w:rsid w:val="007A2798"/>
    <w:rsid w:val="007B6378"/>
    <w:rsid w:val="00802D35"/>
    <w:rsid w:val="008426EA"/>
    <w:rsid w:val="008C4B0D"/>
    <w:rsid w:val="00B622ED"/>
    <w:rsid w:val="00B9584E"/>
    <w:rsid w:val="00C0555F"/>
    <w:rsid w:val="00C103CD"/>
    <w:rsid w:val="00C172BF"/>
    <w:rsid w:val="00C232A0"/>
    <w:rsid w:val="00D47F19"/>
    <w:rsid w:val="00DE622F"/>
    <w:rsid w:val="00E1331D"/>
    <w:rsid w:val="00E7021A"/>
    <w:rsid w:val="00E87733"/>
    <w:rsid w:val="00EB3F5B"/>
    <w:rsid w:val="00F11507"/>
    <w:rsid w:val="00F74399"/>
    <w:rsid w:val="00F95123"/>
    <w:rsid w:val="00F95B88"/>
    <w:rsid w:val="00FC2351"/>
    <w:rsid w:val="00FF7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62377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antov@sci.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Оптимизационные расчеты лазерной генерации потоков частиц и рентгеновского излучения</dc:title>
  <dc:subject/>
  <dc:creator>Сергей Сатунин</dc:creator>
  <cp:keywords/>
  <cp:lastModifiedBy>Сергей Сатунин</cp:lastModifiedBy>
  <cp:revision>2</cp:revision>
  <cp:lastPrinted>1601-01-01T00:00:00Z</cp:lastPrinted>
  <dcterms:created xsi:type="dcterms:W3CDTF">2016-01-04T15:11:00Z</dcterms:created>
  <dcterms:modified xsi:type="dcterms:W3CDTF">2016-01-04T15:11:00Z</dcterms:modified>
</cp:coreProperties>
</file>