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A0" w:rsidRDefault="00F168A0" w:rsidP="004877FA">
      <w:pPr>
        <w:pStyle w:val="Zv-Titlereport"/>
      </w:pPr>
      <w:r w:rsidRPr="004877FA">
        <w:t>Лазерный диагностический комплекс VISAR для исследования ударно волновых процессов на установке «Луч»</w:t>
      </w:r>
    </w:p>
    <w:p w:rsidR="00F168A0" w:rsidRDefault="001C523B" w:rsidP="004877FA">
      <w:pPr>
        <w:pStyle w:val="Zv-Author"/>
        <w:rPr>
          <w:vertAlign w:val="superscript"/>
        </w:rPr>
      </w:pPr>
      <w:r>
        <w:t>А.П.</w:t>
      </w:r>
      <w:r w:rsidRPr="0011399B">
        <w:t xml:space="preserve"> </w:t>
      </w:r>
      <w:r w:rsidR="00F168A0">
        <w:t>Кузнецов</w:t>
      </w:r>
      <w:r w:rsidR="00F168A0" w:rsidRPr="004877FA">
        <w:rPr>
          <w:vertAlign w:val="superscript"/>
        </w:rPr>
        <w:t>1</w:t>
      </w:r>
      <w:r w:rsidR="00F168A0">
        <w:t>,</w:t>
      </w:r>
      <w:r w:rsidR="00F168A0">
        <w:rPr>
          <w:lang w:val="en-US"/>
        </w:rPr>
        <w:t> </w:t>
      </w:r>
      <w:r w:rsidR="00F168A0">
        <w:t>К.Л.</w:t>
      </w:r>
      <w:r w:rsidRPr="001C523B">
        <w:t xml:space="preserve"> </w:t>
      </w:r>
      <w:r>
        <w:t>Губский</w:t>
      </w:r>
      <w:r w:rsidR="00F168A0" w:rsidRPr="004877FA">
        <w:rPr>
          <w:vertAlign w:val="superscript"/>
        </w:rPr>
        <w:t>1,3</w:t>
      </w:r>
      <w:r w:rsidR="00F168A0">
        <w:t>,</w:t>
      </w:r>
      <w:r w:rsidR="00F168A0">
        <w:rPr>
          <w:lang w:val="en-US"/>
        </w:rPr>
        <w:t> </w:t>
      </w:r>
      <w:r w:rsidR="00F168A0">
        <w:t>Д.С.</w:t>
      </w:r>
      <w:r w:rsidRPr="001C523B">
        <w:t xml:space="preserve"> </w:t>
      </w:r>
      <w:r>
        <w:t>Кошкин</w:t>
      </w:r>
      <w:r w:rsidR="00F168A0" w:rsidRPr="004877FA">
        <w:rPr>
          <w:vertAlign w:val="superscript"/>
        </w:rPr>
        <w:t>1</w:t>
      </w:r>
      <w:r w:rsidR="00F168A0">
        <w:t>,</w:t>
      </w:r>
      <w:r w:rsidR="00F168A0">
        <w:rPr>
          <w:lang w:val="en-US"/>
        </w:rPr>
        <w:t> </w:t>
      </w:r>
      <w:r w:rsidR="00F168A0">
        <w:t>А.В.</w:t>
      </w:r>
      <w:r w:rsidRPr="001C523B">
        <w:t xml:space="preserve"> </w:t>
      </w:r>
      <w:r>
        <w:t>Михайлюк</w:t>
      </w:r>
      <w:r w:rsidR="00F168A0" w:rsidRPr="004877FA">
        <w:rPr>
          <w:vertAlign w:val="superscript"/>
        </w:rPr>
        <w:t>1</w:t>
      </w:r>
      <w:r w:rsidR="00F168A0">
        <w:t>,</w:t>
      </w:r>
      <w:r w:rsidR="0011399B" w:rsidRPr="0011399B">
        <w:t xml:space="preserve"> </w:t>
      </w:r>
      <w:r w:rsidR="00F168A0">
        <w:t>А.М.</w:t>
      </w:r>
      <w:r w:rsidR="0011399B">
        <w:rPr>
          <w:lang w:val="en-US"/>
        </w:rPr>
        <w:t> </w:t>
      </w:r>
      <w:r>
        <w:t>Королев</w:t>
      </w:r>
      <w:r w:rsidR="00F168A0" w:rsidRPr="00D61C83">
        <w:rPr>
          <w:vertAlign w:val="superscript"/>
        </w:rPr>
        <w:t>1,</w:t>
      </w:r>
      <w:r w:rsidR="00F168A0" w:rsidRPr="004877FA">
        <w:rPr>
          <w:vertAlign w:val="superscript"/>
        </w:rPr>
        <w:t>3</w:t>
      </w:r>
      <w:r w:rsidR="00F168A0">
        <w:t>,</w:t>
      </w:r>
      <w:r w:rsidR="00F168A0">
        <w:rPr>
          <w:lang w:val="en-US"/>
        </w:rPr>
        <w:t> </w:t>
      </w:r>
      <w:r w:rsidR="00F168A0">
        <w:t>В.Н.</w:t>
      </w:r>
      <w:r w:rsidRPr="001C523B">
        <w:t xml:space="preserve"> </w:t>
      </w:r>
      <w:r>
        <w:t>Деркач</w:t>
      </w:r>
      <w:r w:rsidR="00F168A0" w:rsidRPr="004877FA">
        <w:rPr>
          <w:vertAlign w:val="superscript"/>
        </w:rPr>
        <w:t>2</w:t>
      </w:r>
      <w:r w:rsidR="00F168A0">
        <w:t>,</w:t>
      </w:r>
      <w:r w:rsidR="00F168A0">
        <w:rPr>
          <w:lang w:val="en-US"/>
        </w:rPr>
        <w:t> </w:t>
      </w:r>
      <w:r w:rsidR="00F168A0">
        <w:t>С.А.</w:t>
      </w:r>
      <w:r w:rsidRPr="001C523B">
        <w:t xml:space="preserve"> </w:t>
      </w:r>
      <w:r>
        <w:t>Бельков</w:t>
      </w:r>
      <w:r w:rsidR="00F168A0" w:rsidRPr="004877FA">
        <w:rPr>
          <w:vertAlign w:val="superscript"/>
        </w:rPr>
        <w:t>2</w:t>
      </w:r>
      <w:r w:rsidR="00F168A0">
        <w:t>,</w:t>
      </w:r>
      <w:r w:rsidR="00F168A0">
        <w:rPr>
          <w:lang w:val="en-US"/>
        </w:rPr>
        <w:t> </w:t>
      </w:r>
      <w:r w:rsidR="00F168A0">
        <w:t>Д.Н.</w:t>
      </w:r>
      <w:r w:rsidRPr="001C523B">
        <w:t xml:space="preserve"> </w:t>
      </w:r>
      <w:r>
        <w:t>Литвин</w:t>
      </w:r>
      <w:r w:rsidR="00F168A0" w:rsidRPr="004877FA">
        <w:rPr>
          <w:vertAlign w:val="superscript"/>
        </w:rPr>
        <w:t>2</w:t>
      </w:r>
    </w:p>
    <w:p w:rsidR="00F168A0" w:rsidRDefault="001C523B" w:rsidP="004877FA">
      <w:pPr>
        <w:pStyle w:val="Zv-Organization"/>
      </w:pPr>
      <w:r w:rsidRPr="0011399B">
        <w:rPr>
          <w:szCs w:val="24"/>
          <w:vertAlign w:val="superscript"/>
        </w:rPr>
        <w:t>1</w:t>
      </w:r>
      <w:r>
        <w:rPr>
          <w:szCs w:val="24"/>
        </w:rPr>
        <w:t xml:space="preserve">Московский инженерно-физический институт, г. Москва, Россия </w:t>
      </w:r>
      <w:r w:rsidR="0011399B" w:rsidRPr="0011399B">
        <w:rPr>
          <w:szCs w:val="24"/>
        </w:rPr>
        <w:br/>
      </w:r>
      <w:r w:rsidRPr="0011399B">
        <w:rPr>
          <w:szCs w:val="24"/>
          <w:vertAlign w:val="superscript"/>
        </w:rPr>
        <w:t>2</w:t>
      </w:r>
      <w:r w:rsidRPr="00115D1D">
        <w:rPr>
          <w:szCs w:val="24"/>
        </w:rPr>
        <w:t>Всероссийский научно-исследовательский институт экспериментальной физики</w:t>
      </w:r>
      <w:r w:rsidR="00583DA3">
        <w:rPr>
          <w:szCs w:val="24"/>
        </w:rPr>
        <w:t>,</w:t>
      </w:r>
      <w:r w:rsidR="0011399B" w:rsidRPr="0011399B">
        <w:rPr>
          <w:szCs w:val="24"/>
        </w:rPr>
        <w:br/>
        <w:t xml:space="preserve">    </w:t>
      </w:r>
      <w:r w:rsidR="00583DA3">
        <w:rPr>
          <w:szCs w:val="24"/>
        </w:rPr>
        <w:t xml:space="preserve"> г.</w:t>
      </w:r>
      <w:r w:rsidR="00583DA3">
        <w:rPr>
          <w:szCs w:val="24"/>
          <w:lang w:val="en-US"/>
        </w:rPr>
        <w:t> </w:t>
      </w:r>
      <w:r>
        <w:rPr>
          <w:szCs w:val="24"/>
        </w:rPr>
        <w:t xml:space="preserve">Саров, Нижегородская область, Россия </w:t>
      </w:r>
      <w:r>
        <w:rPr>
          <w:szCs w:val="24"/>
        </w:rPr>
        <w:br w:type="textWrapping" w:clear="all"/>
      </w:r>
      <w:r w:rsidR="00F168A0" w:rsidRPr="004877FA">
        <w:rPr>
          <w:vertAlign w:val="superscript"/>
        </w:rPr>
        <w:t>3</w:t>
      </w:r>
      <w:r w:rsidR="00F168A0" w:rsidRPr="004877FA">
        <w:t>ООО «Лазер Ай»</w:t>
      </w:r>
      <w:r w:rsidR="00F168A0">
        <w:t>,</w:t>
      </w:r>
      <w:r w:rsidR="00F168A0" w:rsidRPr="004877FA">
        <w:t xml:space="preserve"> г.</w:t>
      </w:r>
      <w:r w:rsidR="00F168A0">
        <w:t> </w:t>
      </w:r>
      <w:r w:rsidR="00F168A0" w:rsidRPr="004877FA">
        <w:t>Москва</w:t>
      </w:r>
      <w:r w:rsidR="00F168A0">
        <w:t>, Россия</w:t>
      </w:r>
    </w:p>
    <w:p w:rsidR="00F168A0" w:rsidRDefault="00F168A0" w:rsidP="004877FA">
      <w:pPr>
        <w:pStyle w:val="Zv-bodyreport"/>
      </w:pPr>
      <w:r w:rsidRPr="004877FA">
        <w:t>Исследование нестационарных физико-химических процессов и экстремальных состояний вещества при интенсивном импульсном воздействии является одной из наиболее актуальных фундаментальных задач физики высоких плотностей энергии (ФВПЭ). ФВПЭ охватывает большую область физики, включая физику плазмы, материаловедение и физику конденсированного состояния, магнитогидродинамику и астрофизику. Исследование нестационарных физико-химических процессов и экстремальных состояний вещества при интенсивном импульсном воздействии является одной из наиболее актуальных фундаментальных задач физики высоких плотностей энергии. Важной научной проблемой в этой области, имеющей большое практическое значение, является исследование физических и механических свойств материалов, подвергнутых воздействию интенсивных динамических нагрузок. Анализ полей давления и скорости при ударно-волновом нагружении релаксирующих сред дает основу для определения кинетических закономерностей процессов упругопластического деформирования, разрушения, химических и фазовых превращений, изучения динамической прочности и разрушения материалов, дробления материалов на сдвиговых деформациях в ударных волнах.</w:t>
      </w:r>
    </w:p>
    <w:p w:rsidR="00F168A0" w:rsidRPr="00835487" w:rsidRDefault="00F168A0" w:rsidP="00531D54">
      <w:pPr>
        <w:pStyle w:val="Zv-bodyreport"/>
        <w:rPr>
          <w:color w:val="000000"/>
        </w:rPr>
      </w:pPr>
      <w:r>
        <w:rPr>
          <w:color w:val="000000"/>
        </w:rPr>
        <w:t>Одним из немногих методов, дающих информацию о явлениях, связанных с прохождением мощных ударных волн через вещество является доплеровская интерферометрия. Данный метод является бесконтактным и имеет первичный характер, т.к. не связан с построением тарировочных зависимостей. Кроме того, он позволяет получать информацию о состоянии объекта с высоким пространственным и временным разрешением. В качестве отражающей поверхности в таких экспериментах может выступать, как собственно поверхность исследуемого объекта, движущаяся под действием выходящей на поверхность ударной волны, так и материал прозрачного объекта, приобретающий отражательные свойства под действием проходящего через него мощной ударной волны.</w:t>
      </w:r>
    </w:p>
    <w:p w:rsidR="00F168A0" w:rsidRPr="0011399B" w:rsidRDefault="00F168A0" w:rsidP="0011399B">
      <w:pPr>
        <w:pStyle w:val="Zv-bodyreport"/>
      </w:pPr>
      <w:r w:rsidRPr="004877FA">
        <w:t>Представлены результаты работы по созданию диагностической методики и ее аппаратной реализации, предназначенной для проведения исследований вещества, подвергнутого импульсному воздействию мощных потоков энергии. Диагностический комплекс предназначен для экспериментальных исследований процессов, проходящих при взаимодействии мощного лазерного излучения с веществом. Одним из немногих параметров вещества, доступных для измерения в подобных экспериментах является скорость движения поверхности (для непрозрачных сред) или скорости ударного фронта в веществе (для прозрачных сред). Информация о временной динамике и пространственных вариациях данного параметра позволяет исследовать фундаментальные явления и процессы, проходящие в веществе при экстремальных давлениях и температурах. В работе описан измерительный комплекс на основе лазерного неравноплечного интерферометра (</w:t>
      </w:r>
      <w:r w:rsidRPr="004877FA">
        <w:rPr>
          <w:lang w:val="en-US"/>
        </w:rPr>
        <w:t>VISAR</w:t>
      </w:r>
      <w:r w:rsidRPr="004877FA">
        <w:t>), позволяющий проводить бесконтактные дистанционные измерения пространственного распр</w:t>
      </w:r>
      <w:r w:rsidR="001C523B">
        <w:t>еделения скорости в диапазоне 1</w:t>
      </w:r>
      <w:r w:rsidR="001C523B">
        <w:rPr>
          <w:lang w:val="en-US"/>
        </w:rPr>
        <w:t> </w:t>
      </w:r>
      <w:r w:rsidR="001C523B" w:rsidRPr="0011399B">
        <w:t>–</w:t>
      </w:r>
      <w:r w:rsidR="001C523B">
        <w:rPr>
          <w:lang w:val="en-US"/>
        </w:rPr>
        <w:t> </w:t>
      </w:r>
      <w:r w:rsidRPr="001B04EE">
        <w:t>100</w:t>
      </w:r>
      <w:r>
        <w:t> </w:t>
      </w:r>
      <w:r w:rsidRPr="001B04EE">
        <w:t>км</w:t>
      </w:r>
      <w:r w:rsidRPr="004877FA">
        <w:t xml:space="preserve">/с с пространственным разрешением ~ </w:t>
      </w:r>
      <w:r>
        <w:t>20 </w:t>
      </w:r>
      <w:r w:rsidRPr="004877FA">
        <w:t>мкм. Разработанная диагностическая методика и ее аппаратная реализация могут найти широкое применение для большого круга фундаментальных научных и прикладных задач, связанных с распространением ударных волн в конденсированном веществе.</w:t>
      </w:r>
    </w:p>
    <w:sectPr w:rsidR="00F168A0" w:rsidRPr="0011399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99B" w:rsidRDefault="0011399B">
      <w:r>
        <w:separator/>
      </w:r>
    </w:p>
  </w:endnote>
  <w:endnote w:type="continuationSeparator" w:id="0">
    <w:p w:rsidR="0011399B" w:rsidRDefault="00113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9B" w:rsidRDefault="0011399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1399B" w:rsidRDefault="0011399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9B" w:rsidRDefault="0011399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13C0E">
      <w:rPr>
        <w:rStyle w:val="a7"/>
        <w:noProof/>
      </w:rPr>
      <w:t>1</w:t>
    </w:r>
    <w:r>
      <w:rPr>
        <w:rStyle w:val="a7"/>
      </w:rPr>
      <w:fldChar w:fldCharType="end"/>
    </w:r>
  </w:p>
  <w:p w:rsidR="0011399B" w:rsidRDefault="001139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99B" w:rsidRDefault="0011399B">
      <w:r>
        <w:separator/>
      </w:r>
    </w:p>
  </w:footnote>
  <w:footnote w:type="continuationSeparator" w:id="0">
    <w:p w:rsidR="0011399B" w:rsidRDefault="001139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99B" w:rsidRDefault="0011399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84FD6">
      <w:rPr>
        <w:sz w:val="20"/>
      </w:rPr>
      <w:t>8</w:t>
    </w:r>
    <w:r>
      <w:rPr>
        <w:sz w:val="20"/>
      </w:rPr>
      <w:t xml:space="preserve"> – 1</w:t>
    </w:r>
    <w:r w:rsidRPr="00584FD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84FD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1399B" w:rsidRDefault="0011399B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1AE5"/>
    <w:rsid w:val="00037DCC"/>
    <w:rsid w:val="00043701"/>
    <w:rsid w:val="000C4CF2"/>
    <w:rsid w:val="000C7078"/>
    <w:rsid w:val="000D76E9"/>
    <w:rsid w:val="000E495B"/>
    <w:rsid w:val="0011399B"/>
    <w:rsid w:val="00113C0E"/>
    <w:rsid w:val="00115D1D"/>
    <w:rsid w:val="00120D0B"/>
    <w:rsid w:val="001B04EE"/>
    <w:rsid w:val="001C0CCB"/>
    <w:rsid w:val="001C523B"/>
    <w:rsid w:val="00220629"/>
    <w:rsid w:val="00247225"/>
    <w:rsid w:val="002B3213"/>
    <w:rsid w:val="002F20E6"/>
    <w:rsid w:val="0033138F"/>
    <w:rsid w:val="003800F3"/>
    <w:rsid w:val="003B5B93"/>
    <w:rsid w:val="003C1B47"/>
    <w:rsid w:val="00401388"/>
    <w:rsid w:val="00422222"/>
    <w:rsid w:val="00444AC9"/>
    <w:rsid w:val="00446025"/>
    <w:rsid w:val="00447ABC"/>
    <w:rsid w:val="004877FA"/>
    <w:rsid w:val="004A77D1"/>
    <w:rsid w:val="004B72AA"/>
    <w:rsid w:val="004F24D2"/>
    <w:rsid w:val="004F4E29"/>
    <w:rsid w:val="00531D54"/>
    <w:rsid w:val="00547D10"/>
    <w:rsid w:val="00567C6F"/>
    <w:rsid w:val="00583DA3"/>
    <w:rsid w:val="00584FD6"/>
    <w:rsid w:val="0058676C"/>
    <w:rsid w:val="00636307"/>
    <w:rsid w:val="0064544E"/>
    <w:rsid w:val="00654A7B"/>
    <w:rsid w:val="00661AE5"/>
    <w:rsid w:val="00732A2E"/>
    <w:rsid w:val="007B6378"/>
    <w:rsid w:val="00802D35"/>
    <w:rsid w:val="00835487"/>
    <w:rsid w:val="008F77BF"/>
    <w:rsid w:val="00A27522"/>
    <w:rsid w:val="00B622ED"/>
    <w:rsid w:val="00B9584E"/>
    <w:rsid w:val="00C103CD"/>
    <w:rsid w:val="00C232A0"/>
    <w:rsid w:val="00D47F19"/>
    <w:rsid w:val="00D61C83"/>
    <w:rsid w:val="00E1331D"/>
    <w:rsid w:val="00E7021A"/>
    <w:rsid w:val="00E87733"/>
    <w:rsid w:val="00F168A0"/>
    <w:rsid w:val="00F74399"/>
    <w:rsid w:val="00F80C49"/>
    <w:rsid w:val="00F95123"/>
    <w:rsid w:val="00F95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0;&#1086;&#1088;&#1086;&#1083;&#1077;&#1074;\Desktop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2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ЛАЗЕРНЫЙ ДИАГНОСТИЧЕСКИЙ КОМПЛЕКС VISAR ДЛЯ ИССЛЕДОВАНИЯ УДАРНО ВОЛНОВЫХ ПРОЦЕССОВ НА УСТАНОВКЕ «ЛУЧ»</vt:lpstr>
    </vt:vector>
  </TitlesOfParts>
  <Company>k13</Company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ЛАЗЕРНЫЙ ДИАГНОСТИЧЕСКИЙ КОМПЛЕКС VISAR ДЛЯ ИССЛЕДОВАНИЯ УДАРНО ВОЛНОВЫХ ПРОЦЕССОВ НА УСТАНОВКЕ «ЛУЧ»</dc:title>
  <dc:subject/>
  <dc:creator>Королев</dc:creator>
  <cp:keywords/>
  <dc:description/>
  <cp:lastModifiedBy>Сергей Сатунин</cp:lastModifiedBy>
  <cp:revision>2</cp:revision>
  <dcterms:created xsi:type="dcterms:W3CDTF">2016-01-01T15:52:00Z</dcterms:created>
  <dcterms:modified xsi:type="dcterms:W3CDTF">2016-01-01T15:52:00Z</dcterms:modified>
</cp:coreProperties>
</file>