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7A" w:rsidRPr="0062707C" w:rsidRDefault="00077B7A" w:rsidP="00A9120F">
      <w:pPr>
        <w:pStyle w:val="Zv-Titlereport"/>
      </w:pPr>
      <w:r>
        <w:t>РЕЗУЛЬТАТЫ ТЕПЛОГИДРАВЛИЧЕСКОГО РАСЧЕТА БРИДИНГОВОЙ ЗОНЫ ЭКСПЕРИМЕНТАЛЬНОГО МОДУЛЯ С КЕРАМИЧЕСКИМ БРИДЕРОМ И ЖИДКОМЕТАЛИЧЕСКИМ ТЕПЛОНОСИТЕЛЕМ</w:t>
      </w:r>
    </w:p>
    <w:p w:rsidR="00077B7A" w:rsidRDefault="00077B7A" w:rsidP="00A9120F">
      <w:pPr>
        <w:pStyle w:val="Zv-Author"/>
      </w:pPr>
      <w:r w:rsidRPr="0062707C">
        <w:rPr>
          <w:u w:val="single"/>
        </w:rPr>
        <w:t>С.Н.</w:t>
      </w:r>
      <w:r w:rsidR="00D67918" w:rsidRPr="00D67918">
        <w:rPr>
          <w:u w:val="single"/>
        </w:rPr>
        <w:t xml:space="preserve"> </w:t>
      </w:r>
      <w:r w:rsidR="00D67918" w:rsidRPr="0062707C">
        <w:rPr>
          <w:u w:val="single"/>
        </w:rPr>
        <w:t>Томилов</w:t>
      </w:r>
      <w:r>
        <w:t>, М.Н.</w:t>
      </w:r>
      <w:r w:rsidR="00D67918" w:rsidRPr="00D67918">
        <w:t xml:space="preserve"> </w:t>
      </w:r>
      <w:r w:rsidR="00D67918">
        <w:t>Свириденко</w:t>
      </w:r>
      <w:r>
        <w:t>, А.В.</w:t>
      </w:r>
      <w:r w:rsidR="00D67918" w:rsidRPr="00D67918">
        <w:t xml:space="preserve"> </w:t>
      </w:r>
      <w:r w:rsidR="00D67918">
        <w:t>Размеров</w:t>
      </w:r>
      <w:r>
        <w:t>, А.Ю.</w:t>
      </w:r>
      <w:r w:rsidR="00D67918" w:rsidRPr="00D67918">
        <w:t xml:space="preserve"> </w:t>
      </w:r>
      <w:r w:rsidR="00D67918">
        <w:t>Лешуков</w:t>
      </w:r>
      <w:r>
        <w:t>, Ю</w:t>
      </w:r>
      <w:r w:rsidR="00D67918" w:rsidRPr="002D3E73">
        <w:t>.</w:t>
      </w:r>
      <w:r>
        <w:t>С.</w:t>
      </w:r>
      <w:r w:rsidR="00D67918" w:rsidRPr="00D67918">
        <w:t xml:space="preserve"> </w:t>
      </w:r>
      <w:r w:rsidR="00D67918">
        <w:t>Стребков</w:t>
      </w:r>
      <w:r>
        <w:t>, В.Г.</w:t>
      </w:r>
      <w:r w:rsidR="002D3E73">
        <w:rPr>
          <w:lang w:val="en-US"/>
        </w:rPr>
        <w:t> </w:t>
      </w:r>
      <w:r w:rsidR="00D67918">
        <w:t>Коваленко</w:t>
      </w:r>
      <w:r>
        <w:t>, А.Г.</w:t>
      </w:r>
      <w:r w:rsidR="00D67918" w:rsidRPr="00D67918">
        <w:t xml:space="preserve"> </w:t>
      </w:r>
      <w:r w:rsidR="00D67918">
        <w:t>Сысоев</w:t>
      </w:r>
      <w:r>
        <w:t>, Д.Р.</w:t>
      </w:r>
      <w:r w:rsidR="00D67918" w:rsidRPr="00D67918">
        <w:t xml:space="preserve"> </w:t>
      </w:r>
      <w:r w:rsidR="00D67918">
        <w:t>Муртазина</w:t>
      </w:r>
    </w:p>
    <w:p w:rsidR="00077B7A" w:rsidRPr="002D3E73" w:rsidRDefault="00077B7A" w:rsidP="00A9120F">
      <w:pPr>
        <w:pStyle w:val="Zv-Organization"/>
      </w:pPr>
      <w:r w:rsidRPr="0062707C">
        <w:t xml:space="preserve">АО «НИКИЭТ», </w:t>
      </w:r>
      <w:r w:rsidR="00D67918">
        <w:t>г.</w:t>
      </w:r>
      <w:r w:rsidRPr="00655821">
        <w:t xml:space="preserve"> </w:t>
      </w:r>
      <w:r w:rsidRPr="0062707C">
        <w:t>Москва, Россия</w:t>
      </w:r>
      <w:r>
        <w:t xml:space="preserve">, </w:t>
      </w:r>
      <w:hyperlink r:id="rId7" w:history="1">
        <w:r w:rsidR="002D3E73" w:rsidRPr="00876863">
          <w:rPr>
            <w:rStyle w:val="ac"/>
            <w:lang w:val="en-US"/>
          </w:rPr>
          <w:t>Tomilov</w:t>
        </w:r>
        <w:r w:rsidR="002D3E73" w:rsidRPr="00876863">
          <w:rPr>
            <w:rStyle w:val="ac"/>
          </w:rPr>
          <w:t>@</w:t>
        </w:r>
        <w:r w:rsidR="002D3E73" w:rsidRPr="00876863">
          <w:rPr>
            <w:rStyle w:val="ac"/>
            <w:lang w:val="en-US"/>
          </w:rPr>
          <w:t>nikiet</w:t>
        </w:r>
        <w:r w:rsidR="002D3E73" w:rsidRPr="00876863">
          <w:rPr>
            <w:rStyle w:val="ac"/>
          </w:rPr>
          <w:t>.</w:t>
        </w:r>
        <w:r w:rsidR="002D3E73" w:rsidRPr="00876863">
          <w:rPr>
            <w:rStyle w:val="ac"/>
            <w:lang w:val="en-US"/>
          </w:rPr>
          <w:t>ru</w:t>
        </w:r>
      </w:hyperlink>
    </w:p>
    <w:p w:rsidR="00077B7A" w:rsidRDefault="00077B7A" w:rsidP="00215851">
      <w:pPr>
        <w:pStyle w:val="aa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02A54">
        <w:rPr>
          <w:rFonts w:ascii="Times New Roman" w:hAnsi="Times New Roman"/>
          <w:bCs/>
          <w:sz w:val="24"/>
          <w:szCs w:val="24"/>
        </w:rPr>
        <w:t>Термоядерный реактор (ТЯР) ИТЭР, сооружаемый в настоящее время на территории ядерного центра Кадараш (Франция), является крупнейшей экспериментальной плазмофизической установкой, используемой для освоения энергии управляемого термоядерного синтеза (УТС). На базе ИТЭР будут проведены испытания перспективных материалов и элементов конструкций экспериментальных модулей (ЭМ) демонстрационного ТЯР ДЕМО в условиях воздействия термоядерной плазмы и нейтронов с энергией 14 МэВ.</w:t>
      </w:r>
    </w:p>
    <w:p w:rsidR="00077B7A" w:rsidRPr="00FC5EC1" w:rsidRDefault="00077B7A" w:rsidP="00215851">
      <w:pPr>
        <w:pStyle w:val="aa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 предназначен для эксплуатации в составе внутрикамерных компонентов ИТЭР в качестве прототипа тритий воспроизводящего (бридингового) бланкета демонстрационного ТЯР ДЕМО.</w:t>
      </w:r>
    </w:p>
    <w:p w:rsidR="00077B7A" w:rsidRPr="003C3D92" w:rsidRDefault="00077B7A" w:rsidP="003C3D92">
      <w:pPr>
        <w:ind w:firstLine="284"/>
        <w:jc w:val="both"/>
      </w:pPr>
      <w:r>
        <w:t xml:space="preserve">В состав ЭМ входят корпус, зона воспроизводства трития (ЗВТ), система механического крепления и электрический соединитель с опорной рамой экспериментального порта. </w:t>
      </w:r>
      <w:r w:rsidRPr="003C3D92">
        <w:t xml:space="preserve">Корпус ЭМ является прочно-плотной коробчатой конструкцией </w:t>
      </w:r>
      <w:r>
        <w:t>размещенным</w:t>
      </w:r>
      <w:r w:rsidRPr="003C3D92">
        <w:t xml:space="preserve"> внутри трактом газового (гелиевого) теплоносителя. ЗВТ </w:t>
      </w:r>
      <w:r>
        <w:t>установл</w:t>
      </w:r>
      <w:r w:rsidRPr="003C3D92">
        <w:t>ена внутри корпуса ЭМ</w:t>
      </w:r>
      <w:r>
        <w:t>. ЗВТ включает в себя тракты с жидкометаллическим теплоносителем (ЖМТ) и канистрами с керамическим бридером (КБ). В качестве ЖМТ используется литий-свинцовая эвтектика, а в качестве КБ – метатитанат лития.</w:t>
      </w:r>
    </w:p>
    <w:p w:rsidR="00077B7A" w:rsidRPr="004E0C4A" w:rsidRDefault="00077B7A" w:rsidP="000D5AC5">
      <w:pPr>
        <w:pStyle w:val="aa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данной работе представлены результаты расчета теплового расчета ЭМ с КБ и ЖМТ для режима </w:t>
      </w:r>
      <w:r>
        <w:rPr>
          <w:rFonts w:ascii="Times New Roman" w:hAnsi="Times New Roman"/>
          <w:sz w:val="24"/>
          <w:szCs w:val="24"/>
          <w:lang w:val="en-US"/>
        </w:rPr>
        <w:t>Inductive</w:t>
      </w:r>
      <w:r w:rsidRPr="00934F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934F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стационарной и нестационарной постановках. Максимальные температуры в конструкции не превышают допускаемых значений. </w:t>
      </w:r>
    </w:p>
    <w:p w:rsidR="00077B7A" w:rsidRPr="00206396" w:rsidRDefault="00206396" w:rsidP="00A9120F">
      <w:pPr>
        <w:pStyle w:val="Zv-TitleReferences-ru"/>
        <w:rPr>
          <w:lang w:val="en-US"/>
        </w:rPr>
      </w:pPr>
      <w:r>
        <w:t>Литература</w:t>
      </w:r>
    </w:p>
    <w:p w:rsidR="00077B7A" w:rsidRPr="00EC58D9" w:rsidRDefault="00077B7A" w:rsidP="00A9120F">
      <w:pPr>
        <w:pStyle w:val="Zv-References-en"/>
        <w:rPr>
          <w:szCs w:val="24"/>
        </w:rPr>
      </w:pPr>
      <w:r w:rsidRPr="00EC58D9">
        <w:rPr>
          <w:szCs w:val="24"/>
        </w:rPr>
        <w:t>ITER</w:t>
      </w:r>
      <w:r w:rsidRPr="00EC58D9">
        <w:rPr>
          <w:szCs w:val="24"/>
        </w:rPr>
        <w:t> </w:t>
      </w:r>
      <w:r w:rsidRPr="00EC58D9">
        <w:rPr>
          <w:szCs w:val="24"/>
        </w:rPr>
        <w:t xml:space="preserve">IO. </w:t>
      </w:r>
      <w:r w:rsidRPr="00EC58D9">
        <w:rPr>
          <w:bCs/>
          <w:szCs w:val="24"/>
        </w:rPr>
        <w:t>"</w:t>
      </w:r>
      <w:r w:rsidRPr="00EC58D9">
        <w:rPr>
          <w:bCs/>
          <w:szCs w:val="24"/>
          <w:lang w:val="en-GB"/>
        </w:rPr>
        <w:t>Revised</w:t>
      </w:r>
      <w:r w:rsidRPr="00EC58D9">
        <w:rPr>
          <w:bCs/>
          <w:szCs w:val="24"/>
        </w:rPr>
        <w:t xml:space="preserve"> </w:t>
      </w:r>
      <w:r w:rsidRPr="00EC58D9">
        <w:rPr>
          <w:bCs/>
          <w:szCs w:val="24"/>
          <w:lang w:val="en-GB"/>
        </w:rPr>
        <w:t>Heat</w:t>
      </w:r>
      <w:r w:rsidRPr="00EC58D9">
        <w:rPr>
          <w:bCs/>
          <w:szCs w:val="24"/>
        </w:rPr>
        <w:t xml:space="preserve"> </w:t>
      </w:r>
      <w:r w:rsidRPr="00EC58D9">
        <w:rPr>
          <w:bCs/>
          <w:szCs w:val="24"/>
          <w:lang w:val="en-GB"/>
        </w:rPr>
        <w:t>Loads</w:t>
      </w:r>
      <w:r w:rsidRPr="00EC58D9">
        <w:rPr>
          <w:bCs/>
          <w:szCs w:val="24"/>
        </w:rPr>
        <w:t xml:space="preserve"> </w:t>
      </w:r>
      <w:r w:rsidRPr="00EC58D9">
        <w:rPr>
          <w:bCs/>
          <w:szCs w:val="24"/>
          <w:lang w:val="en-GB"/>
        </w:rPr>
        <w:t>on</w:t>
      </w:r>
      <w:r w:rsidRPr="00EC58D9">
        <w:rPr>
          <w:bCs/>
          <w:szCs w:val="24"/>
        </w:rPr>
        <w:t xml:space="preserve"> </w:t>
      </w:r>
      <w:r w:rsidRPr="00EC58D9">
        <w:rPr>
          <w:bCs/>
          <w:szCs w:val="24"/>
          <w:lang w:val="en-GB"/>
        </w:rPr>
        <w:t>TBM</w:t>
      </w:r>
      <w:r w:rsidRPr="00EC58D9">
        <w:rPr>
          <w:bCs/>
          <w:szCs w:val="24"/>
        </w:rPr>
        <w:t xml:space="preserve"> </w:t>
      </w:r>
      <w:r w:rsidRPr="00EC58D9">
        <w:rPr>
          <w:bCs/>
          <w:szCs w:val="24"/>
          <w:lang w:val="en-GB"/>
        </w:rPr>
        <w:t>FW</w:t>
      </w:r>
      <w:r w:rsidRPr="00EC58D9">
        <w:rPr>
          <w:bCs/>
          <w:szCs w:val="24"/>
        </w:rPr>
        <w:t xml:space="preserve">", </w:t>
      </w:r>
      <w:r w:rsidRPr="00EC58D9">
        <w:rPr>
          <w:szCs w:val="24"/>
        </w:rPr>
        <w:t>(ITER_D_2LGNJK v.2.2), 2013.</w:t>
      </w:r>
    </w:p>
    <w:p w:rsidR="00077B7A" w:rsidRPr="00AA4D50" w:rsidRDefault="00077B7A" w:rsidP="00A9120F">
      <w:pPr>
        <w:pStyle w:val="Zv-References-en"/>
        <w:rPr>
          <w:szCs w:val="24"/>
        </w:rPr>
      </w:pPr>
      <w:r w:rsidRPr="00EC58D9">
        <w:rPr>
          <w:color w:val="000000"/>
          <w:szCs w:val="24"/>
          <w:lang w:eastAsia="ru-RU"/>
        </w:rPr>
        <w:t>X. Cheng, Ni. Tak, "Investigation on turbulent heat transfer to lead–bismuth eutectic flows in circular tubes for nuclear applications", Nuclear Engineering and Design, volume 236, 2006, pp. 385 - 393.</w:t>
      </w:r>
    </w:p>
    <w:p w:rsidR="00077B7A" w:rsidRPr="00AA4D50" w:rsidRDefault="00077B7A" w:rsidP="00AA4D50">
      <w:pPr>
        <w:pStyle w:val="Zv-References-en"/>
        <w:rPr>
          <w:bCs/>
        </w:rPr>
      </w:pPr>
      <w:r w:rsidRPr="00D81940">
        <w:t>G. Aiello et. al "Thermal–hydraulic analysis of the HCLL DEMO blanket" , Fusion Engineering and Design, volume 82, 2007, pp. 2189 - 2194.</w:t>
      </w:r>
    </w:p>
    <w:p w:rsidR="00077B7A" w:rsidRPr="0062707C" w:rsidRDefault="00077B7A" w:rsidP="00A9120F">
      <w:pPr>
        <w:pStyle w:val="Zv-References-en"/>
      </w:pPr>
      <w:r w:rsidRPr="00D423D1">
        <w:t>IO ITER SDC-IC Appendix A "Materials design limit data", ITER_D_222RLN, v.3.2, 2012.</w:t>
      </w:r>
    </w:p>
    <w:p w:rsidR="00077B7A" w:rsidRPr="0062707C" w:rsidRDefault="00077B7A" w:rsidP="0062707C">
      <w:pPr>
        <w:jc w:val="both"/>
        <w:rPr>
          <w:b/>
          <w:lang w:val="en-US"/>
        </w:rPr>
      </w:pPr>
    </w:p>
    <w:sectPr w:rsidR="00077B7A" w:rsidRPr="0062707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B7A" w:rsidRDefault="00077B7A">
      <w:r>
        <w:separator/>
      </w:r>
    </w:p>
  </w:endnote>
  <w:endnote w:type="continuationSeparator" w:id="0">
    <w:p w:rsidR="00077B7A" w:rsidRDefault="0007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7A" w:rsidRDefault="00077B7A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7B7A" w:rsidRDefault="00077B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7A" w:rsidRDefault="00077B7A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3E73">
      <w:rPr>
        <w:rStyle w:val="a7"/>
        <w:noProof/>
      </w:rPr>
      <w:t>1</w:t>
    </w:r>
    <w:r>
      <w:rPr>
        <w:rStyle w:val="a7"/>
      </w:rPr>
      <w:fldChar w:fldCharType="end"/>
    </w:r>
  </w:p>
  <w:p w:rsidR="00077B7A" w:rsidRDefault="00077B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B7A" w:rsidRDefault="00077B7A">
      <w:r>
        <w:separator/>
      </w:r>
    </w:p>
  </w:footnote>
  <w:footnote w:type="continuationSeparator" w:id="0">
    <w:p w:rsidR="00077B7A" w:rsidRDefault="00077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7A" w:rsidRDefault="00077B7A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D0172">
      <w:rPr>
        <w:sz w:val="20"/>
      </w:rPr>
      <w:t>8</w:t>
    </w:r>
    <w:r>
      <w:rPr>
        <w:sz w:val="20"/>
      </w:rPr>
      <w:t xml:space="preserve"> – 1</w:t>
    </w:r>
    <w:r w:rsidRPr="009D0172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9D0172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077B7A" w:rsidRDefault="002D3E73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422E6C"/>
    <w:multiLevelType w:val="hybridMultilevel"/>
    <w:tmpl w:val="374E1720"/>
    <w:lvl w:ilvl="0" w:tplc="9B883F82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31E6C2E"/>
    <w:multiLevelType w:val="hybridMultilevel"/>
    <w:tmpl w:val="E76251D2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D13BA6"/>
    <w:multiLevelType w:val="hybridMultilevel"/>
    <w:tmpl w:val="FBCEA40A"/>
    <w:lvl w:ilvl="0" w:tplc="BB16B1E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51351A"/>
    <w:multiLevelType w:val="hybridMultilevel"/>
    <w:tmpl w:val="C658D2E4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2A54"/>
    <w:rsid w:val="00043701"/>
    <w:rsid w:val="00043D2D"/>
    <w:rsid w:val="00077B7A"/>
    <w:rsid w:val="000C7078"/>
    <w:rsid w:val="000D5AC5"/>
    <w:rsid w:val="000D76E9"/>
    <w:rsid w:val="000E495B"/>
    <w:rsid w:val="001C0CCB"/>
    <w:rsid w:val="00206396"/>
    <w:rsid w:val="00215851"/>
    <w:rsid w:val="00220629"/>
    <w:rsid w:val="00247225"/>
    <w:rsid w:val="002D3E73"/>
    <w:rsid w:val="003800F3"/>
    <w:rsid w:val="003B5B93"/>
    <w:rsid w:val="003C3D92"/>
    <w:rsid w:val="00400697"/>
    <w:rsid w:val="00401388"/>
    <w:rsid w:val="00446025"/>
    <w:rsid w:val="004A77D1"/>
    <w:rsid w:val="004B0F6E"/>
    <w:rsid w:val="004B72AA"/>
    <w:rsid w:val="004E0C4A"/>
    <w:rsid w:val="004F4E29"/>
    <w:rsid w:val="00567C6F"/>
    <w:rsid w:val="0058676C"/>
    <w:rsid w:val="0062707C"/>
    <w:rsid w:val="00654A7B"/>
    <w:rsid w:val="00655821"/>
    <w:rsid w:val="006C2487"/>
    <w:rsid w:val="00725443"/>
    <w:rsid w:val="00730FB3"/>
    <w:rsid w:val="00732A2E"/>
    <w:rsid w:val="007436FC"/>
    <w:rsid w:val="007454D5"/>
    <w:rsid w:val="007B6378"/>
    <w:rsid w:val="00802D35"/>
    <w:rsid w:val="0087367E"/>
    <w:rsid w:val="00881375"/>
    <w:rsid w:val="00881513"/>
    <w:rsid w:val="008B133A"/>
    <w:rsid w:val="008C7C8E"/>
    <w:rsid w:val="008F5C5C"/>
    <w:rsid w:val="00934F69"/>
    <w:rsid w:val="0098061E"/>
    <w:rsid w:val="009D0172"/>
    <w:rsid w:val="009E64B0"/>
    <w:rsid w:val="00A9120F"/>
    <w:rsid w:val="00AA4D50"/>
    <w:rsid w:val="00B16799"/>
    <w:rsid w:val="00B51134"/>
    <w:rsid w:val="00B622ED"/>
    <w:rsid w:val="00B765F2"/>
    <w:rsid w:val="00B77ABB"/>
    <w:rsid w:val="00B9584E"/>
    <w:rsid w:val="00BB748F"/>
    <w:rsid w:val="00C103CD"/>
    <w:rsid w:val="00C232A0"/>
    <w:rsid w:val="00C64DA9"/>
    <w:rsid w:val="00D423D1"/>
    <w:rsid w:val="00D47F19"/>
    <w:rsid w:val="00D67918"/>
    <w:rsid w:val="00D81940"/>
    <w:rsid w:val="00DB5040"/>
    <w:rsid w:val="00E1331D"/>
    <w:rsid w:val="00E60D69"/>
    <w:rsid w:val="00E7021A"/>
    <w:rsid w:val="00E87733"/>
    <w:rsid w:val="00EB5B8C"/>
    <w:rsid w:val="00EC58D9"/>
    <w:rsid w:val="00EE3D98"/>
    <w:rsid w:val="00F67682"/>
    <w:rsid w:val="00F73ED2"/>
    <w:rsid w:val="00F74399"/>
    <w:rsid w:val="00F95123"/>
    <w:rsid w:val="00FA190C"/>
    <w:rsid w:val="00FC5EC1"/>
    <w:rsid w:val="00FF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List Paragraph"/>
    <w:aliases w:val="Заголовок"/>
    <w:basedOn w:val="a"/>
    <w:link w:val="ab"/>
    <w:uiPriority w:val="99"/>
    <w:qFormat/>
    <w:rsid w:val="006270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Заголовок Знак"/>
    <w:link w:val="aa"/>
    <w:uiPriority w:val="99"/>
    <w:locked/>
    <w:rsid w:val="0062707C"/>
    <w:rPr>
      <w:rFonts w:ascii="Calibri" w:eastAsia="Times New Roman" w:hAnsi="Calibri"/>
      <w:sz w:val="22"/>
      <w:lang w:eastAsia="en-US"/>
    </w:rPr>
  </w:style>
  <w:style w:type="character" w:styleId="ac">
    <w:name w:val="Hyperlink"/>
    <w:basedOn w:val="a0"/>
    <w:uiPriority w:val="99"/>
    <w:rsid w:val="007436F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ilov@niki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Company>k13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ТЕПЛОГИДРАВЛИЧЕСКОГО РАСЧЕТА БРИДИНГОВОЙ ЗОНЫ ЭКСПЕРИМЕНТАЛЬНОГО МОДУЛЯ С КЕРАМИЧЕСКИМ БРИДЕРОМ И ЖИДКОМЕТАЛИЧЕСКИМ ТЕПЛОНОСИТЕЛЕМ</dc:title>
  <dc:subject/>
  <dc:creator>Tomilov</dc:creator>
  <cp:keywords/>
  <dc:description/>
  <cp:lastModifiedBy>Сергей Сатунин</cp:lastModifiedBy>
  <cp:revision>2</cp:revision>
  <cp:lastPrinted>2014-11-28T13:46:00Z</cp:lastPrinted>
  <dcterms:created xsi:type="dcterms:W3CDTF">2016-01-13T11:11:00Z</dcterms:created>
  <dcterms:modified xsi:type="dcterms:W3CDTF">2016-01-13T11:11:00Z</dcterms:modified>
</cp:coreProperties>
</file>