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52" w:rsidRDefault="00542952" w:rsidP="00E7021A">
      <w:pPr>
        <w:pStyle w:val="Zv-Titlereport"/>
      </w:pPr>
      <w:r>
        <w:t>НЕЙТРОННО-ФИЗИЧЕСКИе РАСЧЕТы ДИАГНОСТИЧЕСКОГО ОБОРУДОВА</w:t>
      </w:r>
      <w:r w:rsidR="002E1941">
        <w:t>НИЯ В ЭКВАТОРИАЛЬНОМ ПОРТу итэр</w:t>
      </w:r>
    </w:p>
    <w:p w:rsidR="00542952" w:rsidRDefault="00542952" w:rsidP="00C86618">
      <w:pPr>
        <w:pStyle w:val="Zv-Author"/>
      </w:pPr>
      <w:r w:rsidRPr="00C86618">
        <w:rPr>
          <w:u w:val="single"/>
        </w:rPr>
        <w:t>Р.С. Афанасенко</w:t>
      </w:r>
      <w:r>
        <w:rPr>
          <w:u w:val="single"/>
        </w:rPr>
        <w:t>,</w:t>
      </w:r>
      <w:r w:rsidR="002E1941">
        <w:t xml:space="preserve"> А.Г. Алексеев, А.А. Борисов</w:t>
      </w:r>
    </w:p>
    <w:p w:rsidR="00542952" w:rsidRPr="00923A72" w:rsidRDefault="00542952" w:rsidP="00923A72">
      <w:pPr>
        <w:pStyle w:val="Zv-Organization"/>
      </w:pPr>
      <w:r>
        <w:t xml:space="preserve">НИЦ </w:t>
      </w:r>
      <w:r w:rsidRPr="00815C69">
        <w:t>“</w:t>
      </w:r>
      <w:r>
        <w:t>Курчатовский институт</w:t>
      </w:r>
      <w:r w:rsidRPr="00815C69">
        <w:t>”</w:t>
      </w:r>
      <w:r>
        <w:t>,</w:t>
      </w:r>
      <w:r w:rsidR="002E1941">
        <w:t xml:space="preserve"> г.</w:t>
      </w:r>
      <w:r>
        <w:t xml:space="preserve"> </w:t>
      </w:r>
      <w:r w:rsidR="002E1941">
        <w:t xml:space="preserve">Москва, </w:t>
      </w:r>
      <w:r>
        <w:t xml:space="preserve">Россия,123182, </w:t>
      </w:r>
      <w:hyperlink r:id="rId7" w:history="1">
        <w:r w:rsidRPr="00642139">
          <w:rPr>
            <w:rStyle w:val="aa"/>
            <w:lang w:val="en-US"/>
          </w:rPr>
          <w:t>afanasenkorom</w:t>
        </w:r>
        <w:r w:rsidRPr="00642139">
          <w:rPr>
            <w:rStyle w:val="aa"/>
          </w:rPr>
          <w:t>@</w:t>
        </w:r>
        <w:r w:rsidRPr="00642139">
          <w:rPr>
            <w:rStyle w:val="aa"/>
            <w:lang w:val="en-US"/>
          </w:rPr>
          <w:t>gmail</w:t>
        </w:r>
        <w:r w:rsidRPr="00642139">
          <w:rPr>
            <w:rStyle w:val="aa"/>
          </w:rPr>
          <w:t>.</w:t>
        </w:r>
        <w:r w:rsidRPr="00642139">
          <w:rPr>
            <w:rStyle w:val="aa"/>
            <w:lang w:val="en-US"/>
          </w:rPr>
          <w:t>com</w:t>
        </w:r>
      </w:hyperlink>
    </w:p>
    <w:p w:rsidR="00542952" w:rsidRDefault="00542952" w:rsidP="00A159FD">
      <w:pPr>
        <w:pStyle w:val="Zv-bodyreport"/>
      </w:pPr>
      <w:r>
        <w:t xml:space="preserve">Работа посвящена исследованию влияния положения российского диагностического оборудования по спектроскопии водородных линий </w:t>
      </w:r>
      <w:r w:rsidRPr="000C5D4F">
        <w:t>(</w:t>
      </w:r>
      <w:r>
        <w:t>СВЛ</w:t>
      </w:r>
      <w:r w:rsidRPr="000C5D4F">
        <w:t>)</w:t>
      </w:r>
      <w:r>
        <w:t xml:space="preserve"> на полный поток нейтронов в экваториальном порту №11 (</w:t>
      </w:r>
      <w:r>
        <w:rPr>
          <w:lang w:val="en-US"/>
        </w:rPr>
        <w:t>EPP</w:t>
      </w:r>
      <w:r w:rsidRPr="0002697F">
        <w:t>#11</w:t>
      </w:r>
      <w:r>
        <w:t xml:space="preserve">) ИТЭР </w:t>
      </w:r>
      <w:r w:rsidRPr="00F77C3D">
        <w:t>в</w:t>
      </w:r>
      <w:r>
        <w:t xml:space="preserve"> герметизирующей плите, отделяющей внутреннее пространство порта от межпортового пространства.</w:t>
      </w:r>
    </w:p>
    <w:p w:rsidR="00542952" w:rsidRPr="00F77C3D" w:rsidRDefault="00542952" w:rsidP="000C5D4F">
      <w:pPr>
        <w:pStyle w:val="Zv-bodyreport"/>
      </w:pPr>
      <w:r>
        <w:t xml:space="preserve">В экваториальный порт модели реактора </w:t>
      </w:r>
      <w:r>
        <w:rPr>
          <w:lang w:val="en-US"/>
        </w:rPr>
        <w:t>C</w:t>
      </w:r>
      <w:r>
        <w:t>-</w:t>
      </w:r>
      <w:r>
        <w:rPr>
          <w:lang w:val="en-US"/>
        </w:rPr>
        <w:t>Lite</w:t>
      </w:r>
      <w:r w:rsidRPr="007834E0">
        <w:t xml:space="preserve"> </w:t>
      </w:r>
      <w:r>
        <w:t>была размещена диагностическая сборка</w:t>
      </w:r>
      <w:r w:rsidRPr="00F77C3D">
        <w:t xml:space="preserve"> </w:t>
      </w:r>
      <w:r>
        <w:rPr>
          <w:lang w:val="en-US"/>
        </w:rPr>
        <w:t>c</w:t>
      </w:r>
      <w:r w:rsidRPr="00F77C3D">
        <w:t xml:space="preserve"> </w:t>
      </w:r>
      <w:r>
        <w:t xml:space="preserve"> тремя одинаковыми диагностическими модулями (</w:t>
      </w:r>
      <w:r>
        <w:rPr>
          <w:lang w:val="en-US"/>
        </w:rPr>
        <w:t>diagnostic</w:t>
      </w:r>
      <w:r w:rsidRPr="008775C7">
        <w:t xml:space="preserve"> </w:t>
      </w:r>
      <w:r>
        <w:rPr>
          <w:lang w:val="en-US"/>
        </w:rPr>
        <w:t>shielding</w:t>
      </w:r>
      <w:r w:rsidRPr="008775C7">
        <w:t xml:space="preserve"> </w:t>
      </w:r>
      <w:r>
        <w:rPr>
          <w:lang w:val="en-US"/>
        </w:rPr>
        <w:t>module</w:t>
      </w:r>
      <w:r w:rsidR="002C432A">
        <w:t xml:space="preserve"> —</w:t>
      </w:r>
      <w:r w:rsidRPr="008775C7">
        <w:t xml:space="preserve"> </w:t>
      </w:r>
      <w:r>
        <w:rPr>
          <w:lang w:val="en-US"/>
        </w:rPr>
        <w:t>DSM</w:t>
      </w:r>
      <w:r>
        <w:t xml:space="preserve">), которые выполняют функцию ее защиты. Они установлены с зазором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 между собой и с зазором в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к стенке порта</w:t>
      </w:r>
      <w:r w:rsidRPr="008775C7">
        <w:t xml:space="preserve">. </w:t>
      </w:r>
      <w:r>
        <w:t xml:space="preserve">Диагностические модули созданы на основе модели </w:t>
      </w:r>
      <w:r>
        <w:rPr>
          <w:lang w:val="en-US"/>
        </w:rPr>
        <w:t>Generic</w:t>
      </w:r>
      <w:r w:rsidRPr="007D1ECF">
        <w:t xml:space="preserve"> </w:t>
      </w:r>
      <w:r>
        <w:rPr>
          <w:lang w:val="en-US"/>
        </w:rPr>
        <w:t>design</w:t>
      </w:r>
      <w:r>
        <w:t>, предложенной ИТЭР.</w:t>
      </w:r>
      <w:r w:rsidRPr="007D1ECF">
        <w:t xml:space="preserve"> </w:t>
      </w:r>
      <w:r>
        <w:t>Боковые диагностические модули не имеют диагностик и заполнены дополнительным защитным материалом (</w:t>
      </w:r>
      <w:r>
        <w:rPr>
          <w:lang w:val="en-US"/>
        </w:rPr>
        <w:t>B</w:t>
      </w:r>
      <w:r w:rsidRPr="00BE177F">
        <w:rPr>
          <w:vertAlign w:val="subscript"/>
        </w:rPr>
        <w:t>4</w:t>
      </w:r>
      <w:r>
        <w:rPr>
          <w:lang w:val="en-US"/>
        </w:rPr>
        <w:t>C</w:t>
      </w:r>
      <w:r w:rsidRPr="00F77C3D">
        <w:t>)</w:t>
      </w:r>
      <w:r>
        <w:t>, а в центральном модуле расположены элементы диагностики СВЛ: оптические тракты и зеркала</w:t>
      </w:r>
      <w:r w:rsidRPr="00F77C3D">
        <w:t>.</w:t>
      </w:r>
    </w:p>
    <w:p w:rsidR="00542952" w:rsidRPr="005D62C5" w:rsidRDefault="00542952" w:rsidP="005D62C5">
      <w:pPr>
        <w:pStyle w:val="Zv-bodyreport"/>
      </w:pPr>
      <w:r>
        <w:t xml:space="preserve">Рассмотрены модели различных конфигураций при наличии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щели </w:t>
      </w:r>
      <w:r w:rsidRPr="005D62C5">
        <w:t xml:space="preserve">между стенкой порта и стенкой корпуса диагностического сборки, которая вносит дополнительный вклад нейтронов с высокой энергией. </w:t>
      </w:r>
      <w:r>
        <w:t>Р</w:t>
      </w:r>
      <w:r w:rsidRPr="005D62C5">
        <w:t xml:space="preserve">асчеты проводились в двух вариантах </w:t>
      </w:r>
      <w:r w:rsidR="002C432A" w:rsidRPr="00CC6B7E">
        <w:t xml:space="preserve">— </w:t>
      </w:r>
      <w:r w:rsidR="002C432A">
        <w:rPr>
          <w:lang w:val="en-US"/>
        </w:rPr>
        <w:t>c</w:t>
      </w:r>
      <w:r w:rsidR="002C432A">
        <w:t xml:space="preserve"> пустым  зазором </w:t>
      </w:r>
      <w:smartTag w:uri="urn:schemas-microsoft-com:office:smarttags" w:element="metricconverter">
        <w:smartTagPr>
          <w:attr w:name="ProductID" w:val="2 см"/>
        </w:smartTagPr>
        <w:r w:rsidR="002C432A">
          <w:t>2 </w:t>
        </w:r>
        <w:r w:rsidRPr="005D62C5">
          <w:t>см</w:t>
        </w:r>
      </w:smartTag>
      <w:r w:rsidRPr="005D62C5">
        <w:t xml:space="preserve"> </w:t>
      </w:r>
      <w:r>
        <w:t>к стенке</w:t>
      </w:r>
      <w:r w:rsidRPr="005D62C5">
        <w:t xml:space="preserve"> экваториального порта и заполненным сталью SS316L(N)-IG.</w:t>
      </w:r>
    </w:p>
    <w:p w:rsidR="00542952" w:rsidRPr="00F36949" w:rsidRDefault="00542952" w:rsidP="00834A7E">
      <w:pPr>
        <w:pStyle w:val="Zv-bodyreport"/>
      </w:pPr>
      <w:r>
        <w:t xml:space="preserve">Показано, что смещение узла входного зеркала (УВЗ) вглубь центрального модуля на </w:t>
      </w:r>
      <w:smartTag w:uri="urn:schemas-microsoft-com:office:smarttags" w:element="metricconverter">
        <w:smartTagPr>
          <w:attr w:name="ProductID" w:val="350 мм"/>
        </w:smartTagPr>
        <w:r>
          <w:t>350 мм</w:t>
        </w:r>
      </w:smartTag>
      <w:r>
        <w:t xml:space="preserve"> относительно его номинального положения</w:t>
      </w:r>
      <w:r w:rsidRPr="000F7A94">
        <w:t xml:space="preserve"> </w:t>
      </w:r>
      <w:r>
        <w:t>приводит  к незначительным изменениям полного потока нейтронов в герметизирующей плите и улучшает нейтронные характеристики зеркал диагностики СВЛ</w:t>
      </w:r>
      <w:r w:rsidRPr="00F36949">
        <w:t>.</w:t>
      </w:r>
    </w:p>
    <w:p w:rsidR="00542952" w:rsidRPr="00493111" w:rsidRDefault="00542952" w:rsidP="00310426">
      <w:pPr>
        <w:pStyle w:val="Zv-bodyreport"/>
      </w:pPr>
      <w:r>
        <w:t>Модель центрального модуля с каналами СВЛ</w:t>
      </w:r>
      <w:r w:rsidRPr="00F36949">
        <w:t xml:space="preserve"> </w:t>
      </w:r>
      <w:r>
        <w:t>была дополнена прямым каналом диагностики анализатора нейтральных частиц (</w:t>
      </w:r>
      <w:r>
        <w:rPr>
          <w:lang w:val="en-US"/>
        </w:rPr>
        <w:t>NPA</w:t>
      </w:r>
      <w:r>
        <w:t>)</w:t>
      </w:r>
      <w:r w:rsidRPr="00F36949">
        <w:t xml:space="preserve">. </w:t>
      </w:r>
      <w:r>
        <w:t>Результаты аналогичных расчетов с двумя диагностиками показали, что смещение УВЗ дает такой же эффект.</w:t>
      </w:r>
    </w:p>
    <w:p w:rsidR="00542952" w:rsidRDefault="00542952">
      <w:pPr>
        <w:rPr>
          <w:b/>
          <w:bCs/>
        </w:rPr>
      </w:pPr>
    </w:p>
    <w:sectPr w:rsidR="0054295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52" w:rsidRDefault="00542952">
      <w:r>
        <w:separator/>
      </w:r>
    </w:p>
  </w:endnote>
  <w:endnote w:type="continuationSeparator" w:id="0">
    <w:p w:rsidR="00542952" w:rsidRDefault="0054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52" w:rsidRDefault="0054295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952" w:rsidRDefault="005429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52" w:rsidRDefault="0054295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6B7E">
      <w:rPr>
        <w:rStyle w:val="a7"/>
        <w:noProof/>
      </w:rPr>
      <w:t>1</w:t>
    </w:r>
    <w:r>
      <w:rPr>
        <w:rStyle w:val="a7"/>
      </w:rPr>
      <w:fldChar w:fldCharType="end"/>
    </w:r>
  </w:p>
  <w:p w:rsidR="00542952" w:rsidRDefault="00542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52" w:rsidRDefault="00542952">
      <w:r>
        <w:separator/>
      </w:r>
    </w:p>
  </w:footnote>
  <w:footnote w:type="continuationSeparator" w:id="0">
    <w:p w:rsidR="00542952" w:rsidRDefault="00542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52" w:rsidRDefault="0054295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86618">
      <w:rPr>
        <w:sz w:val="20"/>
      </w:rPr>
      <w:t>8</w:t>
    </w:r>
    <w:r>
      <w:rPr>
        <w:sz w:val="20"/>
      </w:rPr>
      <w:t xml:space="preserve"> – 1</w:t>
    </w:r>
    <w:r w:rsidRPr="00C8661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8661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42952" w:rsidRDefault="00CC6B7E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D1D4999"/>
    <w:multiLevelType w:val="hybridMultilevel"/>
    <w:tmpl w:val="EA36ABD0"/>
    <w:lvl w:ilvl="0" w:tplc="86A83FC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F427C62"/>
    <w:multiLevelType w:val="hybridMultilevel"/>
    <w:tmpl w:val="E1900A42"/>
    <w:lvl w:ilvl="0" w:tplc="EF66A09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0B3A"/>
    <w:rsid w:val="000075EF"/>
    <w:rsid w:val="00013AA2"/>
    <w:rsid w:val="0002697F"/>
    <w:rsid w:val="00037DCC"/>
    <w:rsid w:val="00043701"/>
    <w:rsid w:val="00045AD7"/>
    <w:rsid w:val="00052293"/>
    <w:rsid w:val="00052520"/>
    <w:rsid w:val="00060344"/>
    <w:rsid w:val="000B6579"/>
    <w:rsid w:val="000C5D4F"/>
    <w:rsid w:val="000C7078"/>
    <w:rsid w:val="000D76E9"/>
    <w:rsid w:val="000E0A3B"/>
    <w:rsid w:val="000E495B"/>
    <w:rsid w:val="000F7A94"/>
    <w:rsid w:val="00123A6A"/>
    <w:rsid w:val="001244E9"/>
    <w:rsid w:val="001454BE"/>
    <w:rsid w:val="0018512C"/>
    <w:rsid w:val="001C0CCB"/>
    <w:rsid w:val="001E029D"/>
    <w:rsid w:val="00201DBC"/>
    <w:rsid w:val="00212857"/>
    <w:rsid w:val="00220629"/>
    <w:rsid w:val="00243480"/>
    <w:rsid w:val="00247225"/>
    <w:rsid w:val="00294161"/>
    <w:rsid w:val="002B23E8"/>
    <w:rsid w:val="002C432A"/>
    <w:rsid w:val="002C635B"/>
    <w:rsid w:val="002E1941"/>
    <w:rsid w:val="00310426"/>
    <w:rsid w:val="003339FE"/>
    <w:rsid w:val="00343B83"/>
    <w:rsid w:val="003506ED"/>
    <w:rsid w:val="0035514A"/>
    <w:rsid w:val="003800F3"/>
    <w:rsid w:val="003803EA"/>
    <w:rsid w:val="003924A9"/>
    <w:rsid w:val="003B5B93"/>
    <w:rsid w:val="003C1B47"/>
    <w:rsid w:val="003F20E3"/>
    <w:rsid w:val="00401388"/>
    <w:rsid w:val="0040351E"/>
    <w:rsid w:val="004148D9"/>
    <w:rsid w:val="00414E2E"/>
    <w:rsid w:val="00446025"/>
    <w:rsid w:val="00447ABC"/>
    <w:rsid w:val="0045022F"/>
    <w:rsid w:val="00454629"/>
    <w:rsid w:val="004612B4"/>
    <w:rsid w:val="00463C62"/>
    <w:rsid w:val="00473224"/>
    <w:rsid w:val="00476004"/>
    <w:rsid w:val="0047705E"/>
    <w:rsid w:val="004775B2"/>
    <w:rsid w:val="00491221"/>
    <w:rsid w:val="00493111"/>
    <w:rsid w:val="004A77D1"/>
    <w:rsid w:val="004B72AA"/>
    <w:rsid w:val="004D629E"/>
    <w:rsid w:val="004E72ED"/>
    <w:rsid w:val="004F4E29"/>
    <w:rsid w:val="00513E65"/>
    <w:rsid w:val="00523446"/>
    <w:rsid w:val="00532EA5"/>
    <w:rsid w:val="00542952"/>
    <w:rsid w:val="00567C6F"/>
    <w:rsid w:val="0058676C"/>
    <w:rsid w:val="00593265"/>
    <w:rsid w:val="005B2B69"/>
    <w:rsid w:val="005B44E1"/>
    <w:rsid w:val="005B4B2E"/>
    <w:rsid w:val="005D62C5"/>
    <w:rsid w:val="0064026F"/>
    <w:rsid w:val="00642139"/>
    <w:rsid w:val="00654A7B"/>
    <w:rsid w:val="00660351"/>
    <w:rsid w:val="0066244F"/>
    <w:rsid w:val="00667F84"/>
    <w:rsid w:val="00673D1D"/>
    <w:rsid w:val="006B01E6"/>
    <w:rsid w:val="006B0883"/>
    <w:rsid w:val="006B3A32"/>
    <w:rsid w:val="006C413F"/>
    <w:rsid w:val="006E61EF"/>
    <w:rsid w:val="00704A6A"/>
    <w:rsid w:val="00707EAF"/>
    <w:rsid w:val="0072628F"/>
    <w:rsid w:val="00732A2E"/>
    <w:rsid w:val="00745611"/>
    <w:rsid w:val="00757847"/>
    <w:rsid w:val="007834E0"/>
    <w:rsid w:val="00786DA7"/>
    <w:rsid w:val="00796AF8"/>
    <w:rsid w:val="007979FD"/>
    <w:rsid w:val="007B6378"/>
    <w:rsid w:val="007D1ECF"/>
    <w:rsid w:val="007D5C4F"/>
    <w:rsid w:val="007F2818"/>
    <w:rsid w:val="007F4847"/>
    <w:rsid w:val="007F68BF"/>
    <w:rsid w:val="00802D35"/>
    <w:rsid w:val="00815C69"/>
    <w:rsid w:val="008228AE"/>
    <w:rsid w:val="0082749B"/>
    <w:rsid w:val="00830092"/>
    <w:rsid w:val="00833BC7"/>
    <w:rsid w:val="00834A7E"/>
    <w:rsid w:val="00844CB9"/>
    <w:rsid w:val="00863C42"/>
    <w:rsid w:val="008775C7"/>
    <w:rsid w:val="0091374E"/>
    <w:rsid w:val="00923A72"/>
    <w:rsid w:val="0094584B"/>
    <w:rsid w:val="00983967"/>
    <w:rsid w:val="009A619B"/>
    <w:rsid w:val="009C69B8"/>
    <w:rsid w:val="009D67A1"/>
    <w:rsid w:val="00A01FD6"/>
    <w:rsid w:val="00A159FD"/>
    <w:rsid w:val="00A3421F"/>
    <w:rsid w:val="00A92483"/>
    <w:rsid w:val="00B00527"/>
    <w:rsid w:val="00B622ED"/>
    <w:rsid w:val="00B749E8"/>
    <w:rsid w:val="00B94BED"/>
    <w:rsid w:val="00B9584E"/>
    <w:rsid w:val="00BC4C9E"/>
    <w:rsid w:val="00BE177F"/>
    <w:rsid w:val="00C103CD"/>
    <w:rsid w:val="00C232A0"/>
    <w:rsid w:val="00C719ED"/>
    <w:rsid w:val="00C86618"/>
    <w:rsid w:val="00CC6B7E"/>
    <w:rsid w:val="00D02050"/>
    <w:rsid w:val="00D05CA7"/>
    <w:rsid w:val="00D24989"/>
    <w:rsid w:val="00D25072"/>
    <w:rsid w:val="00D25A35"/>
    <w:rsid w:val="00D4059C"/>
    <w:rsid w:val="00D47F19"/>
    <w:rsid w:val="00D56001"/>
    <w:rsid w:val="00D91C74"/>
    <w:rsid w:val="00E030D2"/>
    <w:rsid w:val="00E1331D"/>
    <w:rsid w:val="00E40CCC"/>
    <w:rsid w:val="00E45F66"/>
    <w:rsid w:val="00E52A4A"/>
    <w:rsid w:val="00E560F6"/>
    <w:rsid w:val="00E7021A"/>
    <w:rsid w:val="00E87733"/>
    <w:rsid w:val="00E87809"/>
    <w:rsid w:val="00EB04A5"/>
    <w:rsid w:val="00EB2BB9"/>
    <w:rsid w:val="00F36949"/>
    <w:rsid w:val="00F74399"/>
    <w:rsid w:val="00F77C3D"/>
    <w:rsid w:val="00F95123"/>
    <w:rsid w:val="00FB6F19"/>
    <w:rsid w:val="00FD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C866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anasenkor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20</TotalTime>
  <Pages>1</Pages>
  <Words>288</Words>
  <Characters>1645</Characters>
  <Application>Microsoft Office Word</Application>
  <DocSecurity>0</DocSecurity>
  <Lines>13</Lines>
  <Paragraphs>3</Paragraphs>
  <ScaleCrop>false</ScaleCrop>
  <Company>k13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НЕЙТРОННО-ФИЗИЧЕСКИЕ РАСЧЕТЫ ДИАГНОСТИЧЕСКОГО ОБОРУДОВАНИЯ В ЭКВАТОРИАЛЬНОМ ПОРТУ ИТЭР</dc:title>
  <dc:subject/>
  <dc:creator>Сергей Сатунин</dc:creator>
  <cp:keywords/>
  <dc:description/>
  <cp:lastModifiedBy>Сергей Сатунин</cp:lastModifiedBy>
  <cp:revision>2</cp:revision>
  <dcterms:created xsi:type="dcterms:W3CDTF">2016-01-03T12:27:00Z</dcterms:created>
  <dcterms:modified xsi:type="dcterms:W3CDTF">2016-01-03T12:27:00Z</dcterms:modified>
</cp:coreProperties>
</file>