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0D" w:rsidRDefault="009E1B0D" w:rsidP="009E1B0D">
      <w:pPr>
        <w:pStyle w:val="Zv-Titlereport"/>
        <w:ind w:left="142" w:right="140"/>
      </w:pPr>
      <w:r w:rsidRPr="00404BBD">
        <w:t>Сравнительн</w:t>
      </w:r>
      <w:r w:rsidRPr="00C136D4">
        <w:t>ое</w:t>
      </w:r>
      <w:r w:rsidRPr="00404BBD">
        <w:t xml:space="preserve"> исследовани</w:t>
      </w:r>
      <w:r>
        <w:t>е</w:t>
      </w:r>
      <w:r w:rsidRPr="00404BBD">
        <w:t xml:space="preserve"> термического и плазменно-</w:t>
      </w:r>
      <w:r>
        <w:t>с</w:t>
      </w:r>
      <w:r w:rsidRPr="00404BBD">
        <w:t>тимулированного воспламенения смесей C</w:t>
      </w:r>
      <w:r w:rsidRPr="00404BBD">
        <w:rPr>
          <w:vertAlign w:val="subscript"/>
        </w:rPr>
        <w:t>2</w:t>
      </w:r>
      <w:r w:rsidRPr="00404BBD">
        <w:t>H</w:t>
      </w:r>
      <w:r w:rsidRPr="00404BBD">
        <w:rPr>
          <w:vertAlign w:val="subscript"/>
        </w:rPr>
        <w:t>2</w:t>
      </w:r>
      <w:r w:rsidRPr="00404BBD">
        <w:t>, C</w:t>
      </w:r>
      <w:r w:rsidRPr="00404BBD">
        <w:rPr>
          <w:vertAlign w:val="subscript"/>
        </w:rPr>
        <w:t>2</w:t>
      </w:r>
      <w:r w:rsidRPr="00404BBD">
        <w:t>H</w:t>
      </w:r>
      <w:r w:rsidRPr="00404BBD">
        <w:rPr>
          <w:vertAlign w:val="subscript"/>
        </w:rPr>
        <w:t>4</w:t>
      </w:r>
      <w:r w:rsidRPr="00404BBD">
        <w:t>, C</w:t>
      </w:r>
      <w:r w:rsidRPr="00404BBD">
        <w:rPr>
          <w:vertAlign w:val="subscript"/>
        </w:rPr>
        <w:t>2</w:t>
      </w:r>
      <w:r w:rsidRPr="00404BBD">
        <w:t>H</w:t>
      </w:r>
      <w:r w:rsidRPr="00404BBD">
        <w:rPr>
          <w:vertAlign w:val="subscript"/>
        </w:rPr>
        <w:t>6</w:t>
      </w:r>
      <w:r>
        <w:t xml:space="preserve"> и</w:t>
      </w:r>
      <w:r w:rsidRPr="00404BBD">
        <w:t xml:space="preserve"> C</w:t>
      </w:r>
      <w:r w:rsidRPr="00404BBD">
        <w:rPr>
          <w:vertAlign w:val="subscript"/>
        </w:rPr>
        <w:t>2</w:t>
      </w:r>
      <w:r w:rsidRPr="00404BBD">
        <w:t>H</w:t>
      </w:r>
      <w:r w:rsidRPr="00404BBD">
        <w:rPr>
          <w:vertAlign w:val="subscript"/>
        </w:rPr>
        <w:t>5</w:t>
      </w:r>
      <w:r w:rsidRPr="00404BBD">
        <w:t>OH с кислородом</w:t>
      </w:r>
    </w:p>
    <w:p w:rsidR="009E1B0D" w:rsidRDefault="009E1B0D" w:rsidP="009E1B0D">
      <w:pPr>
        <w:pStyle w:val="Zv-Author"/>
      </w:pPr>
      <w:r w:rsidRPr="00404BBD">
        <w:rPr>
          <w:u w:val="single"/>
        </w:rPr>
        <w:t>И.Н. Косарев</w:t>
      </w:r>
      <w:r>
        <w:t>,</w:t>
      </w:r>
      <w:r w:rsidRPr="006C7A88">
        <w:t xml:space="preserve"> С.В. </w:t>
      </w:r>
      <w:r>
        <w:t>Киндышева</w:t>
      </w:r>
      <w:r w:rsidRPr="006C7A88">
        <w:t xml:space="preserve">, </w:t>
      </w:r>
      <w:r w:rsidRPr="00E51FFB">
        <w:t xml:space="preserve">А.Ю. </w:t>
      </w:r>
      <w:r>
        <w:t>Стариковский</w:t>
      </w:r>
      <w:r w:rsidRPr="009E1B0D">
        <w:rPr>
          <w:vertAlign w:val="superscript"/>
        </w:rPr>
        <w:t>*</w:t>
      </w:r>
      <w:r w:rsidRPr="009E1B0D">
        <w:t>,</w:t>
      </w:r>
      <w:r w:rsidRPr="006C7A88">
        <w:t xml:space="preserve"> Н.Л. Александров</w:t>
      </w:r>
    </w:p>
    <w:p w:rsidR="009E1B0D" w:rsidRPr="009E1B0D" w:rsidRDefault="009E1B0D" w:rsidP="009E1B0D">
      <w:pPr>
        <w:pStyle w:val="Zv-Organization"/>
      </w:pPr>
      <w:r w:rsidRPr="00D179D1">
        <w:t xml:space="preserve">МФТИ , </w:t>
      </w:r>
      <w:r w:rsidRPr="009B4AFC">
        <w:t>Москва</w:t>
      </w:r>
      <w:r>
        <w:t xml:space="preserve">, </w:t>
      </w:r>
      <w:r w:rsidRPr="00D179D1">
        <w:t xml:space="preserve">Россия, </w:t>
      </w:r>
      <w:hyperlink r:id="rId7" w:history="1">
        <w:r w:rsidRPr="006F6894">
          <w:rPr>
            <w:rStyle w:val="a7"/>
            <w:iCs/>
          </w:rPr>
          <w:t>ilyakosarev@gmail.com</w:t>
        </w:r>
      </w:hyperlink>
      <w:r w:rsidRPr="009E1B0D">
        <w:br/>
      </w:r>
      <w:r w:rsidRPr="009E1B0D">
        <w:rPr>
          <w:vertAlign w:val="superscript"/>
        </w:rPr>
        <w:t>*</w:t>
      </w:r>
      <w:r w:rsidRPr="00D179D1">
        <w:t>Прин</w:t>
      </w:r>
      <w:r>
        <w:t>стонский университет, Принстон,</w:t>
      </w:r>
      <w:r w:rsidRPr="00D179D1">
        <w:t xml:space="preserve"> США</w:t>
      </w:r>
      <w:r w:rsidRPr="009B4AFC">
        <w:t xml:space="preserve">, </w:t>
      </w:r>
      <w:hyperlink r:id="rId8" w:history="1">
        <w:r w:rsidRPr="006F6894">
          <w:rPr>
            <w:rStyle w:val="a7"/>
            <w:iCs/>
          </w:rPr>
          <w:t>astariko@princeton.edu</w:t>
        </w:r>
      </w:hyperlink>
    </w:p>
    <w:p w:rsidR="009E1B0D" w:rsidRPr="006C7A88" w:rsidRDefault="009E1B0D" w:rsidP="009E1B0D">
      <w:pPr>
        <w:pStyle w:val="Zv-bodyreport"/>
      </w:pPr>
      <w:r w:rsidRPr="006C7A88">
        <w:t xml:space="preserve">В последние десятилетия особое внимание было </w:t>
      </w:r>
      <w:r>
        <w:t>уделено</w:t>
      </w:r>
      <w:r w:rsidRPr="006C7A88">
        <w:t xml:space="preserve"> применени</w:t>
      </w:r>
      <w:r>
        <w:t>ю</w:t>
      </w:r>
      <w:r w:rsidRPr="006C7A88">
        <w:t xml:space="preserve"> нера</w:t>
      </w:r>
      <w:r>
        <w:t xml:space="preserve">вновесной плазмы для плазменно-стимулированного воспламенения </w:t>
      </w:r>
      <w:r w:rsidRPr="006C7A88">
        <w:t xml:space="preserve">и </w:t>
      </w:r>
      <w:r>
        <w:t xml:space="preserve">плазменно-стимулированного </w:t>
      </w:r>
      <w:r w:rsidRPr="006C7A88">
        <w:t>гор</w:t>
      </w:r>
      <w:r>
        <w:t>е</w:t>
      </w:r>
      <w:r w:rsidRPr="006C7A88">
        <w:t xml:space="preserve">ния </w:t>
      </w:r>
      <w:r>
        <w:t>[1-3]</w:t>
      </w:r>
      <w:r w:rsidRPr="006C7A88">
        <w:t>. Экспериментально</w:t>
      </w:r>
      <w:r>
        <w:t xml:space="preserve"> </w:t>
      </w:r>
      <w:r w:rsidRPr="006C7A88">
        <w:t xml:space="preserve">и численно </w:t>
      </w:r>
      <w:r>
        <w:t xml:space="preserve">было </w:t>
      </w:r>
      <w:r w:rsidRPr="006C7A88">
        <w:t>показано, что</w:t>
      </w:r>
      <w:r>
        <w:t xml:space="preserve"> для различных горючих смесей</w:t>
      </w:r>
      <w:r w:rsidRPr="006C7A88">
        <w:t xml:space="preserve"> </w:t>
      </w:r>
      <w:r>
        <w:t xml:space="preserve">использование плазмы </w:t>
      </w:r>
      <w:r w:rsidRPr="006C7A88">
        <w:t>наносекунд</w:t>
      </w:r>
      <w:r>
        <w:t xml:space="preserve">ного </w:t>
      </w:r>
      <w:r w:rsidRPr="006C7A88">
        <w:t xml:space="preserve">разряда </w:t>
      </w:r>
      <w:r>
        <w:t>приводит к значительному сокращению времени</w:t>
      </w:r>
      <w:r w:rsidRPr="006C7A88">
        <w:t xml:space="preserve"> задержки воспламенения и стабилиз</w:t>
      </w:r>
      <w:r>
        <w:t>ации пламени</w:t>
      </w:r>
      <w:r w:rsidRPr="006C7A88">
        <w:t>.</w:t>
      </w:r>
      <w:r>
        <w:t xml:space="preserve"> В результате горючая смесь может воспламенять</w:t>
      </w:r>
      <w:r w:rsidRPr="006C7A88">
        <w:t xml:space="preserve">ся в условиях, </w:t>
      </w:r>
      <w:r>
        <w:t>когда в отсутствие плазмы термическое самовоспламенение невозможно</w:t>
      </w:r>
      <w:r w:rsidRPr="006C7A88">
        <w:t xml:space="preserve">. </w:t>
      </w:r>
      <w:r>
        <w:t>В связи с этим плазменно-стимулированное воспламенение и горение признаны одним из наиболее перспективных направлений применения низкотемпературной неравновесной плазмы [4]. В частности</w:t>
      </w:r>
      <w:r w:rsidRPr="006C7A88">
        <w:t>, зажигани</w:t>
      </w:r>
      <w:r w:rsidRPr="00597001">
        <w:t>е</w:t>
      </w:r>
      <w:r w:rsidRPr="006C7A88">
        <w:t xml:space="preserve"> </w:t>
      </w:r>
      <w:r>
        <w:t>с помощью</w:t>
      </w:r>
      <w:r w:rsidRPr="006C7A88">
        <w:t xml:space="preserve"> неравновесных газовых разрядов</w:t>
      </w:r>
      <w:r>
        <w:t xml:space="preserve"> представляется</w:t>
      </w:r>
      <w:r w:rsidRPr="006C7A88">
        <w:t xml:space="preserve"> перспектив</w:t>
      </w:r>
      <w:r>
        <w:t>ным</w:t>
      </w:r>
      <w:r w:rsidRPr="006C7A88">
        <w:t xml:space="preserve"> </w:t>
      </w:r>
      <w:r>
        <w:t>в задачах аэродинамики</w:t>
      </w:r>
      <w:r w:rsidRPr="006C7A88">
        <w:t xml:space="preserve"> и в </w:t>
      </w:r>
      <w:r>
        <w:t>двигателях внутреннего сгорания</w:t>
      </w:r>
      <w:r w:rsidRPr="006C7A88">
        <w:t>.</w:t>
      </w:r>
    </w:p>
    <w:p w:rsidR="009E1B0D" w:rsidRPr="00742816" w:rsidRDefault="009E1B0D" w:rsidP="009E1B0D">
      <w:pPr>
        <w:pStyle w:val="Zv-bodyreport"/>
      </w:pPr>
      <w:r w:rsidRPr="006C7A88">
        <w:t>В настоящей работе</w:t>
      </w:r>
      <w:r>
        <w:t xml:space="preserve"> э</w:t>
      </w:r>
      <w:r w:rsidRPr="006C7A88">
        <w:t>кспериментально и численно</w:t>
      </w:r>
      <w:r>
        <w:t xml:space="preserve"> исследована </w:t>
      </w:r>
      <w:r w:rsidRPr="006C7A88">
        <w:t>кинетика воспламенения</w:t>
      </w:r>
      <w:r>
        <w:t xml:space="preserve"> бедных</w:t>
      </w:r>
      <w:r w:rsidRPr="006C7A88">
        <w:t xml:space="preserve"> и стехиометрическ</w:t>
      </w:r>
      <w:r>
        <w:t xml:space="preserve">их смесей </w:t>
      </w:r>
      <w:r w:rsidRPr="006C7A88">
        <w:rPr>
          <w:lang w:val="en-US"/>
        </w:rPr>
        <w:t>C</w:t>
      </w:r>
      <w:r w:rsidRPr="00795FD2">
        <w:rPr>
          <w:vertAlign w:val="subscript"/>
        </w:rPr>
        <w:t>2</w:t>
      </w:r>
      <w:r w:rsidRPr="006C7A88">
        <w:rPr>
          <w:lang w:val="en-US"/>
        </w:rPr>
        <w:t>H</w:t>
      </w:r>
      <w:r>
        <w:rPr>
          <w:vertAlign w:val="subscript"/>
        </w:rPr>
        <w:t>2</w:t>
      </w:r>
      <w:r w:rsidRPr="006C7A88">
        <w:t>:</w:t>
      </w:r>
      <w:r w:rsidRPr="006C7A88">
        <w:rPr>
          <w:lang w:val="en-US"/>
        </w:rPr>
        <w:t>O</w:t>
      </w:r>
      <w:r w:rsidRPr="00795FD2">
        <w:rPr>
          <w:vertAlign w:val="subscript"/>
        </w:rPr>
        <w:t>2</w:t>
      </w:r>
      <w:r w:rsidRPr="006C7A88">
        <w:t>:</w:t>
      </w:r>
      <w:r w:rsidRPr="006C7A88">
        <w:rPr>
          <w:lang w:val="en-US"/>
        </w:rPr>
        <w:t>Ar</w:t>
      </w:r>
      <w:r>
        <w:t>,</w:t>
      </w:r>
      <w:r w:rsidRPr="008E23DE">
        <w:t xml:space="preserve"> </w:t>
      </w:r>
      <w:r w:rsidRPr="006C7A88">
        <w:rPr>
          <w:lang w:val="en-US"/>
        </w:rPr>
        <w:t>C</w:t>
      </w:r>
      <w:r w:rsidRPr="00795FD2">
        <w:rPr>
          <w:vertAlign w:val="subscript"/>
        </w:rPr>
        <w:t>2</w:t>
      </w:r>
      <w:r w:rsidRPr="006C7A88">
        <w:rPr>
          <w:lang w:val="en-US"/>
        </w:rPr>
        <w:t>H</w:t>
      </w:r>
      <w:r w:rsidRPr="00795FD2">
        <w:rPr>
          <w:vertAlign w:val="subscript"/>
        </w:rPr>
        <w:t>4</w:t>
      </w:r>
      <w:r w:rsidRPr="006C7A88">
        <w:t>:</w:t>
      </w:r>
      <w:r w:rsidRPr="006C7A88">
        <w:rPr>
          <w:lang w:val="en-US"/>
        </w:rPr>
        <w:t>O</w:t>
      </w:r>
      <w:r w:rsidRPr="00795FD2">
        <w:rPr>
          <w:vertAlign w:val="subscript"/>
        </w:rPr>
        <w:t>2</w:t>
      </w:r>
      <w:r w:rsidRPr="006C7A88">
        <w:t>:</w:t>
      </w:r>
      <w:r w:rsidRPr="006C7A88">
        <w:rPr>
          <w:lang w:val="en-US"/>
        </w:rPr>
        <w:t>Ar</w:t>
      </w:r>
      <w:r>
        <w:t>,</w:t>
      </w:r>
      <w:r w:rsidRPr="008E23DE">
        <w:t xml:space="preserve"> </w:t>
      </w:r>
      <w:r w:rsidRPr="006C7A88">
        <w:rPr>
          <w:lang w:val="en-US"/>
        </w:rPr>
        <w:t>C</w:t>
      </w:r>
      <w:r w:rsidRPr="00795FD2">
        <w:rPr>
          <w:vertAlign w:val="subscript"/>
        </w:rPr>
        <w:t>2</w:t>
      </w:r>
      <w:r w:rsidRPr="006C7A88">
        <w:rPr>
          <w:lang w:val="en-US"/>
        </w:rPr>
        <w:t>H</w:t>
      </w:r>
      <w:r w:rsidRPr="008E23DE">
        <w:rPr>
          <w:vertAlign w:val="subscript"/>
        </w:rPr>
        <w:t>6</w:t>
      </w:r>
      <w:r w:rsidRPr="006C7A88">
        <w:t>:</w:t>
      </w:r>
      <w:r w:rsidRPr="006C7A88">
        <w:rPr>
          <w:lang w:val="en-US"/>
        </w:rPr>
        <w:t>O</w:t>
      </w:r>
      <w:r w:rsidRPr="00795FD2">
        <w:rPr>
          <w:vertAlign w:val="subscript"/>
        </w:rPr>
        <w:t>2</w:t>
      </w:r>
      <w:r w:rsidRPr="006C7A88">
        <w:t>:</w:t>
      </w:r>
      <w:r w:rsidRPr="006C7A88">
        <w:rPr>
          <w:lang w:val="en-US"/>
        </w:rPr>
        <w:t>Ar</w:t>
      </w:r>
      <w:r>
        <w:t xml:space="preserve"> и</w:t>
      </w:r>
      <w:r w:rsidRPr="006C7A88">
        <w:t xml:space="preserve"> </w:t>
      </w:r>
      <w:r w:rsidRPr="006C7A88">
        <w:rPr>
          <w:lang w:val="en-US"/>
        </w:rPr>
        <w:t>C</w:t>
      </w:r>
      <w:r w:rsidRPr="00795FD2">
        <w:rPr>
          <w:vertAlign w:val="subscript"/>
        </w:rPr>
        <w:t>2</w:t>
      </w:r>
      <w:r w:rsidRPr="006C7A88">
        <w:rPr>
          <w:lang w:val="en-US"/>
        </w:rPr>
        <w:t>H</w:t>
      </w:r>
      <w:r w:rsidRPr="00795FD2">
        <w:rPr>
          <w:vertAlign w:val="subscript"/>
        </w:rPr>
        <w:t>5</w:t>
      </w:r>
      <w:r w:rsidRPr="006C7A88">
        <w:rPr>
          <w:lang w:val="en-US"/>
        </w:rPr>
        <w:t>OH</w:t>
      </w:r>
      <w:r w:rsidRPr="006C7A88">
        <w:t>:</w:t>
      </w:r>
      <w:r w:rsidRPr="006C7A88">
        <w:rPr>
          <w:lang w:val="en-US"/>
        </w:rPr>
        <w:t>O</w:t>
      </w:r>
      <w:r w:rsidRPr="00795FD2">
        <w:rPr>
          <w:vertAlign w:val="subscript"/>
        </w:rPr>
        <w:t>2</w:t>
      </w:r>
      <w:r w:rsidRPr="006C7A88">
        <w:t>:</w:t>
      </w:r>
      <w:r w:rsidRPr="006C7A88">
        <w:rPr>
          <w:lang w:val="en-US"/>
        </w:rPr>
        <w:t>Ar</w:t>
      </w:r>
      <w:r w:rsidRPr="006C7A88">
        <w:t>.</w:t>
      </w:r>
      <w:r>
        <w:t xml:space="preserve"> Проводилось сравнение эффективности плазменного воздействия на время задержки воспламенения этих смесей.</w:t>
      </w:r>
      <w:r w:rsidRPr="006C7A88">
        <w:t xml:space="preserve"> Время задержки воспламенения измеря</w:t>
      </w:r>
      <w:r>
        <w:t>лось в ударной трубе</w:t>
      </w:r>
      <w:r w:rsidRPr="006C7A88">
        <w:t xml:space="preserve"> за отраженной ударной волн</w:t>
      </w:r>
      <w:r>
        <w:t>ой при термическом воспламенении</w:t>
      </w:r>
      <w:r w:rsidRPr="006C7A88">
        <w:t xml:space="preserve"> и </w:t>
      </w:r>
      <w:r>
        <w:t>при помощи высоковольтного наносекундного</w:t>
      </w:r>
      <w:r w:rsidRPr="006C7A88">
        <w:t xml:space="preserve"> разряда</w:t>
      </w:r>
      <w:r>
        <w:t xml:space="preserve">. Время воспламенения определялось по резкому пику излучения радикала </w:t>
      </w:r>
      <w:r w:rsidRPr="006C7A88">
        <w:rPr>
          <w:lang w:val="en-US"/>
        </w:rPr>
        <w:t>CH</w:t>
      </w:r>
      <w:r w:rsidRPr="006C7A88">
        <w:t>. Инициирование разряда</w:t>
      </w:r>
      <w:r>
        <w:t xml:space="preserve"> после нагрева за фронтом ударной волны</w:t>
      </w:r>
      <w:r w:rsidRPr="006C7A88">
        <w:t xml:space="preserve"> </w:t>
      </w:r>
      <w:r>
        <w:t>приводило</w:t>
      </w:r>
      <w:r w:rsidRPr="006C7A88">
        <w:t xml:space="preserve"> к </w:t>
      </w:r>
      <w:r>
        <w:t>существенному сокращению времени задержки воспламенения</w:t>
      </w:r>
      <w:r w:rsidRPr="006C7A88">
        <w:t>.</w:t>
      </w:r>
      <w:r>
        <w:t xml:space="preserve"> Применительно к экспериментальным условиям также моделировались происходящие в </w:t>
      </w:r>
      <w:r w:rsidRPr="006C7A88">
        <w:t>разряд</w:t>
      </w:r>
      <w:r>
        <w:t>е элементарные п</w:t>
      </w:r>
      <w:r w:rsidRPr="006C7A88">
        <w:t xml:space="preserve">роцессы </w:t>
      </w:r>
      <w:r>
        <w:t xml:space="preserve">и последующие </w:t>
      </w:r>
      <w:r w:rsidRPr="006C7A88">
        <w:t>цепн</w:t>
      </w:r>
      <w:r>
        <w:t>ые</w:t>
      </w:r>
      <w:r w:rsidRPr="006C7A88">
        <w:t xml:space="preserve"> химически</w:t>
      </w:r>
      <w:r>
        <w:t>е</w:t>
      </w:r>
      <w:r w:rsidRPr="006C7A88">
        <w:t xml:space="preserve"> реакци</w:t>
      </w:r>
      <w:r>
        <w:t>и</w:t>
      </w:r>
      <w:r w:rsidRPr="006C7A88">
        <w:t xml:space="preserve"> с выделением энергии во время </w:t>
      </w:r>
      <w:r>
        <w:t>воспламенения</w:t>
      </w:r>
      <w:r w:rsidRPr="006C7A88">
        <w:t xml:space="preserve">. </w:t>
      </w:r>
      <w:r>
        <w:t>Численно были найдены концентрации</w:t>
      </w:r>
      <w:r w:rsidRPr="006C7A88">
        <w:t xml:space="preserve"> атомов, радикалов и возбужденных и заряженных частиц</w:t>
      </w:r>
      <w:r>
        <w:t>,</w:t>
      </w:r>
      <w:r w:rsidRPr="006C7A88">
        <w:t xml:space="preserve"> </w:t>
      </w:r>
      <w:r>
        <w:t xml:space="preserve">образующихся </w:t>
      </w:r>
      <w:r w:rsidRPr="006C7A88">
        <w:t>в фаз</w:t>
      </w:r>
      <w:r>
        <w:t>е разряда</w:t>
      </w:r>
      <w:r w:rsidRPr="006C7A88">
        <w:t xml:space="preserve">. Расчеты </w:t>
      </w:r>
      <w:r>
        <w:t xml:space="preserve">велись </w:t>
      </w:r>
      <w:r w:rsidRPr="006C7A88">
        <w:t xml:space="preserve">на основании </w:t>
      </w:r>
      <w:r>
        <w:t xml:space="preserve">измеренных временных профилей </w:t>
      </w:r>
      <w:r w:rsidRPr="006C7A88">
        <w:t>тока и электрического поля. Рассчитанные</w:t>
      </w:r>
      <w:r>
        <w:t xml:space="preserve"> концентрации</w:t>
      </w:r>
      <w:r w:rsidRPr="006C7A88">
        <w:t xml:space="preserve"> активных частиц, образующихся в разряде на наносекундны</w:t>
      </w:r>
      <w:r>
        <w:t>х</w:t>
      </w:r>
      <w:r w:rsidRPr="006C7A88">
        <w:t xml:space="preserve"> временны</w:t>
      </w:r>
      <w:r>
        <w:t>х</w:t>
      </w:r>
      <w:r w:rsidRPr="006C7A88">
        <w:t xml:space="preserve"> масштаб</w:t>
      </w:r>
      <w:r>
        <w:t>ах,</w:t>
      </w:r>
      <w:r w:rsidRPr="006C7A88">
        <w:t xml:space="preserve"> использ</w:t>
      </w:r>
      <w:r>
        <w:t>овались</w:t>
      </w:r>
      <w:r w:rsidRPr="006C7A88">
        <w:t xml:space="preserve"> в качестве входных данных для моделирования </w:t>
      </w:r>
      <w:r>
        <w:t>плазменно-стимулированного воспламенения</w:t>
      </w:r>
      <w:r w:rsidRPr="006C7A88">
        <w:t xml:space="preserve"> </w:t>
      </w:r>
      <w:r>
        <w:t>на микросекундных масштабах</w:t>
      </w:r>
      <w:r w:rsidRPr="006C7A88">
        <w:t>. Рассчитанные врем</w:t>
      </w:r>
      <w:r>
        <w:t>ена</w:t>
      </w:r>
      <w:r w:rsidRPr="006C7A88">
        <w:t xml:space="preserve"> задержки </w:t>
      </w:r>
      <w:r>
        <w:t>воспламенения</w:t>
      </w:r>
      <w:r w:rsidRPr="006C7A88">
        <w:t xml:space="preserve"> сравнива</w:t>
      </w:r>
      <w:r>
        <w:t>лись</w:t>
      </w:r>
      <w:r w:rsidRPr="006C7A88">
        <w:t xml:space="preserve"> с</w:t>
      </w:r>
      <w:r>
        <w:t xml:space="preserve"> полученными</w:t>
      </w:r>
      <w:r w:rsidRPr="006C7A88">
        <w:t xml:space="preserve"> экспериментальн</w:t>
      </w:r>
      <w:r>
        <w:t>о</w:t>
      </w:r>
      <w:r w:rsidRPr="006C7A88">
        <w:t xml:space="preserve">. </w:t>
      </w:r>
      <w:r>
        <w:t>Представлен анализ чувствительности используемых кинетических схем воспламенения</w:t>
      </w:r>
      <w:r w:rsidRPr="006C7A88">
        <w:t xml:space="preserve">, </w:t>
      </w:r>
      <w:r>
        <w:t>позволяющий определить основные лимитирующие реакции</w:t>
      </w:r>
      <w:r w:rsidRPr="006C7A88">
        <w:t xml:space="preserve"> </w:t>
      </w:r>
      <w:r>
        <w:t>при плазменно-стимулированном и термическом воспламенении рассматриваемых смесей лёгких углеводородов.</w:t>
      </w:r>
      <w:r w:rsidRPr="006C7A88">
        <w:t xml:space="preserve"> </w:t>
      </w:r>
      <w:r>
        <w:t>Определены общие закономерности и различия при воздействии плазмы на воспламенение в этих смесях.</w:t>
      </w:r>
    </w:p>
    <w:p w:rsidR="009E1B0D" w:rsidRPr="008E23DE" w:rsidRDefault="009E1B0D" w:rsidP="009E1B0D">
      <w:pPr>
        <w:pStyle w:val="Zv-TitleReferences-ru"/>
        <w:rPr>
          <w:lang w:val="en-US"/>
        </w:rPr>
      </w:pPr>
      <w:r w:rsidRPr="008E23DE">
        <w:t>Литература</w:t>
      </w:r>
    </w:p>
    <w:p w:rsidR="009E1B0D" w:rsidRPr="008E23DE" w:rsidRDefault="009E1B0D" w:rsidP="009E1B0D">
      <w:pPr>
        <w:pStyle w:val="Zv-References-ru"/>
      </w:pPr>
      <w:r w:rsidRPr="009E1B0D">
        <w:rPr>
          <w:lang w:val="en-US"/>
        </w:rPr>
        <w:t xml:space="preserve">Starikovskaia, S M 2006 </w:t>
      </w:r>
      <w:r w:rsidRPr="009E1B0D">
        <w:rPr>
          <w:i/>
          <w:lang w:val="en-US"/>
        </w:rPr>
        <w:t xml:space="preserve">J. Phys.D: Appl. </w:t>
      </w:r>
      <w:r w:rsidRPr="008E23DE">
        <w:rPr>
          <w:i/>
        </w:rPr>
        <w:t>Phys.</w:t>
      </w:r>
      <w:r w:rsidRPr="008E23DE">
        <w:t xml:space="preserve"> </w:t>
      </w:r>
      <w:r w:rsidRPr="008E23DE">
        <w:rPr>
          <w:b/>
        </w:rPr>
        <w:t>39</w:t>
      </w:r>
      <w:r w:rsidRPr="008E23DE">
        <w:t xml:space="preserve"> R265-99</w:t>
      </w:r>
    </w:p>
    <w:p w:rsidR="009E1B0D" w:rsidRPr="009E1B0D" w:rsidRDefault="009E1B0D" w:rsidP="009E1B0D">
      <w:pPr>
        <w:pStyle w:val="Zv-References-ru"/>
        <w:rPr>
          <w:lang w:val="en-US"/>
        </w:rPr>
      </w:pPr>
      <w:r w:rsidRPr="009E1B0D">
        <w:rPr>
          <w:lang w:val="en-US"/>
        </w:rPr>
        <w:t xml:space="preserve">Popov, N A 2007 </w:t>
      </w:r>
      <w:r w:rsidRPr="009E1B0D">
        <w:rPr>
          <w:i/>
          <w:lang w:val="en-US"/>
        </w:rPr>
        <w:t>High Temp.</w:t>
      </w:r>
      <w:r w:rsidRPr="009E1B0D">
        <w:rPr>
          <w:lang w:val="en-US"/>
        </w:rPr>
        <w:t xml:space="preserve"> </w:t>
      </w:r>
      <w:r w:rsidRPr="009E1B0D">
        <w:rPr>
          <w:b/>
          <w:lang w:val="en-US"/>
        </w:rPr>
        <w:t>45</w:t>
      </w:r>
      <w:r w:rsidRPr="009E1B0D">
        <w:rPr>
          <w:lang w:val="en-US"/>
        </w:rPr>
        <w:t xml:space="preserve"> 261-79</w:t>
      </w:r>
    </w:p>
    <w:p w:rsidR="009E1B0D" w:rsidRPr="008E23DE" w:rsidRDefault="009E1B0D" w:rsidP="009E1B0D">
      <w:pPr>
        <w:pStyle w:val="Zv-References-ru"/>
      </w:pPr>
      <w:r w:rsidRPr="009E1B0D">
        <w:rPr>
          <w:lang w:val="en-US"/>
        </w:rPr>
        <w:t xml:space="preserve">Starikovskiy A and Aleksandrov N 2013 </w:t>
      </w:r>
      <w:r w:rsidRPr="009E1B0D">
        <w:rPr>
          <w:i/>
          <w:lang w:val="en-US"/>
        </w:rPr>
        <w:t xml:space="preserve">Progr. </w:t>
      </w:r>
      <w:r w:rsidRPr="008E23DE">
        <w:rPr>
          <w:i/>
        </w:rPr>
        <w:t>Energy Comb. Sci.</w:t>
      </w:r>
      <w:r w:rsidRPr="008E23DE">
        <w:t xml:space="preserve"> </w:t>
      </w:r>
      <w:r w:rsidRPr="008E23DE">
        <w:rPr>
          <w:b/>
        </w:rPr>
        <w:t>39</w:t>
      </w:r>
      <w:r w:rsidRPr="008E23DE">
        <w:t xml:space="preserve"> 61-110</w:t>
      </w:r>
    </w:p>
    <w:p w:rsidR="009E1B0D" w:rsidRPr="008E23DE" w:rsidRDefault="009E1B0D" w:rsidP="009E1B0D">
      <w:pPr>
        <w:pStyle w:val="Zv-References-ru"/>
      </w:pPr>
      <w:r w:rsidRPr="009E1B0D">
        <w:rPr>
          <w:lang w:val="en-US"/>
        </w:rPr>
        <w:t xml:space="preserve">Samukawa S, Hori M, Rauf S et al. </w:t>
      </w:r>
      <w:r w:rsidRPr="008E23DE">
        <w:rPr>
          <w:i/>
        </w:rPr>
        <w:t>J. Phys.D: Appl. Phys.</w:t>
      </w:r>
      <w:r w:rsidRPr="008E23DE">
        <w:t xml:space="preserve"> </w:t>
      </w:r>
      <w:r w:rsidRPr="008E23DE">
        <w:rPr>
          <w:b/>
        </w:rPr>
        <w:t>45</w:t>
      </w:r>
      <w:r w:rsidRPr="008E23DE">
        <w:t xml:space="preserve"> 253001 (37 pp)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41" w:rsidRDefault="00225241">
      <w:r>
        <w:separator/>
      </w:r>
    </w:p>
  </w:endnote>
  <w:endnote w:type="continuationSeparator" w:id="0">
    <w:p w:rsidR="00225241" w:rsidRDefault="0022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B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41" w:rsidRDefault="00225241">
      <w:r>
        <w:separator/>
      </w:r>
    </w:p>
  </w:footnote>
  <w:footnote w:type="continuationSeparator" w:id="0">
    <w:p w:rsidR="00225241" w:rsidRDefault="00225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5241"/>
    <w:rsid w:val="0002206C"/>
    <w:rsid w:val="00043701"/>
    <w:rsid w:val="000C657D"/>
    <w:rsid w:val="000C7078"/>
    <w:rsid w:val="000D76E9"/>
    <w:rsid w:val="000E495B"/>
    <w:rsid w:val="001C0CCB"/>
    <w:rsid w:val="00220629"/>
    <w:rsid w:val="00225241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36C29"/>
    <w:rsid w:val="00930480"/>
    <w:rsid w:val="0094051A"/>
    <w:rsid w:val="00953341"/>
    <w:rsid w:val="009E1B0D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B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s">
    <w:name w:val="References"/>
    <w:basedOn w:val="a"/>
    <w:rsid w:val="009E1B0D"/>
    <w:pPr>
      <w:ind w:firstLine="288"/>
      <w:jc w:val="both"/>
    </w:pPr>
    <w:rPr>
      <w:sz w:val="18"/>
      <w:szCs w:val="20"/>
      <w:lang w:val="en-US" w:eastAsia="en-US"/>
    </w:rPr>
  </w:style>
  <w:style w:type="character" w:styleId="a7">
    <w:name w:val="Hyperlink"/>
    <w:basedOn w:val="a0"/>
    <w:rsid w:val="009E1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yakos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СРАВНИТЕЛЬНОЕ ИССЛЕДОВАНИЕ ТЕРМИЧЕСКОГО И ПЛАЗМЕННО-СТИМУЛИРОВАННОГО ВОСПЛАМЕНЕНИЯ СМЕСЕЙ C2H2, C2H4, C2H6 И C2H5OH С КИСЛОРОДОМ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2015-01-13T21:12:00Z</dcterms:created>
  <dcterms:modified xsi:type="dcterms:W3CDTF">2015-01-13T21:16:00Z</dcterms:modified>
</cp:coreProperties>
</file>