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0F6" w:rsidRPr="00284669" w:rsidRDefault="006D50F6" w:rsidP="006D50F6">
      <w:pPr>
        <w:pStyle w:val="Zv-Titlereport"/>
      </w:pPr>
      <w:r w:rsidRPr="009F54C9">
        <w:t>МОДИФИЦИРОВАНИЕ</w:t>
      </w:r>
      <w:r w:rsidRPr="00284669">
        <w:t xml:space="preserve"> НАТУРАЛЬНЫХ ЦЕЛЛЮЛОЗНЫХ МАТЕРИАЛОВ С ИСПОЛЬЗОВАНИЕМ ПЛАЗМЫ В ОБЪЕМЕ РАСТВОРОВ ЭЛЕКТРОЛИТОВ </w:t>
      </w:r>
    </w:p>
    <w:p w:rsidR="006D50F6" w:rsidRPr="00284669" w:rsidRDefault="006D50F6" w:rsidP="006D50F6">
      <w:pPr>
        <w:pStyle w:val="Zv-Author"/>
        <w:rPr>
          <w:szCs w:val="28"/>
        </w:rPr>
      </w:pPr>
      <w:r w:rsidRPr="009F54C9">
        <w:rPr>
          <w:bCs w:val="0"/>
          <w:iCs w:val="0"/>
          <w:u w:val="single"/>
        </w:rPr>
        <w:t>Ю.В.</w:t>
      </w:r>
      <w:r w:rsidRPr="003C3708">
        <w:rPr>
          <w:bCs w:val="0"/>
          <w:iCs w:val="0"/>
          <w:u w:val="single"/>
        </w:rPr>
        <w:t xml:space="preserve"> </w:t>
      </w:r>
      <w:r w:rsidRPr="009F54C9">
        <w:rPr>
          <w:bCs w:val="0"/>
          <w:iCs w:val="0"/>
          <w:u w:val="single"/>
        </w:rPr>
        <w:t>Титова</w:t>
      </w:r>
      <w:r w:rsidRPr="00284669">
        <w:rPr>
          <w:szCs w:val="28"/>
        </w:rPr>
        <w:t>,</w:t>
      </w:r>
      <w:r w:rsidRPr="009F54C9">
        <w:t xml:space="preserve"> </w:t>
      </w:r>
      <w:r w:rsidRPr="00284669">
        <w:rPr>
          <w:szCs w:val="28"/>
        </w:rPr>
        <w:t>В.Г. Стокозенко, В.А.</w:t>
      </w:r>
      <w:r w:rsidRPr="009F54C9">
        <w:t xml:space="preserve"> </w:t>
      </w:r>
      <w:r w:rsidRPr="00284669">
        <w:rPr>
          <w:szCs w:val="28"/>
        </w:rPr>
        <w:t>Титов, Л.А.</w:t>
      </w:r>
      <w:r w:rsidRPr="009F54C9">
        <w:t xml:space="preserve"> </w:t>
      </w:r>
      <w:r w:rsidRPr="00284669">
        <w:rPr>
          <w:szCs w:val="28"/>
        </w:rPr>
        <w:t>Кузьмичева</w:t>
      </w:r>
    </w:p>
    <w:p w:rsidR="006D50F6" w:rsidRPr="003C3708" w:rsidRDefault="006D50F6" w:rsidP="006D50F6">
      <w:pPr>
        <w:pStyle w:val="Zv-Organization"/>
      </w:pPr>
      <w:r w:rsidRPr="009F54C9">
        <w:t>Институт химии растворов им. Г.А. Крестова РАН, Иваново, Россия,</w:t>
      </w:r>
      <w:r w:rsidRPr="003C3708">
        <w:t xml:space="preserve"> </w:t>
      </w:r>
      <w:hyperlink r:id="rId7" w:history="1">
        <w:r w:rsidRPr="006F6894">
          <w:rPr>
            <w:rStyle w:val="a7"/>
          </w:rPr>
          <w:t>jvt@isc-ras.ru</w:t>
        </w:r>
      </w:hyperlink>
    </w:p>
    <w:p w:rsidR="006D50F6" w:rsidRPr="009F54C9" w:rsidRDefault="006D50F6" w:rsidP="006D50F6">
      <w:pPr>
        <w:pStyle w:val="Zv-bodyreport"/>
      </w:pPr>
      <w:r w:rsidRPr="009F54C9">
        <w:t xml:space="preserve">Плазмохимические процессы, </w:t>
      </w:r>
      <w:r>
        <w:t>инициируемые</w:t>
      </w:r>
      <w:r w:rsidRPr="009F54C9">
        <w:t xml:space="preserve"> действи</w:t>
      </w:r>
      <w:r>
        <w:t>ем</w:t>
      </w:r>
      <w:r w:rsidRPr="009F54C9">
        <w:t xml:space="preserve"> газо</w:t>
      </w:r>
      <w:r>
        <w:t xml:space="preserve">вых разрядов </w:t>
      </w:r>
      <w:r w:rsidRPr="009F54C9">
        <w:t>на воду и растворы электролитов, представляют интерес в связи с перспективами их применения для уничтожения болезнетворных микроорганизмов</w:t>
      </w:r>
      <w:r>
        <w:t xml:space="preserve">, </w:t>
      </w:r>
      <w:r w:rsidRPr="009F54C9">
        <w:t xml:space="preserve">очистки </w:t>
      </w:r>
      <w:r>
        <w:t xml:space="preserve">воды </w:t>
      </w:r>
      <w:r w:rsidRPr="009F54C9">
        <w:t xml:space="preserve">от токсичных примесей, а также для модифицирования полимерных материалов. Актуальной задачей является разработка методов получения качественной целлюлозы для производства нановолокон и биодеградируемых композиционных материалов на их основе </w:t>
      </w:r>
      <w:r>
        <w:t>с использованием в</w:t>
      </w:r>
      <w:r w:rsidRPr="009F54C9">
        <w:t xml:space="preserve"> качестве сырья стебл</w:t>
      </w:r>
      <w:r>
        <w:t>ей</w:t>
      </w:r>
      <w:r w:rsidRPr="009F54C9">
        <w:t xml:space="preserve"> однолетних растений</w:t>
      </w:r>
      <w:r>
        <w:t>.</w:t>
      </w:r>
      <w:r w:rsidRPr="009F54C9">
        <w:t xml:space="preserve"> При </w:t>
      </w:r>
      <w:r>
        <w:t>этом</w:t>
      </w:r>
      <w:r w:rsidRPr="009F54C9">
        <w:t xml:space="preserve"> </w:t>
      </w:r>
      <w:r>
        <w:t>н</w:t>
      </w:r>
      <w:r w:rsidRPr="009F54C9">
        <w:t xml:space="preserve">аиболее длительные и энергоемкие процессы связаны с разрушением лигно-углеводородного комплекса и удалением лигнина. В настоящей работе </w:t>
      </w:r>
      <w:r>
        <w:t>показа</w:t>
      </w:r>
      <w:r w:rsidRPr="009F54C9">
        <w:t>н</w:t>
      </w:r>
      <w:r>
        <w:t>о, что м</w:t>
      </w:r>
      <w:r w:rsidRPr="009F54C9">
        <w:t>ожно интенсифи</w:t>
      </w:r>
      <w:r>
        <w:t>цировать</w:t>
      </w:r>
      <w:r w:rsidRPr="009F54C9">
        <w:t xml:space="preserve"> процесс</w:t>
      </w:r>
      <w:r>
        <w:t>ы</w:t>
      </w:r>
      <w:r w:rsidRPr="009F54C9">
        <w:t xml:space="preserve"> </w:t>
      </w:r>
      <w:r>
        <w:t>делигнификации</w:t>
      </w:r>
      <w:r w:rsidRPr="009F54C9">
        <w:t xml:space="preserve"> </w:t>
      </w:r>
      <w:r>
        <w:t>льняного сырья, используя</w:t>
      </w:r>
      <w:r w:rsidRPr="009F54C9">
        <w:t xml:space="preserve"> </w:t>
      </w:r>
      <w:r>
        <w:t xml:space="preserve">его </w:t>
      </w:r>
      <w:r w:rsidRPr="009F54C9">
        <w:t>плазмохимическ</w:t>
      </w:r>
      <w:r>
        <w:t>ую</w:t>
      </w:r>
      <w:r w:rsidRPr="009F54C9">
        <w:t xml:space="preserve"> обработк</w:t>
      </w:r>
      <w:r>
        <w:t>у.</w:t>
      </w:r>
      <w:r w:rsidRPr="009F54C9">
        <w:t xml:space="preserve"> Целлюлозу получали в две стадии: сначала образцы подвергали плазмохимической обработке в растворе азотной кислоты (0.01 моль/л) в течение 5 – 40 мин при токе разряда 200 мА, а затем кипятили в растворе HNO</w:t>
      </w:r>
      <w:r w:rsidRPr="009F54C9">
        <w:rPr>
          <w:vertAlign w:val="subscript"/>
        </w:rPr>
        <w:t>3</w:t>
      </w:r>
      <w:r w:rsidRPr="009F54C9">
        <w:t xml:space="preserve">. </w:t>
      </w:r>
      <w:r>
        <w:t>После этого</w:t>
      </w:r>
      <w:r w:rsidRPr="009F54C9">
        <w:t xml:space="preserve"> образцы нейтрализовали в растворе NaOH, промывали и отбеливали пероксид</w:t>
      </w:r>
      <w:r>
        <w:t>ом</w:t>
      </w:r>
      <w:r w:rsidRPr="009F54C9">
        <w:t xml:space="preserve"> водорода. Для сравнения использовали препараты, полученные без плазмохимической обработки, </w:t>
      </w:r>
      <w:r>
        <w:t>или</w:t>
      </w:r>
      <w:r w:rsidRPr="009F54C9">
        <w:t xml:space="preserve"> при обработке в растворе NaOH (0.01 моль/л) с последующим кипячением в щелочной среде.</w:t>
      </w:r>
      <w:r>
        <w:t xml:space="preserve"> </w:t>
      </w:r>
      <w:r w:rsidRPr="009F54C9">
        <w:t xml:space="preserve">Для возбуждения разряда использовали источник питания с напряжением до 2 кВ </w:t>
      </w:r>
      <w:r>
        <w:t>(</w:t>
      </w:r>
      <w:r w:rsidRPr="009F54C9">
        <w:t>50 Гц</w:t>
      </w:r>
      <w:r w:rsidRPr="00866E4F">
        <w:t>)</w:t>
      </w:r>
      <w:r>
        <w:t xml:space="preserve">, которое </w:t>
      </w:r>
      <w:r w:rsidRPr="009F54C9">
        <w:t>подавали на графитовые электроды, заключен</w:t>
      </w:r>
      <w:r>
        <w:t>ные</w:t>
      </w:r>
      <w:r w:rsidRPr="009F54C9">
        <w:t xml:space="preserve"> в стеклянные трубки и погружен</w:t>
      </w:r>
      <w:r>
        <w:t>н</w:t>
      </w:r>
      <w:r w:rsidRPr="009F54C9">
        <w:t>ы</w:t>
      </w:r>
      <w:r>
        <w:t>е</w:t>
      </w:r>
      <w:r w:rsidRPr="009F54C9">
        <w:t xml:space="preserve"> в раствор. Разряд формировался в парогазовых пузырях, образующихся у поверхности электродов в результате электролиза и кипения жидкости, температура раствора при </w:t>
      </w:r>
      <w:r>
        <w:t>этом достигала</w:t>
      </w:r>
      <w:r w:rsidRPr="009F54C9">
        <w:t xml:space="preserve"> 100</w:t>
      </w:r>
      <w:r>
        <w:t> </w:t>
      </w:r>
      <w:r w:rsidRPr="009F54C9">
        <w:sym w:font="Symbol" w:char="F0B0"/>
      </w:r>
      <w:r w:rsidRPr="009F54C9">
        <w:t>С.</w:t>
      </w:r>
      <w:r>
        <w:t xml:space="preserve"> Определяли в</w:t>
      </w:r>
      <w:r w:rsidRPr="009F54C9">
        <w:t>ыход целлюлозы</w:t>
      </w:r>
      <w:r>
        <w:t>,</w:t>
      </w:r>
      <w:r w:rsidRPr="009F54C9">
        <w:t xml:space="preserve"> степень </w:t>
      </w:r>
      <w:r>
        <w:t xml:space="preserve">ее </w:t>
      </w:r>
      <w:r w:rsidRPr="009F54C9">
        <w:t>полимеризации</w:t>
      </w:r>
      <w:r>
        <w:t>, содержание лигнина.</w:t>
      </w:r>
      <w:r w:rsidRPr="009F54C9">
        <w:t xml:space="preserve"> </w:t>
      </w:r>
      <w:r>
        <w:t>Регистрировали также с</w:t>
      </w:r>
      <w:r w:rsidRPr="009F54C9">
        <w:t>пектры излучения разряда</w:t>
      </w:r>
      <w:r>
        <w:t xml:space="preserve"> и измеряли к</w:t>
      </w:r>
      <w:r w:rsidRPr="009F54C9">
        <w:t>онцентрацию пероксида водорода в раствор</w:t>
      </w:r>
      <w:r>
        <w:t>ах</w:t>
      </w:r>
      <w:r w:rsidRPr="009F54C9">
        <w:t xml:space="preserve"> после обработки.</w:t>
      </w:r>
    </w:p>
    <w:p w:rsidR="006D50F6" w:rsidRPr="009F54C9" w:rsidRDefault="006D50F6" w:rsidP="006D50F6">
      <w:pPr>
        <w:pStyle w:val="Zv-bodyreport"/>
      </w:pPr>
      <w:r>
        <w:t>Эксперименты показали, что сразу</w:t>
      </w:r>
      <w:r w:rsidRPr="009F54C9">
        <w:t xml:space="preserve"> после плазмохимической обработки содержание лигнина в образцах уменьшается на 20 – 30 %, </w:t>
      </w:r>
      <w:r>
        <w:t>а</w:t>
      </w:r>
      <w:r w:rsidRPr="009F54C9">
        <w:t xml:space="preserve"> при последующем кипячении в растворе HNO</w:t>
      </w:r>
      <w:r w:rsidRPr="0015117E">
        <w:rPr>
          <w:vertAlign w:val="subscript"/>
        </w:rPr>
        <w:t>3</w:t>
      </w:r>
      <w:r w:rsidRPr="009F54C9">
        <w:t xml:space="preserve"> степень его удаления достигает 70</w:t>
      </w:r>
      <w:r>
        <w:t xml:space="preserve"> </w:t>
      </w:r>
      <w:r w:rsidRPr="009F54C9">
        <w:t>– 81%</w:t>
      </w:r>
      <w:r>
        <w:t xml:space="preserve"> даже при сокращении длительности этой стадии вдвое по сравнению с традиционной технологией. </w:t>
      </w:r>
      <w:r w:rsidRPr="009F54C9">
        <w:t xml:space="preserve">Последующие процессы промывки и беления </w:t>
      </w:r>
      <w:r>
        <w:t>с</w:t>
      </w:r>
      <w:r w:rsidRPr="009F54C9">
        <w:t>ниж</w:t>
      </w:r>
      <w:r>
        <w:t>ают</w:t>
      </w:r>
      <w:r w:rsidRPr="009F54C9">
        <w:t xml:space="preserve"> содержания лигнина в образцах целлюлозы из льняной костры до 7.</w:t>
      </w:r>
      <w:r>
        <w:t>8 – 1.1 масс. %, а</w:t>
      </w:r>
      <w:r w:rsidRPr="009F54C9">
        <w:t xml:space="preserve"> из</w:t>
      </w:r>
      <w:r>
        <w:t xml:space="preserve"> волокон</w:t>
      </w:r>
      <w:r w:rsidRPr="009F54C9">
        <w:t xml:space="preserve"> льна-межеумка </w:t>
      </w:r>
      <w:r>
        <w:t xml:space="preserve">до </w:t>
      </w:r>
      <w:r w:rsidRPr="009F54C9">
        <w:t>~ 0.2 – 0.4 масс. %</w:t>
      </w:r>
      <w:r>
        <w:t>. П</w:t>
      </w:r>
      <w:r w:rsidRPr="009F54C9">
        <w:t xml:space="preserve">ри этом достаточно 20 мин плазмохимической обработки. </w:t>
      </w:r>
      <w:r>
        <w:t>О</w:t>
      </w:r>
      <w:r w:rsidRPr="009F54C9">
        <w:t xml:space="preserve">бработка обоих видов сырья в щелочной среде </w:t>
      </w:r>
      <w:r>
        <w:t xml:space="preserve">оказалась </w:t>
      </w:r>
      <w:r w:rsidRPr="009F54C9">
        <w:t>менее эффективн</w:t>
      </w:r>
      <w:r>
        <w:t>ой, что обусловлено</w:t>
      </w:r>
      <w:r w:rsidRPr="009F54C9">
        <w:t>, по крайней мере, двумя факторами. Во-первых, в кислой среде наблюдается более высокий выход пероксида водорода, а следовательно, и первичных активных частиц – радикалов ОН, реакции с участием которых ведут как к образованию Н</w:t>
      </w:r>
      <w:r w:rsidRPr="001229B2">
        <w:rPr>
          <w:vertAlign w:val="subscript"/>
        </w:rPr>
        <w:t>2</w:t>
      </w:r>
      <w:r w:rsidRPr="009F54C9">
        <w:t>О</w:t>
      </w:r>
      <w:r w:rsidRPr="001229B2">
        <w:rPr>
          <w:vertAlign w:val="subscript"/>
        </w:rPr>
        <w:t>2</w:t>
      </w:r>
      <w:r w:rsidRPr="009F54C9">
        <w:t xml:space="preserve">, так и к деструкции лигнина. Во-вторых, в кислой среде существует дополнительный канал деструкции лигнина через разрушение простых эфирных связей в его молекулах с образованием сложных эфиров. Плазмохимическая обработка </w:t>
      </w:r>
      <w:r>
        <w:t>в обеих</w:t>
      </w:r>
      <w:r w:rsidRPr="009F54C9">
        <w:t xml:space="preserve"> средах значительно уменьшает</w:t>
      </w:r>
      <w:r>
        <w:t xml:space="preserve"> </w:t>
      </w:r>
      <w:r w:rsidRPr="009F54C9">
        <w:t>содержание пектиновых веществ</w:t>
      </w:r>
      <w:r>
        <w:t xml:space="preserve"> в волокне, что</w:t>
      </w:r>
      <w:r w:rsidRPr="009F54C9">
        <w:t xml:space="preserve"> приводит к разделению лубяных пучков на элементарные и тонкие комплексные волокна. </w:t>
      </w:r>
      <w:r>
        <w:t>Этому</w:t>
      </w:r>
      <w:r w:rsidRPr="009F54C9">
        <w:t xml:space="preserve"> способствует и гидроакустическая кавитация, сопровождающая горение разряда в жидкости.</w:t>
      </w:r>
    </w:p>
    <w:p w:rsidR="006D50F6" w:rsidRPr="009F54C9" w:rsidRDefault="006D50F6" w:rsidP="006D50F6">
      <w:pPr>
        <w:pStyle w:val="Zv-bodyreport"/>
      </w:pPr>
      <w:r w:rsidRPr="009F54C9">
        <w:t>Следует отметить</w:t>
      </w:r>
      <w:r w:rsidRPr="00451D03">
        <w:t xml:space="preserve"> </w:t>
      </w:r>
      <w:r w:rsidRPr="009F54C9">
        <w:t xml:space="preserve">также, что качество целлюлозы не уступает соответствующим показателям для целлюлозы, полученной </w:t>
      </w:r>
      <w:r>
        <w:t>по традиционной технологии.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A75" w:rsidRDefault="007E0A75">
      <w:r>
        <w:separator/>
      </w:r>
    </w:p>
  </w:endnote>
  <w:endnote w:type="continuationSeparator" w:id="0">
    <w:p w:rsidR="007E0A75" w:rsidRDefault="007E0A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36C2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36C2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D50F6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A75" w:rsidRDefault="007E0A75">
      <w:r>
        <w:separator/>
      </w:r>
    </w:p>
  </w:footnote>
  <w:footnote w:type="continuationSeparator" w:id="0">
    <w:p w:rsidR="007E0A75" w:rsidRDefault="007E0A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836C29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E0A75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6D50F6"/>
    <w:rsid w:val="00732A2E"/>
    <w:rsid w:val="007B6378"/>
    <w:rsid w:val="007E06CE"/>
    <w:rsid w:val="007E0A75"/>
    <w:rsid w:val="00802D35"/>
    <w:rsid w:val="00836C29"/>
    <w:rsid w:val="00930480"/>
    <w:rsid w:val="0094051A"/>
    <w:rsid w:val="00953341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6D50F6"/>
    <w:rPr>
      <w:color w:val="0000FF"/>
      <w:u w:val="single"/>
    </w:rPr>
  </w:style>
  <w:style w:type="paragraph" w:customStyle="1" w:styleId="a8">
    <w:name w:val=" Знак Знак Знак Знак Знак Знак Знак Знак"/>
    <w:basedOn w:val="a"/>
    <w:rsid w:val="006D50F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vt@isc-ras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2</TotalTime>
  <Pages>1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МОДИФИЦИРОВАНИЕ НАТУРАЛЬНЫХ ЦЕЛЛЮЛОЗНЫХ МАТЕРИАЛОВ С ИСПОЛЬЗОВАНИЕМ ПЛАЗМЫ В ОБЪЕМЕ РАСТВОРОВ ЭЛЕКТРОЛИТОВ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2015-01-13T19:02:00Z</dcterms:created>
  <dcterms:modified xsi:type="dcterms:W3CDTF">2015-01-13T19:04:00Z</dcterms:modified>
</cp:coreProperties>
</file>