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25" w:rsidRDefault="00A41C25" w:rsidP="00A41C25">
      <w:pPr>
        <w:pStyle w:val="Zv-Titlereport"/>
      </w:pPr>
      <w:r>
        <w:t xml:space="preserve">Создание и исследование воздушного плазмотрона мощностью до 1 МВт </w:t>
      </w:r>
    </w:p>
    <w:p w:rsidR="00A41C25" w:rsidRPr="00163D72" w:rsidRDefault="00A41C25" w:rsidP="00A41C25">
      <w:pPr>
        <w:pStyle w:val="Zv-Author"/>
      </w:pPr>
      <w:r w:rsidRPr="002F3930">
        <w:t xml:space="preserve">Э.Х. Исакаев, В.Ф. </w:t>
      </w:r>
      <w:r w:rsidRPr="00A41C25">
        <w:t>Чиннов</w:t>
      </w:r>
      <w:r w:rsidRPr="002F3930">
        <w:t xml:space="preserve">, А.С. Тюфтяев, М.Х. Гаджиев, </w:t>
      </w:r>
      <w:r w:rsidRPr="00163D72">
        <w:rPr>
          <w:u w:val="single"/>
        </w:rPr>
        <w:t>М.А. Саргсян</w:t>
      </w:r>
      <w:r w:rsidRPr="002F3930">
        <w:t xml:space="preserve">, </w:t>
      </w:r>
      <w:r>
        <w:t>П.В.</w:t>
      </w:r>
      <w:r>
        <w:rPr>
          <w:lang w:val="en-US"/>
        </w:rPr>
        <w:t> </w:t>
      </w:r>
      <w:r>
        <w:t>Коновалов</w:t>
      </w:r>
    </w:p>
    <w:p w:rsidR="00A41C25" w:rsidRPr="00A41C25" w:rsidRDefault="00A41C25" w:rsidP="00A41C25">
      <w:pPr>
        <w:pStyle w:val="Zv-Organization"/>
      </w:pPr>
      <w:r w:rsidRPr="00D460F6">
        <w:t xml:space="preserve">ОИВТ РАН, г. </w:t>
      </w:r>
      <w:r w:rsidRPr="00A41C25">
        <w:t>Москва</w:t>
      </w:r>
      <w:r>
        <w:t xml:space="preserve">, </w:t>
      </w:r>
      <w:hyperlink r:id="rId7" w:history="1">
        <w:r w:rsidRPr="00981682">
          <w:rPr>
            <w:rStyle w:val="a7"/>
            <w:lang w:val="en-US"/>
          </w:rPr>
          <w:t>m</w:t>
        </w:r>
        <w:r w:rsidRPr="00981682">
          <w:rPr>
            <w:rStyle w:val="a7"/>
          </w:rPr>
          <w:t>.</w:t>
        </w:r>
        <w:r w:rsidRPr="00981682">
          <w:rPr>
            <w:rStyle w:val="a7"/>
            <w:lang w:val="en-US"/>
          </w:rPr>
          <w:t>sargsyan</w:t>
        </w:r>
        <w:r w:rsidRPr="00981682">
          <w:rPr>
            <w:rStyle w:val="a7"/>
          </w:rPr>
          <w:t>86@</w:t>
        </w:r>
        <w:r w:rsidRPr="00981682">
          <w:rPr>
            <w:rStyle w:val="a7"/>
            <w:lang w:val="en-US"/>
          </w:rPr>
          <w:t>mail</w:t>
        </w:r>
        <w:r w:rsidRPr="00981682">
          <w:rPr>
            <w:rStyle w:val="a7"/>
          </w:rPr>
          <w:t>.</w:t>
        </w:r>
        <w:r w:rsidRPr="00981682">
          <w:rPr>
            <w:rStyle w:val="a7"/>
            <w:lang w:val="en-US"/>
          </w:rPr>
          <w:t>ru</w:t>
        </w:r>
      </w:hyperlink>
    </w:p>
    <w:p w:rsidR="00A41C25" w:rsidRDefault="00A41C25" w:rsidP="00A41C25">
      <w:pPr>
        <w:pStyle w:val="Zv-bodyreport"/>
        <w:rPr>
          <w:color w:val="000000"/>
        </w:rPr>
      </w:pPr>
      <w:r>
        <w:t xml:space="preserve">Создан мегаваттный генератор </w:t>
      </w:r>
      <w:r w:rsidRPr="00FC4BC0">
        <w:t>высокоэнтальп</w:t>
      </w:r>
      <w:r>
        <w:t>и</w:t>
      </w:r>
      <w:r w:rsidRPr="00FC4BC0">
        <w:t>йной возду</w:t>
      </w:r>
      <w:r>
        <w:t xml:space="preserve">шной плазменной струи </w:t>
      </w:r>
      <w:r w:rsidRPr="00FC4BC0">
        <w:t>(</w:t>
      </w:r>
      <w:r w:rsidRPr="00240F4F">
        <w:rPr>
          <w:i/>
          <w:lang w:val="en-US"/>
        </w:rPr>
        <w:t>H</w:t>
      </w:r>
      <w:r w:rsidRPr="00D15D79">
        <w:t>≥</w:t>
      </w:r>
      <w:r>
        <w:t>3</w:t>
      </w:r>
      <w:r w:rsidRPr="00FC4BC0">
        <w:t>0 кДж/</w:t>
      </w:r>
      <w:r>
        <w:t>г)</w:t>
      </w:r>
      <w:r w:rsidRPr="00FC4BC0">
        <w:t xml:space="preserve"> с характерным </w:t>
      </w:r>
      <w:r>
        <w:t>диаметром проходного сечения 50</w:t>
      </w:r>
      <w:r w:rsidRPr="00FC4BC0">
        <w:t>мм</w:t>
      </w:r>
      <w:r>
        <w:t>, относящийся к классу плазмотронов</w:t>
      </w:r>
      <w:r w:rsidRPr="00814C0A">
        <w:t xml:space="preserve"> </w:t>
      </w:r>
      <w:r>
        <w:t xml:space="preserve">с термоэмиссионным катодом, тангенциальной закруткой потока и расширяющимся каналом выходного электрода-анода </w:t>
      </w:r>
      <w:r w:rsidRPr="009852CB">
        <w:t>[</w:t>
      </w:r>
      <w:r>
        <w:t>1</w:t>
      </w:r>
      <w:r w:rsidRPr="009852CB">
        <w:t>]</w:t>
      </w:r>
      <w:r>
        <w:t xml:space="preserve">. </w:t>
      </w:r>
      <w:r>
        <w:rPr>
          <w:color w:val="000000"/>
        </w:rPr>
        <w:t>Воздушный</w:t>
      </w:r>
      <w:r w:rsidRPr="008B5D82">
        <w:rPr>
          <w:color w:val="000000"/>
        </w:rPr>
        <w:t xml:space="preserve"> плазмотрон мощностью 1 МВт  </w:t>
      </w:r>
      <w:r>
        <w:rPr>
          <w:color w:val="000000"/>
        </w:rPr>
        <w:t>благодаря оригинальной</w:t>
      </w:r>
      <w:r w:rsidRPr="008B5D82">
        <w:rPr>
          <w:color w:val="000000"/>
        </w:rPr>
        <w:t xml:space="preserve"> конструкци</w:t>
      </w:r>
      <w:r>
        <w:rPr>
          <w:color w:val="000000"/>
        </w:rPr>
        <w:t>и</w:t>
      </w:r>
      <w:r w:rsidRPr="008B5D82">
        <w:rPr>
          <w:color w:val="000000"/>
        </w:rPr>
        <w:t xml:space="preserve"> </w:t>
      </w:r>
      <w:r>
        <w:rPr>
          <w:color w:val="000000"/>
        </w:rPr>
        <w:t xml:space="preserve">основных </w:t>
      </w:r>
      <w:r w:rsidRPr="008B5D82">
        <w:rPr>
          <w:color w:val="000000"/>
        </w:rPr>
        <w:t>э</w:t>
      </w:r>
      <w:r>
        <w:rPr>
          <w:color w:val="000000"/>
        </w:rPr>
        <w:t>лементов: катода, системы формирования газового потока и анода, -</w:t>
      </w:r>
      <w:r w:rsidRPr="008B5D82">
        <w:rPr>
          <w:color w:val="000000"/>
        </w:rPr>
        <w:t xml:space="preserve"> </w:t>
      </w:r>
      <w:r>
        <w:rPr>
          <w:color w:val="000000"/>
        </w:rPr>
        <w:t>обеспечивает высокие расходные характеристики и ресурс при работе на воздухе</w:t>
      </w:r>
      <w:r w:rsidRPr="008B5D82">
        <w:rPr>
          <w:color w:val="000000"/>
        </w:rPr>
        <w:t>.</w:t>
      </w:r>
      <w:r>
        <w:rPr>
          <w:color w:val="000000"/>
        </w:rPr>
        <w:t xml:space="preserve"> Для защиты катода от эрозии при работе в агрессивной среде воздуха </w:t>
      </w:r>
      <w:r w:rsidRPr="008B5D82">
        <w:rPr>
          <w:color w:val="000000"/>
        </w:rPr>
        <w:t>в промежуток между катодом и первым соплом</w:t>
      </w:r>
      <w:r>
        <w:rPr>
          <w:color w:val="000000"/>
        </w:rPr>
        <w:t xml:space="preserve"> </w:t>
      </w:r>
      <w:r w:rsidRPr="008B5D82">
        <w:rPr>
          <w:color w:val="000000"/>
        </w:rPr>
        <w:t>подается азот</w:t>
      </w:r>
      <w:r>
        <w:rPr>
          <w:color w:val="000000"/>
        </w:rPr>
        <w:t xml:space="preserve"> с расходом около 2 г</w:t>
      </w:r>
      <w:r w:rsidRPr="008B5D82">
        <w:rPr>
          <w:color w:val="000000"/>
        </w:rPr>
        <w:t>/</w:t>
      </w:r>
      <w:r>
        <w:rPr>
          <w:color w:val="000000"/>
        </w:rPr>
        <w:t>с, благодаря чему в прикатодной области горит электрическая дуга в химически мало активной азотной среде. Н</w:t>
      </w:r>
      <w:r w:rsidRPr="006C2B24">
        <w:rPr>
          <w:color w:val="000000"/>
        </w:rPr>
        <w:t xml:space="preserve">иже по каналу через воздушную вставку </w:t>
      </w:r>
      <w:r>
        <w:rPr>
          <w:color w:val="000000"/>
        </w:rPr>
        <w:t xml:space="preserve">аксиально </w:t>
      </w:r>
      <w:r w:rsidRPr="006C2B24">
        <w:rPr>
          <w:color w:val="000000"/>
        </w:rPr>
        <w:t>подается воздух</w:t>
      </w:r>
      <w:r>
        <w:rPr>
          <w:color w:val="000000"/>
        </w:rPr>
        <w:t xml:space="preserve"> с расходом до 16 г</w:t>
      </w:r>
      <w:r w:rsidRPr="006C2B24">
        <w:rPr>
          <w:color w:val="000000"/>
        </w:rPr>
        <w:t>/</w:t>
      </w:r>
      <w:r>
        <w:rPr>
          <w:color w:val="000000"/>
        </w:rPr>
        <w:t xml:space="preserve">с, </w:t>
      </w:r>
      <w:r w:rsidRPr="006C2B24">
        <w:rPr>
          <w:color w:val="000000"/>
        </w:rPr>
        <w:t xml:space="preserve">который смешивается с </w:t>
      </w:r>
      <w:r>
        <w:rPr>
          <w:color w:val="000000"/>
        </w:rPr>
        <w:t xml:space="preserve">плазмой </w:t>
      </w:r>
      <w:r w:rsidRPr="006C2B24">
        <w:rPr>
          <w:color w:val="000000"/>
        </w:rPr>
        <w:t>азот</w:t>
      </w:r>
      <w:r>
        <w:rPr>
          <w:color w:val="000000"/>
        </w:rPr>
        <w:t>а</w:t>
      </w:r>
      <w:r w:rsidRPr="006C2B24">
        <w:rPr>
          <w:color w:val="000000"/>
        </w:rPr>
        <w:t xml:space="preserve"> и выдувается по разрядному каналу через </w:t>
      </w:r>
      <w:r>
        <w:rPr>
          <w:color w:val="000000"/>
        </w:rPr>
        <w:t>секционированное сопло</w:t>
      </w:r>
      <w:r w:rsidRPr="006C2B24">
        <w:rPr>
          <w:color w:val="000000"/>
        </w:rPr>
        <w:t xml:space="preserve"> </w:t>
      </w:r>
      <w:r w:rsidRPr="000D5605">
        <w:t xml:space="preserve">в </w:t>
      </w:r>
      <w:r>
        <w:t xml:space="preserve">расширяющийся </w:t>
      </w:r>
      <w:r w:rsidRPr="000D5605">
        <w:t>анод</w:t>
      </w:r>
      <w:r>
        <w:t>ный канал</w:t>
      </w:r>
      <w:r>
        <w:rPr>
          <w:color w:val="000000"/>
        </w:rPr>
        <w:t xml:space="preserve">, что </w:t>
      </w:r>
      <w:r w:rsidRPr="002C3F67">
        <w:t xml:space="preserve">обеспечивает формирование на выходе плазмотрона </w:t>
      </w:r>
      <w:r w:rsidRPr="00010943">
        <w:t>слабо расходящ</w:t>
      </w:r>
      <w:r>
        <w:t>ей</w:t>
      </w:r>
      <w:r w:rsidRPr="00010943">
        <w:t>ся</w:t>
      </w:r>
      <w:r w:rsidRPr="002C3F67">
        <w:t xml:space="preserve"> (2</w:t>
      </w:r>
      <w:r w:rsidRPr="002C3F67">
        <w:rPr>
          <w:i/>
        </w:rPr>
        <w:t>α</w:t>
      </w:r>
      <w:r w:rsidRPr="002C3F67">
        <w:t>=12</w:t>
      </w:r>
      <w:r w:rsidRPr="002C3F67">
        <w:rPr>
          <w:vertAlign w:val="superscript"/>
        </w:rPr>
        <w:t>0</w:t>
      </w:r>
      <w:r w:rsidRPr="002C3F67">
        <w:t>) воздушн</w:t>
      </w:r>
      <w:r>
        <w:t>ой</w:t>
      </w:r>
      <w:r w:rsidRPr="002C3F67">
        <w:t xml:space="preserve"> плазменн</w:t>
      </w:r>
      <w:r>
        <w:t>ой</w:t>
      </w:r>
      <w:r w:rsidRPr="002C3F67">
        <w:t xml:space="preserve"> стру</w:t>
      </w:r>
      <w:r>
        <w:t>и</w:t>
      </w:r>
      <w:r w:rsidRPr="002C3F67">
        <w:t xml:space="preserve"> диаметром </w:t>
      </w:r>
      <w:r w:rsidRPr="002C3F67">
        <w:rPr>
          <w:i/>
        </w:rPr>
        <w:t>D</w:t>
      </w:r>
      <w:r w:rsidRPr="002C3F67">
        <w:t>=</w:t>
      </w:r>
      <w:r>
        <w:t>50</w:t>
      </w:r>
      <w:r w:rsidRPr="002C3F67">
        <w:t xml:space="preserve"> мм</w:t>
      </w:r>
      <w:r>
        <w:rPr>
          <w:color w:val="000000"/>
        </w:rPr>
        <w:t xml:space="preserve"> со </w:t>
      </w:r>
      <w:r w:rsidRPr="002C3F67">
        <w:t>среднемассовой температур</w:t>
      </w:r>
      <w:r>
        <w:t>ой</w:t>
      </w:r>
      <w:r w:rsidRPr="002C3F67">
        <w:t xml:space="preserve"> плазмы</w:t>
      </w:r>
      <w:r w:rsidRPr="006C2B24">
        <w:rPr>
          <w:color w:val="000000"/>
        </w:rPr>
        <w:t xml:space="preserve"> </w:t>
      </w:r>
      <w:r>
        <w:t>6</w:t>
      </w:r>
      <w:r w:rsidRPr="00561C33">
        <w:t>000÷9000</w:t>
      </w:r>
      <w:r>
        <w:t xml:space="preserve"> К. </w:t>
      </w:r>
      <w:r>
        <w:rPr>
          <w:color w:val="000000"/>
        </w:rPr>
        <w:t>Вольт-амперная характеристика</w:t>
      </w:r>
      <w:r w:rsidRPr="001D4865">
        <w:rPr>
          <w:color w:val="000000"/>
        </w:rPr>
        <w:t xml:space="preserve"> </w:t>
      </w:r>
      <w:r>
        <w:rPr>
          <w:color w:val="000000"/>
        </w:rPr>
        <w:t xml:space="preserve">плазмотрона </w:t>
      </w:r>
      <w:r w:rsidRPr="001D4865">
        <w:rPr>
          <w:color w:val="000000"/>
        </w:rPr>
        <w:t>имеет практически не меняющееся с током напряжение горения дуги с расширенной (по сравнению с дугами в цилиндрических каналах) зоной устойчивого горения.</w:t>
      </w:r>
      <w:r>
        <w:rPr>
          <w:color w:val="000000"/>
        </w:rPr>
        <w:t xml:space="preserve"> Измеренные калориметрически тепловые потоки в основные водоохлаждаемые узлы установки позволили установить, что</w:t>
      </w:r>
      <w:r w:rsidRPr="009924A3">
        <w:rPr>
          <w:color w:val="000000"/>
        </w:rPr>
        <w:t xml:space="preserve"> </w:t>
      </w:r>
      <w:r>
        <w:rPr>
          <w:color w:val="000000"/>
        </w:rPr>
        <w:t>КПД плазмотрона значителен и составляет величину около 80%.</w:t>
      </w:r>
    </w:p>
    <w:p w:rsidR="00A41C25" w:rsidRPr="0061029A" w:rsidRDefault="00A41C25" w:rsidP="00A41C25">
      <w:pPr>
        <w:pStyle w:val="Zv-bodyreport"/>
      </w:pPr>
      <w:r>
        <w:rPr>
          <w:color w:val="000000"/>
        </w:rPr>
        <w:t xml:space="preserve">Для исследования параметров плазмы стенд оборудован диагностической вставкой с семью отверстиями, </w:t>
      </w:r>
      <w:r w:rsidRPr="00314976">
        <w:t>позволяющими про</w:t>
      </w:r>
      <w:r>
        <w:t>из</w:t>
      </w:r>
      <w:r w:rsidRPr="00314976">
        <w:t>водит</w:t>
      </w:r>
      <w:r>
        <w:t>ь</w:t>
      </w:r>
      <w:r w:rsidRPr="00314976">
        <w:t xml:space="preserve"> </w:t>
      </w:r>
      <w:r>
        <w:t xml:space="preserve">регистрацию </w:t>
      </w:r>
      <w:r w:rsidRPr="00314976">
        <w:t>спектро</w:t>
      </w:r>
      <w:r>
        <w:t>в излучения</w:t>
      </w:r>
      <w:r w:rsidRPr="00314976">
        <w:t xml:space="preserve"> по </w:t>
      </w:r>
      <w:r>
        <w:t>сечению</w:t>
      </w:r>
      <w:r w:rsidRPr="00314976">
        <w:t xml:space="preserve"> плазменно</w:t>
      </w:r>
      <w:r>
        <w:t>го потока</w:t>
      </w:r>
      <w:r w:rsidRPr="00716994">
        <w:t xml:space="preserve"> </w:t>
      </w:r>
      <w:r>
        <w:t xml:space="preserve">на выходе из плазмотрона. Предварительный анализ полученных спектров воздушной плазмы показывает, что при токе дуги </w:t>
      </w:r>
      <w:smartTag w:uri="urn:schemas-microsoft-com:office:smarttags" w:element="metricconverter">
        <w:smartTagPr>
          <w:attr w:name="ProductID" w:val="1500 A"/>
        </w:smartTagPr>
        <w:r>
          <w:t xml:space="preserve">1500 </w:t>
        </w:r>
        <w:r>
          <w:rPr>
            <w:lang w:val="en-US"/>
          </w:rPr>
          <w:t>A</w:t>
        </w:r>
      </w:smartTag>
      <w:r w:rsidRPr="00716994">
        <w:t xml:space="preserve"> </w:t>
      </w:r>
      <w:r>
        <w:t xml:space="preserve">приосевая зона плазменной струи характеризуется температурой до 15000 </w:t>
      </w:r>
      <w:r>
        <w:rPr>
          <w:lang w:val="en-US"/>
        </w:rPr>
        <w:t>K</w:t>
      </w:r>
      <w:r>
        <w:t xml:space="preserve">, а периферийная излучающая ее область имеет температуру 8000-9000 </w:t>
      </w:r>
      <w:r>
        <w:rPr>
          <w:lang w:val="en-US"/>
        </w:rPr>
        <w:t>K</w:t>
      </w:r>
      <w:r w:rsidRPr="00314976">
        <w:t>.</w:t>
      </w:r>
      <w:r w:rsidRPr="00EC5626">
        <w:t xml:space="preserve"> </w:t>
      </w:r>
      <w:r>
        <w:t xml:space="preserve">Температура электронов определяется методом относительных интенсивностей спектральных линий </w:t>
      </w:r>
      <w:r w:rsidRPr="004820D4">
        <w:rPr>
          <w:i/>
          <w:lang w:val="en-US"/>
        </w:rPr>
        <w:t>NI</w:t>
      </w:r>
      <w:r w:rsidRPr="00CB4C4A">
        <w:t xml:space="preserve"> </w:t>
      </w:r>
      <w:r>
        <w:t>и</w:t>
      </w:r>
      <w:r w:rsidRPr="00CB4C4A">
        <w:t xml:space="preserve"> </w:t>
      </w:r>
      <w:r w:rsidRPr="004820D4">
        <w:rPr>
          <w:i/>
          <w:lang w:val="en-US"/>
        </w:rPr>
        <w:t>OI</w:t>
      </w:r>
      <w:r w:rsidRPr="00CB4C4A">
        <w:t xml:space="preserve"> </w:t>
      </w:r>
      <w:r>
        <w:t xml:space="preserve">с различающимися энергиями возбуждения верхних уровней. В периферийных областях плазменной струи методом ее оценки могут служить относительные интенсивности многочисленных линий </w:t>
      </w:r>
      <w:r w:rsidRPr="004820D4">
        <w:rPr>
          <w:i/>
          <w:lang w:val="en-US"/>
        </w:rPr>
        <w:t>CuI</w:t>
      </w:r>
      <w:r w:rsidRPr="004820D4">
        <w:rPr>
          <w:i/>
        </w:rPr>
        <w:t xml:space="preserve"> </w:t>
      </w:r>
      <w:r>
        <w:t xml:space="preserve">(материал стенок плазмотрона) в области 400-525 нм, охватывающих широкий диапазон энергий возбуждения 3,82-8,00 эВ. Концентрация электронов плазмы воздуха оценивается по штарковской составляющей фойгтовских контуров линии </w:t>
      </w:r>
      <w:r w:rsidRPr="004820D4">
        <w:t xml:space="preserve"> </w:t>
      </w:r>
      <w:r w:rsidRPr="004820D4">
        <w:rPr>
          <w:i/>
          <w:lang w:val="en-US"/>
        </w:rPr>
        <w:t>H</w:t>
      </w:r>
      <w:r w:rsidRPr="004820D4">
        <w:rPr>
          <w:i/>
          <w:vertAlign w:val="subscript"/>
          <w:lang w:val="en-US"/>
        </w:rPr>
        <w:t>α</w:t>
      </w:r>
      <w:r w:rsidRPr="004820D4">
        <w:rPr>
          <w:i/>
          <w:vertAlign w:val="subscript"/>
        </w:rPr>
        <w:t xml:space="preserve"> </w:t>
      </w:r>
      <w:r w:rsidRPr="004820D4">
        <w:rPr>
          <w:vertAlign w:val="subscript"/>
        </w:rPr>
        <w:t xml:space="preserve"> </w:t>
      </w:r>
      <w:r w:rsidRPr="004820D4">
        <w:t>(</w:t>
      </w:r>
      <w:r>
        <w:t xml:space="preserve">линейный Штарк-эффект) и атомной линии </w:t>
      </w:r>
      <w:r w:rsidRPr="004820D4">
        <w:rPr>
          <w:i/>
          <w:lang w:val="en-US"/>
        </w:rPr>
        <w:t>OI</w:t>
      </w:r>
      <w:r w:rsidRPr="004820D4">
        <w:rPr>
          <w:i/>
        </w:rPr>
        <w:t xml:space="preserve"> 725.4 </w:t>
      </w:r>
      <w:r>
        <w:rPr>
          <w:i/>
        </w:rPr>
        <w:t xml:space="preserve">нм </w:t>
      </w:r>
      <w:r>
        <w:t>(квадратичный Штарк-эффект). В приосевой области плазмы мегаваттного плазмотрона концентрация электронов составляет величину  (</w:t>
      </w:r>
      <w:r w:rsidRPr="0061029A">
        <w:rPr>
          <w:i/>
        </w:rPr>
        <w:t>3±</w:t>
      </w:r>
      <w:r>
        <w:rPr>
          <w:i/>
        </w:rPr>
        <w:t>1)·10</w:t>
      </w:r>
      <w:r w:rsidRPr="0061029A">
        <w:rPr>
          <w:i/>
          <w:vertAlign w:val="superscript"/>
        </w:rPr>
        <w:t>16</w:t>
      </w:r>
      <w:r>
        <w:rPr>
          <w:i/>
        </w:rPr>
        <w:t xml:space="preserve"> см</w:t>
      </w:r>
      <w:r w:rsidRPr="0061029A">
        <w:rPr>
          <w:i/>
          <w:vertAlign w:val="superscript"/>
        </w:rPr>
        <w:t>-3</w:t>
      </w:r>
      <w:r>
        <w:t>.</w:t>
      </w:r>
    </w:p>
    <w:p w:rsidR="00A41C25" w:rsidRDefault="00A41C25" w:rsidP="00A41C25">
      <w:pPr>
        <w:pStyle w:val="Zv-bodyreport"/>
        <w:spacing w:before="120"/>
      </w:pPr>
      <w:r w:rsidRPr="007450B1">
        <w:t>Работа выполнена по плану научной школы НШ – 1800.2014.8</w:t>
      </w:r>
      <w:r>
        <w:t xml:space="preserve"> </w:t>
      </w:r>
      <w:r w:rsidRPr="00373E91">
        <w:t xml:space="preserve">при </w:t>
      </w:r>
      <w:r>
        <w:t xml:space="preserve">частичной </w:t>
      </w:r>
      <w:r w:rsidRPr="00373E91">
        <w:t>поддержке грант</w:t>
      </w:r>
      <w:r>
        <w:t>ов</w:t>
      </w:r>
      <w:r w:rsidRPr="00373E91">
        <w:t xml:space="preserve"> РФФИ </w:t>
      </w:r>
      <w:r>
        <w:t xml:space="preserve"> № 1</w:t>
      </w:r>
      <w:r w:rsidRPr="000E6012">
        <w:t>3</w:t>
      </w:r>
      <w:r>
        <w:t>-08-0</w:t>
      </w:r>
      <w:r w:rsidRPr="000E6012">
        <w:t>143</w:t>
      </w:r>
      <w:r>
        <w:t xml:space="preserve">, № 12-08-00758 и </w:t>
      </w:r>
      <w:r w:rsidRPr="00367B80">
        <w:t>№</w:t>
      </w:r>
      <w:r>
        <w:t xml:space="preserve"> 14-08-00330.</w:t>
      </w:r>
    </w:p>
    <w:p w:rsidR="00A41C25" w:rsidRPr="00EC5626" w:rsidRDefault="00A41C25" w:rsidP="00A41C25">
      <w:pPr>
        <w:pStyle w:val="Zv-TitleReferences-ru"/>
      </w:pPr>
      <w:r w:rsidRPr="00A41C25">
        <w:t>Литература</w:t>
      </w:r>
    </w:p>
    <w:p w:rsidR="00A41C25" w:rsidRPr="002605B7" w:rsidRDefault="00A41C25" w:rsidP="00A41C25">
      <w:pPr>
        <w:pStyle w:val="Zv-References-ru"/>
      </w:pPr>
      <w:r w:rsidRPr="002605B7">
        <w:t>Исакаев Э. Х., Синкевич О.А., Тюфтяев А.С., Чиннов В.Ф. //ТВТ. 2010. Т.48. № 1. С. 105-134.</w:t>
      </w:r>
    </w:p>
    <w:p w:rsidR="00654A7B" w:rsidRDefault="00654A7B" w:rsidP="00E7021A">
      <w:pPr>
        <w:pStyle w:val="Zv-Titlereport"/>
      </w:pPr>
    </w:p>
    <w:p w:rsidR="004B72AA" w:rsidRPr="00A41C25" w:rsidRDefault="004B72AA" w:rsidP="000D76E9"/>
    <w:sectPr w:rsidR="004B72AA" w:rsidRPr="00A41C2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4E" w:rsidRDefault="00B2344E">
      <w:r>
        <w:separator/>
      </w:r>
    </w:p>
  </w:endnote>
  <w:endnote w:type="continuationSeparator" w:id="0">
    <w:p w:rsidR="00B2344E" w:rsidRDefault="00B2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C2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4E" w:rsidRDefault="00B2344E">
      <w:r>
        <w:separator/>
      </w:r>
    </w:p>
  </w:footnote>
  <w:footnote w:type="continuationSeparator" w:id="0">
    <w:p w:rsidR="00B2344E" w:rsidRDefault="00B2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1E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344E"/>
    <w:rsid w:val="0002206C"/>
    <w:rsid w:val="00043701"/>
    <w:rsid w:val="000C657D"/>
    <w:rsid w:val="000C7078"/>
    <w:rsid w:val="000D76E9"/>
    <w:rsid w:val="000E495B"/>
    <w:rsid w:val="00141E6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41C25"/>
    <w:rsid w:val="00B2344E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C2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41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sargsyan8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 ИССЛЕДОВАНИЕ ВОЗДУШНОГО ПЛАЗМОТРОНА МОЩНОСТЬЮ ДО 1 МВТ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2015-01-04T13:59:00Z</dcterms:created>
  <dcterms:modified xsi:type="dcterms:W3CDTF">2015-01-04T14:02:00Z</dcterms:modified>
</cp:coreProperties>
</file>