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1E" w:rsidRDefault="00D4341E" w:rsidP="00D4341E">
      <w:pPr>
        <w:pStyle w:val="Zv-Titlereport"/>
        <w:rPr>
          <w:lang w:val="en-US"/>
        </w:rPr>
      </w:pPr>
      <w:r>
        <w:rPr>
          <w:lang w:val="en-US"/>
        </w:rPr>
        <w:t>OPTIMIZATION OF THE CHARACTERISTICS OF PLANAR INDUCTIVE ANTENNA FOR HF DISCHARGE EXITATION</w:t>
      </w:r>
    </w:p>
    <w:p w:rsidR="00D4341E" w:rsidRDefault="00D4341E" w:rsidP="00D4341E">
      <w:pPr>
        <w:pStyle w:val="Zv-Author"/>
        <w:rPr>
          <w:lang w:val="en-US"/>
        </w:rPr>
      </w:pP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S.A.</w:t>
          </w:r>
        </w:smartTag>
      </w:smartTag>
      <w:r>
        <w:rPr>
          <w:lang w:val="en-US"/>
        </w:rPr>
        <w:t xml:space="preserve"> Dvinin and </w:t>
      </w:r>
      <w:r w:rsidRPr="008F6CE4">
        <w:rPr>
          <w:lang w:val="en-US"/>
        </w:rPr>
        <w:t>N.I.</w:t>
      </w:r>
      <w:r>
        <w:rPr>
          <w:lang w:val="en-US"/>
        </w:rPr>
        <w:t xml:space="preserve"> Busleev</w:t>
      </w:r>
    </w:p>
    <w:p w:rsidR="00D4341E" w:rsidRDefault="00D4341E" w:rsidP="00D4341E">
      <w:pPr>
        <w:pStyle w:val="Zv-Organization"/>
        <w:rPr>
          <w:lang w:val="en-US"/>
        </w:rPr>
      </w:pPr>
      <w:r w:rsidRPr="00D4341E">
        <w:rPr>
          <w:lang w:val="en-US"/>
        </w:rPr>
        <w:t xml:space="preserve">Faculty of Physics, Moscow State </w:t>
      </w:r>
      <w:r w:rsidRPr="00D4341E">
        <w:t>University</w:t>
      </w:r>
      <w:r w:rsidRPr="00D4341E">
        <w:rPr>
          <w:lang w:val="en-US"/>
        </w:rPr>
        <w:t>, Vorob'evy gory, Moscow, 119992 Russia</w:t>
      </w:r>
      <w:r>
        <w:rPr>
          <w:lang w:val="en-US"/>
        </w:rPr>
        <w:t xml:space="preserve">, </w:t>
      </w:r>
      <w:hyperlink r:id="rId7" w:history="1">
        <w:r w:rsidRPr="00FE3D66">
          <w:rPr>
            <w:rStyle w:val="a7"/>
            <w:lang w:val="en-US"/>
          </w:rPr>
          <w:t>dvinin@phys.msu.ru</w:t>
        </w:r>
      </w:hyperlink>
    </w:p>
    <w:p w:rsidR="00D4341E" w:rsidRPr="00AF6620" w:rsidRDefault="00D4341E" w:rsidP="00D4341E">
      <w:pPr>
        <w:pStyle w:val="Zv-bodyreport"/>
        <w:rPr>
          <w:rStyle w:val="b-translationtext"/>
          <w:lang w:val="en-US"/>
        </w:rPr>
      </w:pPr>
      <w:r w:rsidRPr="00AF6620">
        <w:rPr>
          <w:lang w:val="en-US"/>
        </w:rPr>
        <w:t xml:space="preserve">Inductive HF plasma sources </w:t>
      </w:r>
      <w:r w:rsidRPr="00AF6620">
        <w:rPr>
          <w:bCs/>
          <w:lang w:val="en-US"/>
        </w:rPr>
        <w:t xml:space="preserve">[1, 2] have been used in microelectronic technology as </w:t>
      </w:r>
      <w:r w:rsidRPr="00AF6620">
        <w:rPr>
          <w:rStyle w:val="b-translationtext"/>
          <w:lang w:val="en-US"/>
        </w:rPr>
        <w:t>alternative to capacitive</w:t>
      </w:r>
      <w:r>
        <w:rPr>
          <w:rStyle w:val="b-translationtext"/>
          <w:lang w:val="en-US"/>
        </w:rPr>
        <w:t xml:space="preserve"> source</w:t>
      </w:r>
      <w:r w:rsidRPr="00AF6620">
        <w:rPr>
          <w:rStyle w:val="b-translationtext"/>
          <w:lang w:val="en-US"/>
        </w:rPr>
        <w:t xml:space="preserve"> types almost immediately after plasma technologies had been used for microprocessor production. </w:t>
      </w:r>
      <w:r>
        <w:rPr>
          <w:rStyle w:val="b-translationtext"/>
          <w:lang w:val="en-US"/>
        </w:rPr>
        <w:t>In</w:t>
      </w:r>
      <w:r w:rsidRPr="00AF6620">
        <w:rPr>
          <w:rStyle w:val="b-translationtext"/>
          <w:lang w:val="en-US"/>
        </w:rPr>
        <w:t xml:space="preserve"> practical constructions different types of antennas</w:t>
      </w:r>
      <w:r>
        <w:rPr>
          <w:rStyle w:val="b-translationtext"/>
          <w:lang w:val="en-US"/>
        </w:rPr>
        <w:t xml:space="preserve"> </w:t>
      </w:r>
      <w:r w:rsidRPr="00AF6620">
        <w:rPr>
          <w:rStyle w:val="b-translationtext"/>
          <w:lang w:val="en-US"/>
        </w:rPr>
        <w:t>for discharge excitation</w:t>
      </w:r>
      <w:r>
        <w:rPr>
          <w:rStyle w:val="b-translationtext"/>
          <w:lang w:val="en-US"/>
        </w:rPr>
        <w:t xml:space="preserve"> </w:t>
      </w:r>
      <w:r w:rsidRPr="00AF6620">
        <w:rPr>
          <w:rStyle w:val="b-translationtext"/>
          <w:lang w:val="en-US"/>
        </w:rPr>
        <w:t>were suggested and realized</w:t>
      </w:r>
      <w:r>
        <w:rPr>
          <w:rStyle w:val="b-translationtext"/>
          <w:lang w:val="en-US"/>
        </w:rPr>
        <w:t>.</w:t>
      </w:r>
      <w:r w:rsidRPr="00AF6620">
        <w:rPr>
          <w:rStyle w:val="b-translationtext"/>
          <w:lang w:val="en-US"/>
        </w:rPr>
        <w:t xml:space="preserve"> </w:t>
      </w:r>
      <w:r>
        <w:rPr>
          <w:rStyle w:val="b-translationtext"/>
          <w:lang w:val="en-US"/>
        </w:rPr>
        <w:t>A</w:t>
      </w:r>
      <w:r w:rsidRPr="00AF6620">
        <w:rPr>
          <w:rStyle w:val="b-translationtext"/>
          <w:lang w:val="en-US"/>
        </w:rPr>
        <w:t>lso</w:t>
      </w:r>
      <w:r>
        <w:rPr>
          <w:rStyle w:val="b-translationtext"/>
          <w:lang w:val="en-US"/>
        </w:rPr>
        <w:t xml:space="preserve"> their characteristics</w:t>
      </w:r>
      <w:r w:rsidRPr="00AF6620">
        <w:rPr>
          <w:rStyle w:val="b-translationtext"/>
          <w:lang w:val="en-US"/>
        </w:rPr>
        <w:t xml:space="preserve"> were investigated for simple form </w:t>
      </w:r>
      <w:r>
        <w:rPr>
          <w:rStyle w:val="b-translationtext"/>
          <w:lang w:val="en-US"/>
        </w:rPr>
        <w:t xml:space="preserve">of </w:t>
      </w:r>
      <w:r w:rsidRPr="00AF6620">
        <w:rPr>
          <w:rStyle w:val="b-translationtext"/>
          <w:lang w:val="en-US"/>
        </w:rPr>
        <w:t>antenna</w:t>
      </w:r>
      <w:r>
        <w:rPr>
          <w:rStyle w:val="b-translationtext"/>
          <w:lang w:val="en-US"/>
        </w:rPr>
        <w:t xml:space="preserve"> conductors</w:t>
      </w:r>
      <w:r w:rsidRPr="00AF6620">
        <w:rPr>
          <w:rStyle w:val="b-translationtext"/>
          <w:lang w:val="en-US"/>
        </w:rPr>
        <w:t xml:space="preserve"> (for example, circle). However</w:t>
      </w:r>
      <w:r>
        <w:rPr>
          <w:rStyle w:val="b-translationtext"/>
          <w:lang w:val="en-US"/>
        </w:rPr>
        <w:t>,</w:t>
      </w:r>
      <w:r w:rsidRPr="00AF6620">
        <w:rPr>
          <w:rStyle w:val="b-translationtext"/>
          <w:lang w:val="en-US"/>
        </w:rPr>
        <w:t xml:space="preserve"> </w:t>
      </w:r>
      <w:r w:rsidRPr="0023269D">
        <w:rPr>
          <w:rStyle w:val="b-translationtext"/>
          <w:lang w:val="en-US"/>
        </w:rPr>
        <w:t>researcher</w:t>
      </w:r>
      <w:r>
        <w:rPr>
          <w:rStyle w:val="b-translationtext"/>
          <w:lang w:val="en-US"/>
        </w:rPr>
        <w:t>s</w:t>
      </w:r>
      <w:r w:rsidRPr="00AF6620">
        <w:rPr>
          <w:rStyle w:val="b-translationtext"/>
          <w:lang w:val="en-US"/>
        </w:rPr>
        <w:t xml:space="preserve"> weren’t paid due attention</w:t>
      </w:r>
      <w:r>
        <w:rPr>
          <w:rStyle w:val="b-translationtext"/>
          <w:lang w:val="en-US"/>
        </w:rPr>
        <w:t xml:space="preserve"> </w:t>
      </w:r>
      <w:r w:rsidRPr="00AF6620">
        <w:rPr>
          <w:rStyle w:val="b-translationtext"/>
          <w:lang w:val="en-US"/>
        </w:rPr>
        <w:t xml:space="preserve">to theoretical calculation of characteristics of antennas and optimization of their form. </w:t>
      </w:r>
    </w:p>
    <w:p w:rsidR="00D4341E" w:rsidRPr="00AF6620" w:rsidRDefault="00D4341E" w:rsidP="00D4341E">
      <w:pPr>
        <w:pStyle w:val="Zv-bodyreport"/>
        <w:rPr>
          <w:lang w:val="en-US"/>
        </w:rPr>
      </w:pPr>
      <w:r w:rsidRPr="00AF6620">
        <w:rPr>
          <w:lang w:val="en-US"/>
        </w:rPr>
        <w:t>In this work</w:t>
      </w:r>
      <w:r>
        <w:rPr>
          <w:lang w:val="en-US"/>
        </w:rPr>
        <w:t xml:space="preserve"> we have</w:t>
      </w:r>
      <w:r w:rsidRPr="00AF6620">
        <w:rPr>
          <w:lang w:val="en-US"/>
        </w:rPr>
        <w:t xml:space="preserve"> done the analysis of antennas</w:t>
      </w:r>
      <w:r>
        <w:rPr>
          <w:lang w:val="en-US"/>
        </w:rPr>
        <w:t xml:space="preserve"> </w:t>
      </w:r>
      <w:r w:rsidRPr="00AF6620">
        <w:rPr>
          <w:lang w:val="en-US"/>
        </w:rPr>
        <w:t xml:space="preserve">characteristics, based on representation of field in plasma source in the form of </w:t>
      </w:r>
      <w:r>
        <w:rPr>
          <w:lang w:val="en-US"/>
        </w:rPr>
        <w:t>eigenmodes</w:t>
      </w:r>
      <w:r w:rsidRPr="00AF6620">
        <w:rPr>
          <w:lang w:val="en-US"/>
        </w:rPr>
        <w:t xml:space="preserve"> [3, 4]</w:t>
      </w:r>
      <w:r>
        <w:rPr>
          <w:lang w:val="en-US"/>
        </w:rPr>
        <w:t>.</w:t>
      </w:r>
      <w:r w:rsidRPr="00AF6620">
        <w:rPr>
          <w:lang w:val="en-US"/>
        </w:rPr>
        <w:t xml:space="preserve"> </w:t>
      </w:r>
      <w:r>
        <w:rPr>
          <w:lang w:val="en-US"/>
        </w:rPr>
        <w:t>S</w:t>
      </w:r>
      <w:r w:rsidRPr="00AF6620">
        <w:rPr>
          <w:lang w:val="en-US"/>
        </w:rPr>
        <w:t>ource</w:t>
      </w:r>
      <w:r>
        <w:rPr>
          <w:lang w:val="en-US"/>
        </w:rPr>
        <w:t xml:space="preserve"> is supposed to be</w:t>
      </w:r>
      <w:r w:rsidRPr="00AF6620">
        <w:rPr>
          <w:lang w:val="en-US"/>
        </w:rPr>
        <w:t xml:space="preserve"> partially filled with plasma. Waves (surface and volume)</w:t>
      </w:r>
      <w:r>
        <w:rPr>
          <w:lang w:val="en-US"/>
        </w:rPr>
        <w:t xml:space="preserve"> </w:t>
      </w:r>
      <w:r w:rsidRPr="00AF6620">
        <w:rPr>
          <w:lang w:val="en-US"/>
        </w:rPr>
        <w:t xml:space="preserve">spectrums, which can be excited in various ranges of frequencies (10 MHz – 3 GHz) in </w:t>
      </w:r>
      <w:r>
        <w:rPr>
          <w:lang w:val="en-US"/>
        </w:rPr>
        <w:t>the</w:t>
      </w:r>
      <w:r w:rsidRPr="00AF6620">
        <w:rPr>
          <w:lang w:val="en-US"/>
        </w:rPr>
        <w:t xml:space="preserve"> system and resonant frequencies of the camera at the working density of electrons (</w:t>
      </w:r>
      <w:r w:rsidRPr="00AF6620">
        <w:rPr>
          <w:bCs/>
          <w:lang w:val="en-US"/>
        </w:rPr>
        <w:t>10</w:t>
      </w:r>
      <w:r w:rsidRPr="00AF6620">
        <w:rPr>
          <w:bCs/>
          <w:vertAlign w:val="superscript"/>
          <w:lang w:val="en-US"/>
        </w:rPr>
        <w:t xml:space="preserve">9 </w:t>
      </w:r>
      <w:r w:rsidRPr="00AF6620">
        <w:rPr>
          <w:bCs/>
          <w:lang w:val="en-US"/>
        </w:rPr>
        <w:t>– 10</w:t>
      </w:r>
      <w:r w:rsidRPr="00AF6620">
        <w:rPr>
          <w:bCs/>
          <w:vertAlign w:val="superscript"/>
          <w:lang w:val="en-US"/>
        </w:rPr>
        <w:t>12</w:t>
      </w:r>
      <w:r w:rsidRPr="00AF6620">
        <w:rPr>
          <w:bCs/>
          <w:lang w:val="en-US"/>
        </w:rPr>
        <w:t xml:space="preserve"> cm</w:t>
      </w:r>
      <w:r w:rsidRPr="00AF6620">
        <w:rPr>
          <w:bCs/>
          <w:vertAlign w:val="superscript"/>
          <w:lang w:val="en-US"/>
        </w:rPr>
        <w:t>–3</w:t>
      </w:r>
      <w:r w:rsidRPr="00AF6620">
        <w:rPr>
          <w:lang w:val="en-US"/>
        </w:rPr>
        <w:t xml:space="preserve">) were calculated. In the low pressure discharge it is usually enough to use no more than </w:t>
      </w:r>
      <w:r>
        <w:rPr>
          <w:lang w:val="en-US"/>
        </w:rPr>
        <w:t>four eigen</w:t>
      </w:r>
      <w:r w:rsidRPr="00AF6620">
        <w:rPr>
          <w:lang w:val="en-US"/>
        </w:rPr>
        <w:t>functions. Further</w:t>
      </w:r>
      <w:r>
        <w:rPr>
          <w:lang w:val="en-US"/>
        </w:rPr>
        <w:t xml:space="preserve"> </w:t>
      </w:r>
      <w:r w:rsidRPr="00AF6620">
        <w:rPr>
          <w:lang w:val="en-US"/>
        </w:rPr>
        <w:t xml:space="preserve">results are given for the </w:t>
      </w:r>
      <w:r>
        <w:rPr>
          <w:lang w:val="en-US"/>
        </w:rPr>
        <w:t xml:space="preserve">cylindrical </w:t>
      </w:r>
      <w:r w:rsidRPr="00AF6620">
        <w:rPr>
          <w:lang w:val="en-US"/>
        </w:rPr>
        <w:t xml:space="preserve">vacuum </w:t>
      </w:r>
      <w:r>
        <w:rPr>
          <w:lang w:val="en-US"/>
        </w:rPr>
        <w:t>chamber</w:t>
      </w:r>
      <w:r w:rsidRPr="00AF6620">
        <w:rPr>
          <w:lang w:val="en-US"/>
        </w:rPr>
        <w:t xml:space="preserve"> which contains plasma and dielectric </w:t>
      </w:r>
      <w:r>
        <w:rPr>
          <w:lang w:val="en-US"/>
        </w:rPr>
        <w:t>layer above</w:t>
      </w:r>
      <w:r w:rsidRPr="00AF6620">
        <w:rPr>
          <w:lang w:val="en-US"/>
        </w:rPr>
        <w:t xml:space="preserve"> it. </w:t>
      </w:r>
    </w:p>
    <w:p w:rsidR="00D4341E" w:rsidRPr="00AF6620" w:rsidRDefault="00D4341E" w:rsidP="00D4341E">
      <w:pPr>
        <w:pStyle w:val="Zv-bodyreport"/>
        <w:rPr>
          <w:lang w:val="en-US"/>
        </w:rPr>
      </w:pPr>
      <w:r w:rsidRPr="00AF6620">
        <w:rPr>
          <w:lang w:val="en-US"/>
        </w:rPr>
        <w:t xml:space="preserve">The analysis of </w:t>
      </w:r>
      <w:r>
        <w:rPr>
          <w:lang w:val="en-US"/>
        </w:rPr>
        <w:t xml:space="preserve">eigenfunction </w:t>
      </w:r>
      <w:r w:rsidRPr="00AF6620">
        <w:rPr>
          <w:lang w:val="en-US"/>
        </w:rPr>
        <w:t>spatial field</w:t>
      </w:r>
      <w:r>
        <w:rPr>
          <w:lang w:val="en-US"/>
        </w:rPr>
        <w:t xml:space="preserve"> </w:t>
      </w:r>
      <w:r w:rsidRPr="00AF6620">
        <w:rPr>
          <w:lang w:val="en-US"/>
        </w:rPr>
        <w:t>distribution showed that purely inductive type of the discharge corresponds</w:t>
      </w:r>
      <w:r>
        <w:rPr>
          <w:lang w:val="en-US"/>
        </w:rPr>
        <w:t xml:space="preserve"> to</w:t>
      </w:r>
      <w:r w:rsidRPr="00AF6620">
        <w:rPr>
          <w:lang w:val="en-US"/>
        </w:rPr>
        <w:t xml:space="preserve"> discharge supported by a</w:t>
      </w:r>
      <w:r>
        <w:rPr>
          <w:lang w:val="en-US"/>
        </w:rPr>
        <w:t xml:space="preserve"> H-</w:t>
      </w:r>
      <w:r w:rsidRPr="00AF6620">
        <w:rPr>
          <w:lang w:val="en-US"/>
        </w:rPr>
        <w:t xml:space="preserve">wave (in relation to </w:t>
      </w:r>
      <w:r>
        <w:rPr>
          <w:lang w:val="en-US"/>
        </w:rPr>
        <w:t>Z-</w:t>
      </w:r>
      <w:r w:rsidRPr="00AF6620">
        <w:rPr>
          <w:lang w:val="en-US"/>
        </w:rPr>
        <w:t>ax</w:t>
      </w:r>
      <w:r>
        <w:rPr>
          <w:lang w:val="en-US"/>
        </w:rPr>
        <w:t>e</w:t>
      </w:r>
      <w:r w:rsidRPr="00AF6620">
        <w:rPr>
          <w:lang w:val="en-US"/>
        </w:rPr>
        <w:t>) with azimuthal number of m=0. H</w:t>
      </w:r>
      <w:r>
        <w:rPr>
          <w:lang w:val="en-US"/>
        </w:rPr>
        <w:t>-wav</w:t>
      </w:r>
      <w:r w:rsidRPr="00AF6620">
        <w:rPr>
          <w:lang w:val="en-US"/>
        </w:rPr>
        <w:t>es with m</w:t>
      </w:r>
      <w:r w:rsidRPr="00AF6620">
        <w:rPr>
          <w:lang w:val="en-US"/>
        </w:rPr>
        <w:sym w:font="Symbol" w:char="F0B9"/>
      </w:r>
      <w:r w:rsidRPr="00AF6620">
        <w:rPr>
          <w:lang w:val="en-US"/>
        </w:rPr>
        <w:t xml:space="preserve">0 have radial field component which will excite a capacitor component on a </w:t>
      </w:r>
      <w:r>
        <w:rPr>
          <w:lang w:val="en-US"/>
        </w:rPr>
        <w:t>lateral wall</w:t>
      </w:r>
      <w:r w:rsidRPr="00AF6620">
        <w:rPr>
          <w:lang w:val="en-US"/>
        </w:rPr>
        <w:t xml:space="preserve">. Capacitive discharge corresponds to </w:t>
      </w:r>
      <w:r>
        <w:rPr>
          <w:lang w:val="en-US"/>
        </w:rPr>
        <w:t xml:space="preserve">E-wave </w:t>
      </w:r>
      <w:r w:rsidRPr="00AF6620">
        <w:rPr>
          <w:lang w:val="en-US"/>
        </w:rPr>
        <w:t>excitation</w:t>
      </w:r>
      <w:r>
        <w:rPr>
          <w:lang w:val="en-US"/>
        </w:rPr>
        <w:t>.</w:t>
      </w:r>
      <w:r w:rsidRPr="00AF6620">
        <w:rPr>
          <w:lang w:val="en-US"/>
        </w:rPr>
        <w:t xml:space="preserve"> </w:t>
      </w:r>
      <w:r>
        <w:rPr>
          <w:lang w:val="en-US"/>
        </w:rPr>
        <w:t>H</w:t>
      </w:r>
      <w:r w:rsidRPr="00AF6620">
        <w:rPr>
          <w:lang w:val="en-US"/>
        </w:rPr>
        <w:t xml:space="preserve">owever this wave </w:t>
      </w:r>
      <w:r>
        <w:rPr>
          <w:lang w:val="en-US"/>
        </w:rPr>
        <w:t>always</w:t>
      </w:r>
      <w:r w:rsidRPr="00AF6620">
        <w:rPr>
          <w:lang w:val="en-US"/>
        </w:rPr>
        <w:t xml:space="preserve"> contains also a tangential</w:t>
      </w:r>
      <w:r>
        <w:rPr>
          <w:lang w:val="en-US"/>
        </w:rPr>
        <w:t xml:space="preserve"> electrical</w:t>
      </w:r>
      <w:r w:rsidRPr="00AF6620">
        <w:rPr>
          <w:lang w:val="en-US"/>
        </w:rPr>
        <w:t xml:space="preserve"> component</w:t>
      </w:r>
      <w:r>
        <w:rPr>
          <w:lang w:val="en-US"/>
        </w:rPr>
        <w:t xml:space="preserve"> and</w:t>
      </w:r>
      <w:r w:rsidRPr="00AF6620">
        <w:rPr>
          <w:lang w:val="en-US"/>
        </w:rPr>
        <w:t xml:space="preserve"> it can't be excited in pure form. The tangential component is small for the central regions of the discharge and also in case of the small dielectric area</w:t>
      </w:r>
      <w:r>
        <w:rPr>
          <w:lang w:val="en-US"/>
        </w:rPr>
        <w:t xml:space="preserve"> </w:t>
      </w:r>
      <w:r w:rsidRPr="00AF6620">
        <w:rPr>
          <w:lang w:val="en-US"/>
        </w:rPr>
        <w:t xml:space="preserve">size. </w:t>
      </w:r>
    </w:p>
    <w:p w:rsidR="00D4341E" w:rsidRPr="00DD4A68" w:rsidRDefault="00D4341E" w:rsidP="00D4341E">
      <w:pPr>
        <w:pStyle w:val="Zv-bodyreport"/>
        <w:rPr>
          <w:lang w:val="en-US"/>
        </w:rPr>
      </w:pPr>
      <w:r w:rsidRPr="00AF6620">
        <w:rPr>
          <w:lang w:val="en-US"/>
        </w:rPr>
        <w:t>Analytically calculated</w:t>
      </w:r>
      <w:r>
        <w:rPr>
          <w:lang w:val="en-US"/>
        </w:rPr>
        <w:t xml:space="preserve"> space</w:t>
      </w:r>
      <w:r w:rsidRPr="009315A7">
        <w:rPr>
          <w:lang w:val="en-US"/>
        </w:rPr>
        <w:t xml:space="preserve"> </w:t>
      </w:r>
      <w:r>
        <w:rPr>
          <w:lang w:val="en-US"/>
        </w:rPr>
        <w:t>field</w:t>
      </w:r>
      <w:r w:rsidRPr="00AF6620">
        <w:rPr>
          <w:lang w:val="en-US"/>
        </w:rPr>
        <w:t xml:space="preserve"> distribution showed that at low frequencies as the inductive discharge has an inductive impedance, and the discharge supported by an E-wave has a resonance when discharge length (on </w:t>
      </w:r>
      <w:r>
        <w:rPr>
          <w:lang w:val="en-US"/>
        </w:rPr>
        <w:t>transverse direction</w:t>
      </w:r>
      <w:r w:rsidRPr="00AF6620">
        <w:rPr>
          <w:lang w:val="en-US"/>
        </w:rPr>
        <w:t>)</w:t>
      </w:r>
      <w:r>
        <w:rPr>
          <w:lang w:val="en-US"/>
        </w:rPr>
        <w:t xml:space="preserve"> is equal to</w:t>
      </w:r>
      <w:r w:rsidRPr="00AF6620">
        <w:rPr>
          <w:lang w:val="en-US"/>
        </w:rPr>
        <w:t xml:space="preserve"> several half waves of a surface wave. For various modes the discharge resonance is observed at the different </w:t>
      </w:r>
      <w:r>
        <w:rPr>
          <w:lang w:val="en-US"/>
        </w:rPr>
        <w:t xml:space="preserve">plasma </w:t>
      </w:r>
      <w:r w:rsidRPr="00AF6620">
        <w:rPr>
          <w:lang w:val="en-US"/>
        </w:rPr>
        <w:t>densit</w:t>
      </w:r>
      <w:r>
        <w:rPr>
          <w:lang w:val="en-US"/>
        </w:rPr>
        <w:t>ies</w:t>
      </w:r>
      <w:r w:rsidRPr="00AF6620">
        <w:rPr>
          <w:lang w:val="en-US"/>
        </w:rPr>
        <w:t xml:space="preserve">. At high frequencies resonances are observed both for E-, and for H-waves. </w:t>
      </w:r>
      <w:r>
        <w:rPr>
          <w:lang w:val="en-US"/>
        </w:rPr>
        <w:t>Analytical expressions</w:t>
      </w:r>
      <w:r w:rsidRPr="00AF6620">
        <w:rPr>
          <w:lang w:val="en-US"/>
        </w:rPr>
        <w:t xml:space="preserve"> connecting amplitudes of various </w:t>
      </w:r>
      <w:r>
        <w:rPr>
          <w:lang w:val="en-US"/>
        </w:rPr>
        <w:t>eigen</w:t>
      </w:r>
      <w:r w:rsidRPr="00AF6620">
        <w:rPr>
          <w:lang w:val="en-US"/>
        </w:rPr>
        <w:t xml:space="preserve">waves with a form of conductors </w:t>
      </w:r>
      <w:r>
        <w:rPr>
          <w:lang w:val="en-US"/>
        </w:rPr>
        <w:t>of</w:t>
      </w:r>
      <w:r w:rsidRPr="00AF6620">
        <w:rPr>
          <w:lang w:val="en-US"/>
        </w:rPr>
        <w:t xml:space="preserve"> the inductive antenna are </w:t>
      </w:r>
      <w:r>
        <w:rPr>
          <w:lang w:val="en-US"/>
        </w:rPr>
        <w:t>calculated</w:t>
      </w:r>
      <w:r w:rsidRPr="00AF6620">
        <w:rPr>
          <w:lang w:val="en-US"/>
        </w:rPr>
        <w:t xml:space="preserve">. Conditions of minimization and maximization amplitudes of </w:t>
      </w:r>
      <w:r>
        <w:rPr>
          <w:lang w:val="en-US"/>
        </w:rPr>
        <w:t>marked</w:t>
      </w:r>
      <w:r w:rsidRPr="00AF6620">
        <w:rPr>
          <w:lang w:val="en-US"/>
        </w:rPr>
        <w:t xml:space="preserve"> modes are received. It is shown that azimuthal symmetric (m=0) inductive mode is excited only by azimuthal current.</w:t>
      </w:r>
      <w:r w:rsidRPr="00DD4A68">
        <w:rPr>
          <w:lang w:val="en-US"/>
        </w:rPr>
        <w:t xml:space="preserve"> </w:t>
      </w:r>
      <w:r w:rsidRPr="00AF6620">
        <w:rPr>
          <w:lang w:val="en-US"/>
        </w:rPr>
        <w:t xml:space="preserve">Z-components of </w:t>
      </w:r>
      <w:r>
        <w:rPr>
          <w:lang w:val="en-US"/>
        </w:rPr>
        <w:t xml:space="preserve">electric </w:t>
      </w:r>
      <w:r w:rsidRPr="00AF6620">
        <w:rPr>
          <w:lang w:val="en-US"/>
        </w:rPr>
        <w:t>current in the antenna excite only electric modes.</w:t>
      </w:r>
    </w:p>
    <w:p w:rsidR="00D4341E" w:rsidRPr="00AF6620" w:rsidRDefault="00D4341E" w:rsidP="00D4341E">
      <w:pPr>
        <w:pStyle w:val="Zv-bodyreport"/>
        <w:rPr>
          <w:lang w:val="en-US"/>
        </w:rPr>
      </w:pPr>
      <w:r w:rsidRPr="00AF6620">
        <w:rPr>
          <w:lang w:val="en-US"/>
        </w:rPr>
        <w:t>Comparison of numerical calculations with analytical ones for azimuthal symmetric modes showed their good accordance.</w:t>
      </w:r>
    </w:p>
    <w:p w:rsidR="00D4341E" w:rsidRDefault="00D4341E" w:rsidP="00D4341E">
      <w:pPr>
        <w:pStyle w:val="Zv-TitleReferences-en"/>
      </w:pPr>
      <w:r w:rsidRPr="007B4F4F">
        <w:rPr>
          <w:lang w:val="en-GB"/>
        </w:rPr>
        <w:t>References</w:t>
      </w:r>
    </w:p>
    <w:p w:rsidR="00D4341E" w:rsidRPr="00D4341E" w:rsidRDefault="00D4341E" w:rsidP="00D4341E">
      <w:pPr>
        <w:pStyle w:val="Zv-References-en"/>
      </w:pPr>
      <w:r w:rsidRPr="00D4341E">
        <w:t>Lieberman M.A., Lichtenberg A.J. Principles of Plasma Discharges and Material Processing. N.-Y., Wiley, 2005.</w:t>
      </w:r>
    </w:p>
    <w:p w:rsidR="00D4341E" w:rsidRPr="00D4341E" w:rsidRDefault="00D4341E" w:rsidP="00D4341E">
      <w:pPr>
        <w:pStyle w:val="Zv-References-en"/>
      </w:pPr>
      <w:r w:rsidRPr="00D4341E">
        <w:t>Samukawa S., Hori M., Raul S. et al. // J. phys. D: Appl. Phys. 2012. V. 45. 253001.</w:t>
      </w:r>
    </w:p>
    <w:p w:rsidR="00D4341E" w:rsidRPr="00D4341E" w:rsidRDefault="00D4341E" w:rsidP="00D4341E">
      <w:pPr>
        <w:pStyle w:val="Zv-References-en"/>
      </w:pPr>
      <w:r w:rsidRPr="00D4341E">
        <w:t>Никольский В.В. Вариационные методы для внутренних задач электродинамики. М.: Наука, 1968.</w:t>
      </w:r>
    </w:p>
    <w:p w:rsidR="00D4341E" w:rsidRPr="00D4341E" w:rsidRDefault="00D4341E" w:rsidP="00D4341E">
      <w:pPr>
        <w:pStyle w:val="Zv-References-en"/>
      </w:pPr>
      <w:r w:rsidRPr="00D4341E">
        <w:rPr>
          <w:szCs w:val="24"/>
        </w:rPr>
        <w:t>Felsen L.B., Marcuvitz N. Radiation and scattering of waves (Prentice-Hall, Inc., Englewood Cliffs, New Jersey), 1973</w:t>
      </w:r>
      <w:r w:rsidRPr="00D4341E"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6F3" w:rsidRDefault="00E936F3">
      <w:r>
        <w:separator/>
      </w:r>
    </w:p>
  </w:endnote>
  <w:endnote w:type="continuationSeparator" w:id="0">
    <w:p w:rsidR="00E936F3" w:rsidRDefault="00E93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83B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83B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341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6F3" w:rsidRDefault="00E936F3">
      <w:r>
        <w:separator/>
      </w:r>
    </w:p>
  </w:footnote>
  <w:footnote w:type="continuationSeparator" w:id="0">
    <w:p w:rsidR="00E936F3" w:rsidRDefault="00E93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F83B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36F3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341E"/>
    <w:rsid w:val="00D47F19"/>
    <w:rsid w:val="00D900FB"/>
    <w:rsid w:val="00E7021A"/>
    <w:rsid w:val="00E87733"/>
    <w:rsid w:val="00E936F3"/>
    <w:rsid w:val="00EF07A9"/>
    <w:rsid w:val="00F74399"/>
    <w:rsid w:val="00F83B01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41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4341E"/>
    <w:rPr>
      <w:color w:val="0000FF"/>
      <w:u w:val="single"/>
    </w:rPr>
  </w:style>
  <w:style w:type="character" w:customStyle="1" w:styleId="b-translationtext">
    <w:name w:val="b-translation__text"/>
    <w:rsid w:val="00D43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vinin@phy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OPTIMIZATION OF THE CHARACTERISTICS OF PLANAR INDUCTIVE ANTENNA FOR HF DISCHARGE EXITATION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2015-01-20T15:42:00Z</dcterms:created>
  <dcterms:modified xsi:type="dcterms:W3CDTF">2015-01-20T15:44:00Z</dcterms:modified>
</cp:coreProperties>
</file>