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C9" w:rsidRPr="00A716AC" w:rsidRDefault="000303C9" w:rsidP="000303C9">
      <w:pPr>
        <w:pStyle w:val="Zv-Titlereport"/>
        <w:rPr>
          <w:lang w:val="en-US"/>
        </w:rPr>
      </w:pPr>
      <w:r>
        <w:rPr>
          <w:lang w:val="en-US"/>
        </w:rPr>
        <w:t>RIsE</w:t>
      </w:r>
      <w:r w:rsidRPr="00A716AC">
        <w:rPr>
          <w:lang w:val="en-US"/>
        </w:rPr>
        <w:t xml:space="preserve"> </w:t>
      </w:r>
      <w:r>
        <w:rPr>
          <w:lang w:val="en-US"/>
        </w:rPr>
        <w:t>OF</w:t>
      </w:r>
      <w:r w:rsidRPr="00A716AC">
        <w:rPr>
          <w:lang w:val="en-US"/>
        </w:rPr>
        <w:t xml:space="preserve"> </w:t>
      </w:r>
      <w:r>
        <w:rPr>
          <w:lang w:val="en-US"/>
        </w:rPr>
        <w:t>IONS</w:t>
      </w:r>
      <w:r w:rsidRPr="00A716AC">
        <w:rPr>
          <w:lang w:val="en-US"/>
        </w:rPr>
        <w:t xml:space="preserve"> </w:t>
      </w:r>
      <w:r>
        <w:rPr>
          <w:lang w:val="en-US"/>
        </w:rPr>
        <w:t>CREATED</w:t>
      </w:r>
      <w:r w:rsidRPr="00A716AC">
        <w:rPr>
          <w:lang w:val="en-US"/>
        </w:rPr>
        <w:t xml:space="preserve"> </w:t>
      </w:r>
      <w:r>
        <w:rPr>
          <w:lang w:val="en-US"/>
        </w:rPr>
        <w:t>BY</w:t>
      </w:r>
      <w:r w:rsidRPr="00A716AC">
        <w:rPr>
          <w:lang w:val="en-US"/>
        </w:rPr>
        <w:t xml:space="preserve"> </w:t>
      </w:r>
      <w:r>
        <w:rPr>
          <w:lang w:val="en-US"/>
        </w:rPr>
        <w:t>A</w:t>
      </w:r>
      <w:r w:rsidRPr="00A716AC">
        <w:rPr>
          <w:lang w:val="en-US"/>
        </w:rPr>
        <w:t xml:space="preserve"> </w:t>
      </w:r>
      <w:r>
        <w:rPr>
          <w:lang w:val="en-US"/>
        </w:rPr>
        <w:t>SOURCE</w:t>
      </w:r>
      <w:r w:rsidRPr="00A716AC">
        <w:rPr>
          <w:lang w:val="en-US"/>
        </w:rPr>
        <w:t xml:space="preserve"> </w:t>
      </w:r>
      <w:r>
        <w:rPr>
          <w:lang w:val="en-US"/>
        </w:rPr>
        <w:t>IN</w:t>
      </w:r>
      <w:r w:rsidRPr="00A716AC">
        <w:rPr>
          <w:lang w:val="en-US"/>
        </w:rPr>
        <w:t xml:space="preserve"> </w:t>
      </w:r>
      <w:r>
        <w:rPr>
          <w:lang w:val="en-US"/>
        </w:rPr>
        <w:t>DRY</w:t>
      </w:r>
      <w:r w:rsidRPr="00A716AC">
        <w:rPr>
          <w:lang w:val="en-US"/>
        </w:rPr>
        <w:t xml:space="preserve"> </w:t>
      </w:r>
      <w:r>
        <w:rPr>
          <w:lang w:val="en-US"/>
        </w:rPr>
        <w:t>AIR</w:t>
      </w:r>
      <w:r w:rsidRPr="00A716AC">
        <w:rPr>
          <w:lang w:val="en-US"/>
        </w:rPr>
        <w:t xml:space="preserve"> </w:t>
      </w:r>
      <w:r>
        <w:rPr>
          <w:lang w:val="en-US"/>
        </w:rPr>
        <w:t>INto</w:t>
      </w:r>
      <w:r w:rsidRPr="00A716AC">
        <w:rPr>
          <w:lang w:val="en-US"/>
        </w:rPr>
        <w:t xml:space="preserve"> </w:t>
      </w:r>
      <w:r>
        <w:rPr>
          <w:lang w:val="en-US"/>
        </w:rPr>
        <w:t>THE</w:t>
      </w:r>
      <w:r w:rsidRPr="00A716AC">
        <w:rPr>
          <w:lang w:val="en-US"/>
        </w:rPr>
        <w:t xml:space="preserve"> </w:t>
      </w:r>
      <w:r>
        <w:rPr>
          <w:lang w:val="en-US"/>
        </w:rPr>
        <w:t>TROPOSHERE</w:t>
      </w:r>
      <w:r w:rsidRPr="00A716AC">
        <w:rPr>
          <w:lang w:val="en-US"/>
        </w:rPr>
        <w:t xml:space="preserve"> </w:t>
      </w:r>
      <w:r>
        <w:rPr>
          <w:lang w:val="en-US"/>
        </w:rPr>
        <w:t>UNDER</w:t>
      </w:r>
      <w:r w:rsidRPr="00A716AC">
        <w:rPr>
          <w:lang w:val="en-US"/>
        </w:rPr>
        <w:t xml:space="preserve"> </w:t>
      </w:r>
      <w:r>
        <w:rPr>
          <w:lang w:val="en-US"/>
        </w:rPr>
        <w:t>the INFLUENCE OF</w:t>
      </w:r>
      <w:r w:rsidRPr="00A716AC">
        <w:rPr>
          <w:lang w:val="en-US"/>
        </w:rPr>
        <w:t xml:space="preserve"> </w:t>
      </w:r>
      <w:r>
        <w:rPr>
          <w:lang w:val="en-US"/>
        </w:rPr>
        <w:t>THE</w:t>
      </w:r>
      <w:r w:rsidRPr="00A716AC">
        <w:rPr>
          <w:lang w:val="en-US"/>
        </w:rPr>
        <w:t xml:space="preserve"> </w:t>
      </w:r>
      <w:r>
        <w:rPr>
          <w:lang w:val="en-US"/>
        </w:rPr>
        <w:t>EARTH</w:t>
      </w:r>
      <w:r w:rsidRPr="00A716AC">
        <w:rPr>
          <w:lang w:val="en-US"/>
        </w:rPr>
        <w:t xml:space="preserve"> </w:t>
      </w:r>
      <w:r>
        <w:rPr>
          <w:lang w:val="en-US"/>
        </w:rPr>
        <w:t>ELECTRIC</w:t>
      </w:r>
      <w:r w:rsidRPr="00A716AC">
        <w:rPr>
          <w:lang w:val="en-US"/>
        </w:rPr>
        <w:t xml:space="preserve"> </w:t>
      </w:r>
      <w:r>
        <w:rPr>
          <w:lang w:val="en-US"/>
        </w:rPr>
        <w:t>FIELD</w:t>
      </w:r>
      <w:r w:rsidRPr="00A716AC">
        <w:rPr>
          <w:lang w:val="en-US"/>
        </w:rPr>
        <w:t xml:space="preserve"> </w:t>
      </w:r>
    </w:p>
    <w:p w:rsidR="000303C9" w:rsidRPr="005F5640" w:rsidRDefault="000303C9" w:rsidP="000303C9">
      <w:pPr>
        <w:pStyle w:val="Zv-Author"/>
        <w:rPr>
          <w:u w:val="single"/>
          <w:lang w:val="en-US"/>
        </w:rPr>
      </w:pPr>
      <w:r>
        <w:rPr>
          <w:lang w:val="en-US"/>
        </w:rPr>
        <w:t>V</w:t>
      </w:r>
      <w:r w:rsidRPr="005F5640">
        <w:rPr>
          <w:lang w:val="en-US"/>
        </w:rPr>
        <w:t>.</w:t>
      </w:r>
      <w:r>
        <w:rPr>
          <w:lang w:val="en-US"/>
        </w:rPr>
        <w:t>L</w:t>
      </w:r>
      <w:r w:rsidRPr="005F5640">
        <w:rPr>
          <w:lang w:val="en-US"/>
        </w:rPr>
        <w:t xml:space="preserve">. </w:t>
      </w:r>
      <w:r>
        <w:rPr>
          <w:lang w:val="en-US"/>
        </w:rPr>
        <w:t>Bychkov</w:t>
      </w:r>
      <w:r w:rsidRPr="005F5640">
        <w:rPr>
          <w:lang w:val="en-US"/>
        </w:rPr>
        <w:t xml:space="preserve">, </w:t>
      </w:r>
      <w:r w:rsidRPr="007110D0">
        <w:rPr>
          <w:u w:val="single"/>
          <w:lang w:val="en-US"/>
        </w:rPr>
        <w:t>D</w:t>
      </w:r>
      <w:r w:rsidRPr="005F5640">
        <w:rPr>
          <w:u w:val="single"/>
          <w:lang w:val="en-US"/>
        </w:rPr>
        <w:t>.</w:t>
      </w:r>
      <w:r w:rsidRPr="007110D0">
        <w:rPr>
          <w:u w:val="single"/>
          <w:lang w:val="en-US"/>
        </w:rPr>
        <w:t>S</w:t>
      </w:r>
      <w:r w:rsidRPr="005F5640">
        <w:rPr>
          <w:u w:val="single"/>
          <w:lang w:val="en-US"/>
        </w:rPr>
        <w:t xml:space="preserve">. </w:t>
      </w:r>
      <w:r w:rsidRPr="007110D0">
        <w:rPr>
          <w:u w:val="single"/>
          <w:lang w:val="en-US"/>
        </w:rPr>
        <w:t>Ma</w:t>
      </w:r>
      <w:r>
        <w:rPr>
          <w:u w:val="single"/>
          <w:lang w:val="en-US"/>
        </w:rPr>
        <w:t>x</w:t>
      </w:r>
      <w:r w:rsidRPr="007110D0">
        <w:rPr>
          <w:u w:val="single"/>
          <w:lang w:val="en-US"/>
        </w:rPr>
        <w:t>imov</w:t>
      </w:r>
      <w:r w:rsidRPr="005F5640">
        <w:rPr>
          <w:lang w:val="en-US"/>
        </w:rPr>
        <w:t xml:space="preserve">, </w:t>
      </w:r>
      <w:r w:rsidRPr="000303C9">
        <w:rPr>
          <w:vertAlign w:val="superscript"/>
          <w:lang w:val="en-US"/>
        </w:rPr>
        <w:t>*</w:t>
      </w:r>
      <w:r>
        <w:rPr>
          <w:lang w:val="en-US"/>
        </w:rPr>
        <w:t>N</w:t>
      </w:r>
      <w:r w:rsidRPr="005F5640">
        <w:rPr>
          <w:lang w:val="en-US"/>
        </w:rPr>
        <w:t>.</w:t>
      </w:r>
      <w:r>
        <w:rPr>
          <w:lang w:val="en-US"/>
        </w:rPr>
        <w:t>P</w:t>
      </w:r>
      <w:r w:rsidRPr="005F5640">
        <w:rPr>
          <w:lang w:val="en-US"/>
        </w:rPr>
        <w:t xml:space="preserve">. </w:t>
      </w:r>
      <w:r>
        <w:rPr>
          <w:lang w:val="en-US"/>
        </w:rPr>
        <w:t>Savenkova</w:t>
      </w:r>
      <w:r w:rsidRPr="005F5640">
        <w:rPr>
          <w:lang w:val="en-US"/>
        </w:rPr>
        <w:t>,</w:t>
      </w:r>
      <w:r>
        <w:rPr>
          <w:lang w:val="en-US"/>
        </w:rPr>
        <w:t xml:space="preserve"> and</w:t>
      </w:r>
      <w:r w:rsidRPr="005F5640">
        <w:rPr>
          <w:lang w:val="en-US"/>
        </w:rPr>
        <w:t xml:space="preserve"> </w:t>
      </w:r>
      <w:r w:rsidRPr="000303C9">
        <w:rPr>
          <w:vertAlign w:val="superscript"/>
          <w:lang w:val="en-US"/>
        </w:rPr>
        <w:t>*</w:t>
      </w:r>
      <w:r>
        <w:rPr>
          <w:lang w:val="en-US"/>
        </w:rPr>
        <w:t>A</w:t>
      </w:r>
      <w:r w:rsidRPr="005F5640">
        <w:rPr>
          <w:lang w:val="en-US"/>
        </w:rPr>
        <w:t>.</w:t>
      </w:r>
      <w:r>
        <w:rPr>
          <w:lang w:val="en-US"/>
        </w:rPr>
        <w:t>V</w:t>
      </w:r>
      <w:r w:rsidRPr="005F5640">
        <w:rPr>
          <w:lang w:val="en-US"/>
        </w:rPr>
        <w:t xml:space="preserve">. </w:t>
      </w:r>
      <w:r>
        <w:rPr>
          <w:lang w:val="en-US"/>
        </w:rPr>
        <w:t>Shobukhov</w:t>
      </w:r>
      <w:r w:rsidRPr="005F5640">
        <w:rPr>
          <w:lang w:val="en-US"/>
        </w:rPr>
        <w:t xml:space="preserve"> </w:t>
      </w:r>
    </w:p>
    <w:p w:rsidR="000303C9" w:rsidRDefault="000303C9" w:rsidP="000303C9">
      <w:pPr>
        <w:pStyle w:val="Zv-Organization"/>
        <w:rPr>
          <w:lang w:val="en-US"/>
        </w:rPr>
      </w:pPr>
      <w:r>
        <w:rPr>
          <w:lang w:val="en-US"/>
        </w:rPr>
        <w:t>Moscow</w:t>
      </w:r>
      <w:r w:rsidRPr="007110D0">
        <w:rPr>
          <w:lang w:val="en-US"/>
        </w:rPr>
        <w:t xml:space="preserve"> </w:t>
      </w:r>
      <w:r>
        <w:rPr>
          <w:lang w:val="en-US"/>
        </w:rPr>
        <w:t>Radiotechnical</w:t>
      </w:r>
      <w:r w:rsidRPr="007110D0">
        <w:rPr>
          <w:lang w:val="en-US"/>
        </w:rPr>
        <w:t xml:space="preserve"> </w:t>
      </w:r>
      <w:r>
        <w:rPr>
          <w:lang w:val="en-US"/>
        </w:rPr>
        <w:t>Institute</w:t>
      </w:r>
      <w:r w:rsidRPr="007110D0">
        <w:rPr>
          <w:lang w:val="en-US"/>
        </w:rPr>
        <w:t xml:space="preserve"> </w:t>
      </w:r>
      <w:r>
        <w:rPr>
          <w:lang w:val="en-US"/>
        </w:rPr>
        <w:t>RAS</w:t>
      </w:r>
      <w:r w:rsidRPr="007110D0">
        <w:rPr>
          <w:lang w:val="en-US"/>
        </w:rPr>
        <w:t xml:space="preserve">, </w:t>
      </w:r>
      <w:r>
        <w:rPr>
          <w:lang w:val="en-US"/>
        </w:rPr>
        <w:t>Warsawskoe Shosses</w:t>
      </w:r>
      <w:r w:rsidRPr="007110D0">
        <w:rPr>
          <w:lang w:val="en-US"/>
        </w:rPr>
        <w:t xml:space="preserve">, 132, 117519 </w:t>
      </w:r>
      <w:r>
        <w:rPr>
          <w:lang w:val="en-US"/>
        </w:rPr>
        <w:t>Moscow</w:t>
      </w:r>
      <w:r w:rsidRPr="007110D0">
        <w:rPr>
          <w:lang w:val="en-US"/>
        </w:rPr>
        <w:t xml:space="preserve">, </w:t>
      </w:r>
      <w:r>
        <w:rPr>
          <w:lang w:val="en-US"/>
        </w:rPr>
        <w:t>Russia</w:t>
      </w:r>
      <w:r w:rsidRPr="007110D0">
        <w:rPr>
          <w:lang w:val="en-US"/>
        </w:rPr>
        <w:t>,</w:t>
      </w:r>
      <w:r>
        <w:rPr>
          <w:lang w:val="en-US"/>
        </w:rPr>
        <w:br/>
        <w:t xml:space="preserve">    </w:t>
      </w:r>
      <w:r w:rsidRPr="007110D0">
        <w:rPr>
          <w:lang w:val="en-US"/>
        </w:rPr>
        <w:t xml:space="preserve"> </w:t>
      </w:r>
      <w:hyperlink r:id="rId7" w:history="1">
        <w:r w:rsidRPr="00B633DC">
          <w:rPr>
            <w:rStyle w:val="a7"/>
            <w:lang w:val="en-US"/>
          </w:rPr>
          <w:t>bychvl@gmauil.com</w:t>
        </w:r>
      </w:hyperlink>
      <w:r>
        <w:rPr>
          <w:lang w:val="en-US"/>
        </w:rPr>
        <w:br/>
      </w:r>
      <w:r w:rsidRPr="000303C9">
        <w:rPr>
          <w:vertAlign w:val="superscript"/>
          <w:lang w:val="en-US"/>
        </w:rPr>
        <w:t>*</w:t>
      </w:r>
      <w:r>
        <w:rPr>
          <w:lang w:val="en-US"/>
        </w:rPr>
        <w:t>Faculty</w:t>
      </w:r>
      <w:r w:rsidRPr="007110D0">
        <w:rPr>
          <w:lang w:val="en-US"/>
        </w:rPr>
        <w:t xml:space="preserve"> </w:t>
      </w:r>
      <w:r>
        <w:rPr>
          <w:lang w:val="en-US"/>
        </w:rPr>
        <w:t>of</w:t>
      </w:r>
      <w:r w:rsidRPr="007110D0">
        <w:rPr>
          <w:lang w:val="en-US"/>
        </w:rPr>
        <w:t xml:space="preserve"> </w:t>
      </w:r>
      <w:r>
        <w:rPr>
          <w:lang w:val="en-US"/>
        </w:rPr>
        <w:t>CS</w:t>
      </w:r>
      <w:r w:rsidRPr="007110D0">
        <w:rPr>
          <w:lang w:val="en-US"/>
        </w:rPr>
        <w:t xml:space="preserve"> </w:t>
      </w:r>
      <w:r>
        <w:rPr>
          <w:lang w:val="en-US"/>
        </w:rPr>
        <w:t>and</w:t>
      </w:r>
      <w:r w:rsidRPr="007110D0">
        <w:rPr>
          <w:lang w:val="en-US"/>
        </w:rPr>
        <w:t xml:space="preserve"> </w:t>
      </w:r>
      <w:r>
        <w:rPr>
          <w:lang w:val="en-US"/>
        </w:rPr>
        <w:t>Cybernetics</w:t>
      </w:r>
      <w:r w:rsidRPr="007110D0">
        <w:rPr>
          <w:lang w:val="en-US"/>
        </w:rPr>
        <w:t xml:space="preserve">, </w:t>
      </w:r>
      <w:r>
        <w:rPr>
          <w:lang w:val="en-US"/>
        </w:rPr>
        <w:t>M.V. Lomonosov MSU, Leninskye gory</w:t>
      </w:r>
      <w:r w:rsidRPr="007110D0">
        <w:rPr>
          <w:lang w:val="en-US"/>
        </w:rPr>
        <w:t xml:space="preserve">, 119991 </w:t>
      </w:r>
      <w:smartTag w:uri="urn:schemas-microsoft-com:office:smarttags" w:element="City">
        <w:r>
          <w:rPr>
            <w:lang w:val="en-US"/>
          </w:rPr>
          <w:t>Moscow</w:t>
        </w:r>
      </w:smartTag>
      <w:r w:rsidRPr="007110D0">
        <w:rPr>
          <w:lang w:val="en-US"/>
        </w:rPr>
        <w:t>,</w:t>
      </w:r>
      <w:r>
        <w:rPr>
          <w:lang w:val="en-US"/>
        </w:rPr>
        <w:br/>
        <w:t xml:space="preserve">    </w:t>
      </w:r>
      <w:r w:rsidRPr="007110D0">
        <w:rPr>
          <w:lang w:val="en-US"/>
        </w:rPr>
        <w:t xml:space="preserve"> </w:t>
      </w:r>
      <w:smartTag w:uri="urn:schemas-microsoft-com:office:smarttags" w:element="country-region">
        <w:r>
          <w:rPr>
            <w:lang w:val="en-US"/>
          </w:rPr>
          <w:t>Russia</w:t>
        </w:r>
      </w:smartTag>
      <w:r w:rsidRPr="007110D0">
        <w:rPr>
          <w:lang w:val="en-US"/>
        </w:rPr>
        <w:t xml:space="preserve">, </w:t>
      </w:r>
      <w:hyperlink r:id="rId8" w:history="1">
        <w:r w:rsidRPr="00B633DC">
          <w:rPr>
            <w:rStyle w:val="a7"/>
            <w:lang w:val="en-US"/>
          </w:rPr>
          <w:t>cmc@cs.msu.ru</w:t>
        </w:r>
      </w:hyperlink>
    </w:p>
    <w:p w:rsidR="000303C9" w:rsidRDefault="000303C9" w:rsidP="000303C9">
      <w:pPr>
        <w:pStyle w:val="Zv-bodyreport"/>
        <w:rPr>
          <w:lang w:val="en-US"/>
        </w:rPr>
      </w:pPr>
      <w:r>
        <w:rPr>
          <w:lang w:val="en-US"/>
        </w:rPr>
        <w:t>This</w:t>
      </w:r>
      <w:r w:rsidRPr="00F666E5">
        <w:rPr>
          <w:lang w:val="en-US"/>
        </w:rPr>
        <w:t xml:space="preserve"> </w:t>
      </w:r>
      <w:r>
        <w:rPr>
          <w:lang w:val="en-US"/>
        </w:rPr>
        <w:t>paper</w:t>
      </w:r>
      <w:r w:rsidRPr="00F666E5">
        <w:rPr>
          <w:lang w:val="en-US"/>
        </w:rPr>
        <w:t xml:space="preserve"> </w:t>
      </w:r>
      <w:r>
        <w:rPr>
          <w:lang w:val="en-US"/>
        </w:rPr>
        <w:t>deals</w:t>
      </w:r>
      <w:r w:rsidRPr="00F666E5">
        <w:rPr>
          <w:lang w:val="en-US"/>
        </w:rPr>
        <w:t xml:space="preserve"> </w:t>
      </w:r>
      <w:r>
        <w:rPr>
          <w:lang w:val="en-US"/>
        </w:rPr>
        <w:t>with</w:t>
      </w:r>
      <w:r w:rsidRPr="00F666E5">
        <w:rPr>
          <w:lang w:val="en-US"/>
        </w:rPr>
        <w:t xml:space="preserve"> </w:t>
      </w:r>
      <w:r>
        <w:rPr>
          <w:lang w:val="en-US"/>
        </w:rPr>
        <w:t>one</w:t>
      </w:r>
      <w:r w:rsidRPr="00F666E5">
        <w:rPr>
          <w:lang w:val="en-US"/>
        </w:rPr>
        <w:t>-</w:t>
      </w:r>
      <w:r>
        <w:rPr>
          <w:lang w:val="en-US"/>
        </w:rPr>
        <w:t>dimensional</w:t>
      </w:r>
      <w:r w:rsidRPr="00F666E5">
        <w:rPr>
          <w:lang w:val="en-US"/>
        </w:rPr>
        <w:t xml:space="preserve"> </w:t>
      </w:r>
      <w:r>
        <w:rPr>
          <w:lang w:val="en-US"/>
        </w:rPr>
        <w:t>mathematical</w:t>
      </w:r>
      <w:r w:rsidRPr="00F666E5">
        <w:rPr>
          <w:lang w:val="en-US"/>
        </w:rPr>
        <w:t xml:space="preserve"> </w:t>
      </w:r>
      <w:r>
        <w:rPr>
          <w:lang w:val="en-US"/>
        </w:rPr>
        <w:t>model</w:t>
      </w:r>
      <w:r w:rsidRPr="00F666E5">
        <w:rPr>
          <w:lang w:val="en-US"/>
        </w:rPr>
        <w:t xml:space="preserve"> </w:t>
      </w:r>
      <w:r>
        <w:rPr>
          <w:lang w:val="en-US"/>
        </w:rPr>
        <w:t>simulating</w:t>
      </w:r>
      <w:r w:rsidRPr="00F666E5">
        <w:rPr>
          <w:lang w:val="en-US"/>
        </w:rPr>
        <w:t xml:space="preserve"> </w:t>
      </w:r>
      <w:r>
        <w:rPr>
          <w:lang w:val="en-US"/>
        </w:rPr>
        <w:t>the</w:t>
      </w:r>
      <w:r w:rsidRPr="00F666E5">
        <w:rPr>
          <w:lang w:val="en-US"/>
        </w:rPr>
        <w:t xml:space="preserve"> </w:t>
      </w:r>
      <w:r>
        <w:rPr>
          <w:lang w:val="en-US"/>
        </w:rPr>
        <w:t>ascending</w:t>
      </w:r>
      <w:r w:rsidRPr="00F666E5">
        <w:rPr>
          <w:lang w:val="en-US"/>
        </w:rPr>
        <w:t xml:space="preserve"> </w:t>
      </w:r>
      <w:r>
        <w:rPr>
          <w:lang w:val="en-US"/>
        </w:rPr>
        <w:t>of</w:t>
      </w:r>
      <w:r w:rsidRPr="00F666E5">
        <w:rPr>
          <w:lang w:val="en-US"/>
        </w:rPr>
        <w:t xml:space="preserve"> </w:t>
      </w:r>
      <w:r>
        <w:rPr>
          <w:lang w:val="en-US"/>
        </w:rPr>
        <w:t>ions</w:t>
      </w:r>
      <w:r w:rsidRPr="00F666E5">
        <w:rPr>
          <w:lang w:val="en-US"/>
        </w:rPr>
        <w:t xml:space="preserve"> </w:t>
      </w:r>
      <w:r>
        <w:rPr>
          <w:lang w:val="en-US"/>
        </w:rPr>
        <w:t>O</w:t>
      </w:r>
      <w:r w:rsidRPr="00F666E5">
        <w:rPr>
          <w:vertAlign w:val="superscript"/>
          <w:lang w:val="en-US"/>
        </w:rPr>
        <w:t>-</w:t>
      </w:r>
      <w:r w:rsidRPr="00F666E5">
        <w:rPr>
          <w:lang w:val="en-US"/>
        </w:rPr>
        <w:t xml:space="preserve">, </w:t>
      </w:r>
      <w:r>
        <w:rPr>
          <w:lang w:val="en-US"/>
        </w:rPr>
        <w:t>O</w:t>
      </w:r>
      <w:r w:rsidRPr="00F666E5">
        <w:rPr>
          <w:vertAlign w:val="subscript"/>
          <w:lang w:val="en-US"/>
        </w:rPr>
        <w:t>2</w:t>
      </w:r>
      <w:r w:rsidRPr="00F666E5">
        <w:rPr>
          <w:vertAlign w:val="superscript"/>
          <w:lang w:val="en-US"/>
        </w:rPr>
        <w:t>-</w:t>
      </w:r>
      <w:r w:rsidRPr="00F666E5">
        <w:rPr>
          <w:lang w:val="en-US"/>
        </w:rPr>
        <w:t xml:space="preserve">, </w:t>
      </w:r>
      <w:r>
        <w:rPr>
          <w:lang w:val="en-US"/>
        </w:rPr>
        <w:t>O</w:t>
      </w:r>
      <w:r w:rsidRPr="00F666E5">
        <w:rPr>
          <w:vertAlign w:val="subscript"/>
          <w:lang w:val="en-US"/>
        </w:rPr>
        <w:t>3</w:t>
      </w:r>
      <w:r w:rsidRPr="00F666E5">
        <w:rPr>
          <w:vertAlign w:val="superscript"/>
          <w:lang w:val="en-US"/>
        </w:rPr>
        <w:t>-</w:t>
      </w:r>
      <w:r w:rsidRPr="00F666E5">
        <w:rPr>
          <w:lang w:val="en-US"/>
        </w:rPr>
        <w:t xml:space="preserve">, </w:t>
      </w:r>
      <w:r>
        <w:rPr>
          <w:lang w:val="en-US"/>
        </w:rPr>
        <w:t>N</w:t>
      </w:r>
      <w:r w:rsidRPr="00F666E5">
        <w:rPr>
          <w:vertAlign w:val="subscript"/>
          <w:lang w:val="en-US"/>
        </w:rPr>
        <w:t>2</w:t>
      </w:r>
      <w:r w:rsidRPr="00F666E5">
        <w:rPr>
          <w:vertAlign w:val="superscript"/>
          <w:lang w:val="en-US"/>
        </w:rPr>
        <w:t>+</w:t>
      </w:r>
      <w:r w:rsidRPr="00F666E5">
        <w:rPr>
          <w:lang w:val="en-US"/>
        </w:rPr>
        <w:t xml:space="preserve">, </w:t>
      </w:r>
      <w:r>
        <w:rPr>
          <w:lang w:val="en-US"/>
        </w:rPr>
        <w:t>N</w:t>
      </w:r>
      <w:r w:rsidRPr="00F666E5">
        <w:rPr>
          <w:vertAlign w:val="subscript"/>
          <w:lang w:val="en-US"/>
        </w:rPr>
        <w:t>4</w:t>
      </w:r>
      <w:r w:rsidRPr="00F666E5">
        <w:rPr>
          <w:vertAlign w:val="superscript"/>
          <w:lang w:val="en-US"/>
        </w:rPr>
        <w:t>+</w:t>
      </w:r>
      <w:r w:rsidRPr="00F666E5">
        <w:rPr>
          <w:lang w:val="en-US"/>
        </w:rPr>
        <w:t xml:space="preserve">, </w:t>
      </w:r>
      <w:r>
        <w:rPr>
          <w:lang w:val="en-US"/>
        </w:rPr>
        <w:t>O</w:t>
      </w:r>
      <w:r w:rsidRPr="00F666E5">
        <w:rPr>
          <w:vertAlign w:val="subscript"/>
          <w:lang w:val="en-US"/>
        </w:rPr>
        <w:t>2</w:t>
      </w:r>
      <w:r w:rsidRPr="00F666E5">
        <w:rPr>
          <w:vertAlign w:val="superscript"/>
          <w:lang w:val="en-US"/>
        </w:rPr>
        <w:t>+</w:t>
      </w:r>
      <w:r w:rsidRPr="00F666E5">
        <w:rPr>
          <w:lang w:val="en-US"/>
        </w:rPr>
        <w:t xml:space="preserve">, </w:t>
      </w:r>
      <w:r>
        <w:rPr>
          <w:lang w:val="en-US"/>
        </w:rPr>
        <w:t>O</w:t>
      </w:r>
      <w:r w:rsidRPr="00F666E5">
        <w:rPr>
          <w:vertAlign w:val="subscript"/>
          <w:lang w:val="en-US"/>
        </w:rPr>
        <w:t>4</w:t>
      </w:r>
      <w:r w:rsidRPr="00F666E5">
        <w:rPr>
          <w:vertAlign w:val="superscript"/>
          <w:lang w:val="en-US"/>
        </w:rPr>
        <w:t>+</w:t>
      </w:r>
      <w:r w:rsidRPr="00F666E5">
        <w:rPr>
          <w:lang w:val="en-US"/>
        </w:rPr>
        <w:t xml:space="preserve"> </w:t>
      </w:r>
      <w:r>
        <w:rPr>
          <w:lang w:val="en-US"/>
        </w:rPr>
        <w:t>and</w:t>
      </w:r>
      <w:r w:rsidRPr="00F666E5">
        <w:rPr>
          <w:lang w:val="en-US"/>
        </w:rPr>
        <w:t xml:space="preserve"> </w:t>
      </w:r>
      <w:r>
        <w:rPr>
          <w:lang w:val="en-US"/>
        </w:rPr>
        <w:t>electrons</w:t>
      </w:r>
      <w:r w:rsidRPr="00F666E5">
        <w:rPr>
          <w:lang w:val="en-US"/>
        </w:rPr>
        <w:t xml:space="preserve"> </w:t>
      </w:r>
      <w:r>
        <w:rPr>
          <w:lang w:val="en-US"/>
        </w:rPr>
        <w:t>from</w:t>
      </w:r>
      <w:r w:rsidRPr="00F666E5">
        <w:rPr>
          <w:lang w:val="en-US"/>
        </w:rPr>
        <w:t xml:space="preserve"> </w:t>
      </w:r>
      <w:r>
        <w:rPr>
          <w:lang w:val="en-US"/>
        </w:rPr>
        <w:t>the</w:t>
      </w:r>
      <w:r w:rsidRPr="00F666E5">
        <w:rPr>
          <w:lang w:val="en-US"/>
        </w:rPr>
        <w:t xml:space="preserve"> </w:t>
      </w:r>
      <w:r>
        <w:rPr>
          <w:lang w:val="en-US"/>
        </w:rPr>
        <w:t>ground</w:t>
      </w:r>
      <w:r w:rsidRPr="00F666E5">
        <w:rPr>
          <w:lang w:val="en-US"/>
        </w:rPr>
        <w:t xml:space="preserve"> </w:t>
      </w:r>
      <w:r>
        <w:rPr>
          <w:lang w:val="en-US"/>
        </w:rPr>
        <w:t>based</w:t>
      </w:r>
      <w:r w:rsidRPr="00F666E5">
        <w:rPr>
          <w:lang w:val="en-US"/>
        </w:rPr>
        <w:t xml:space="preserve"> </w:t>
      </w:r>
      <w:r>
        <w:rPr>
          <w:lang w:val="en-US"/>
        </w:rPr>
        <w:t>emitter to the two kilometer height. This</w:t>
      </w:r>
      <w:r w:rsidRPr="00547285">
        <w:rPr>
          <w:lang w:val="en-US"/>
        </w:rPr>
        <w:t xml:space="preserve"> </w:t>
      </w:r>
      <w:r>
        <w:rPr>
          <w:lang w:val="en-US"/>
        </w:rPr>
        <w:t>model</w:t>
      </w:r>
      <w:r w:rsidRPr="00547285">
        <w:rPr>
          <w:lang w:val="en-US"/>
        </w:rPr>
        <w:t xml:space="preserve"> </w:t>
      </w:r>
      <w:r>
        <w:rPr>
          <w:lang w:val="en-US"/>
        </w:rPr>
        <w:t>takes</w:t>
      </w:r>
      <w:r w:rsidRPr="00547285">
        <w:rPr>
          <w:lang w:val="en-US"/>
        </w:rPr>
        <w:t xml:space="preserve"> </w:t>
      </w:r>
      <w:r>
        <w:rPr>
          <w:lang w:val="en-US"/>
        </w:rPr>
        <w:t>into</w:t>
      </w:r>
      <w:r w:rsidRPr="00547285">
        <w:rPr>
          <w:lang w:val="en-US"/>
        </w:rPr>
        <w:t xml:space="preserve"> </w:t>
      </w:r>
      <w:r>
        <w:rPr>
          <w:lang w:val="en-US"/>
        </w:rPr>
        <w:t>account</w:t>
      </w:r>
      <w:r w:rsidRPr="00547285">
        <w:rPr>
          <w:lang w:val="en-US"/>
        </w:rPr>
        <w:t xml:space="preserve"> </w:t>
      </w:r>
      <w:r>
        <w:rPr>
          <w:lang w:val="en-US"/>
        </w:rPr>
        <w:t>diffusion, drift and plasma chemical processes.</w:t>
      </w:r>
    </w:p>
    <w:p w:rsidR="000303C9" w:rsidRPr="00547285" w:rsidRDefault="000303C9" w:rsidP="000303C9">
      <w:pPr>
        <w:pStyle w:val="Zv-bodyreport"/>
        <w:rPr>
          <w:lang w:val="en-US"/>
        </w:rPr>
      </w:pPr>
      <w:r>
        <w:rPr>
          <w:lang w:val="en-US"/>
        </w:rPr>
        <w:t>We</w:t>
      </w:r>
      <w:r w:rsidRPr="00547285">
        <w:rPr>
          <w:lang w:val="en-US"/>
        </w:rPr>
        <w:t xml:space="preserve"> </w:t>
      </w:r>
      <w:r>
        <w:rPr>
          <w:lang w:val="en-US"/>
        </w:rPr>
        <w:t>solved</w:t>
      </w:r>
      <w:r w:rsidRPr="00547285">
        <w:rPr>
          <w:lang w:val="en-US"/>
        </w:rPr>
        <w:t xml:space="preserve"> </w:t>
      </w:r>
      <w:r>
        <w:rPr>
          <w:lang w:val="en-US"/>
        </w:rPr>
        <w:t>a</w:t>
      </w:r>
      <w:r w:rsidRPr="00547285">
        <w:rPr>
          <w:lang w:val="en-US"/>
        </w:rPr>
        <w:t xml:space="preserve"> </w:t>
      </w:r>
      <w:r>
        <w:rPr>
          <w:lang w:val="en-US"/>
        </w:rPr>
        <w:t>system</w:t>
      </w:r>
      <w:r w:rsidRPr="00547285">
        <w:rPr>
          <w:lang w:val="en-US"/>
        </w:rPr>
        <w:t xml:space="preserve"> </w:t>
      </w:r>
      <w:r>
        <w:rPr>
          <w:lang w:val="en-US"/>
        </w:rPr>
        <w:t>of</w:t>
      </w:r>
      <w:r w:rsidRPr="00547285">
        <w:rPr>
          <w:lang w:val="en-US"/>
        </w:rPr>
        <w:t xml:space="preserve"> </w:t>
      </w:r>
      <w:r>
        <w:rPr>
          <w:lang w:val="en-US"/>
        </w:rPr>
        <w:t>nine</w:t>
      </w:r>
      <w:r w:rsidRPr="00547285">
        <w:rPr>
          <w:lang w:val="en-US"/>
        </w:rPr>
        <w:t xml:space="preserve"> </w:t>
      </w:r>
      <w:r>
        <w:rPr>
          <w:lang w:val="en-US"/>
        </w:rPr>
        <w:t>equations</w:t>
      </w:r>
      <w:r w:rsidRPr="00547285">
        <w:rPr>
          <w:lang w:val="en-US"/>
        </w:rPr>
        <w:t xml:space="preserve">: </w:t>
      </w:r>
      <w:r>
        <w:rPr>
          <w:lang w:val="en-US"/>
        </w:rPr>
        <w:t>the Poisson equation for electric field and eight transport equations.</w:t>
      </w:r>
      <w:r w:rsidRPr="00547285">
        <w:rPr>
          <w:lang w:val="en-US"/>
        </w:rPr>
        <w:t xml:space="preserve"> </w:t>
      </w:r>
      <w:r>
        <w:rPr>
          <w:lang w:val="en-US"/>
        </w:rPr>
        <w:t>Here</w:t>
      </w:r>
      <w:r w:rsidRPr="00547285">
        <w:rPr>
          <w:lang w:val="en-US"/>
        </w:rPr>
        <w:t xml:space="preserve"> </w:t>
      </w:r>
      <w:r>
        <w:rPr>
          <w:lang w:val="en-US"/>
        </w:rPr>
        <w:t>one</w:t>
      </w:r>
      <w:r w:rsidRPr="00547285">
        <w:rPr>
          <w:lang w:val="en-US"/>
        </w:rPr>
        <w:t xml:space="preserve"> </w:t>
      </w:r>
      <w:r>
        <w:rPr>
          <w:lang w:val="en-US"/>
        </w:rPr>
        <w:t>can</w:t>
      </w:r>
      <w:r w:rsidRPr="00547285">
        <w:rPr>
          <w:lang w:val="en-US"/>
        </w:rPr>
        <w:t xml:space="preserve"> </w:t>
      </w:r>
      <w:r>
        <w:rPr>
          <w:lang w:val="en-US"/>
        </w:rPr>
        <w:t>see</w:t>
      </w:r>
      <w:r w:rsidRPr="00547285">
        <w:rPr>
          <w:lang w:val="en-US"/>
        </w:rPr>
        <w:t xml:space="preserve"> </w:t>
      </w:r>
      <w:r>
        <w:rPr>
          <w:lang w:val="en-US"/>
        </w:rPr>
        <w:t>the</w:t>
      </w:r>
      <w:r w:rsidRPr="00547285">
        <w:rPr>
          <w:lang w:val="en-US"/>
        </w:rPr>
        <w:t xml:space="preserve"> </w:t>
      </w:r>
      <w:r>
        <w:rPr>
          <w:lang w:val="en-US"/>
        </w:rPr>
        <w:t>general</w:t>
      </w:r>
      <w:r w:rsidRPr="00547285">
        <w:rPr>
          <w:lang w:val="en-US"/>
        </w:rPr>
        <w:t xml:space="preserve"> </w:t>
      </w:r>
      <w:r>
        <w:rPr>
          <w:lang w:val="en-US"/>
        </w:rPr>
        <w:t>view of transport, which is common for all considered ion types and electrons:</w:t>
      </w:r>
    </w:p>
    <w:p w:rsidR="000303C9" w:rsidRPr="00547285" w:rsidRDefault="000303C9" w:rsidP="000303C9">
      <w:pPr>
        <w:pStyle w:val="Zv-bodyreport"/>
        <w:jc w:val="center"/>
        <w:rPr>
          <w:lang w:val="en-US"/>
        </w:rPr>
      </w:pPr>
    </w:p>
    <w:p w:rsidR="000303C9" w:rsidRPr="005F5640" w:rsidRDefault="000303C9" w:rsidP="000303C9">
      <w:pPr>
        <w:pStyle w:val="MTDisplayEquation"/>
        <w:rPr>
          <w:lang w:val="en-US"/>
        </w:rPr>
      </w:pPr>
      <w:r w:rsidRPr="00547285">
        <w:rPr>
          <w:lang w:val="en-US"/>
        </w:rPr>
        <w:tab/>
      </w:r>
      <w:r w:rsidRPr="000E3366">
        <w:rPr>
          <w:position w:val="-42"/>
        </w:rPr>
        <w:object w:dxaOrig="310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42.75pt" o:ole="">
            <v:imagedata r:id="rId9" o:title=""/>
          </v:shape>
          <o:OLEObject Type="Embed" ProgID="Equation.DSMT4" ShapeID="_x0000_i1025" DrawAspect="Content" ObjectID="_1482508584" r:id="rId10"/>
        </w:object>
      </w:r>
      <w:r w:rsidRPr="005F5640">
        <w:rPr>
          <w:lang w:val="en-US"/>
        </w:rPr>
        <w:t xml:space="preserve"> </w:t>
      </w:r>
      <w:r w:rsidRPr="005F5640">
        <w:rPr>
          <w:lang w:val="en-US"/>
        </w:rPr>
        <w:tab/>
      </w:r>
      <w:r>
        <w:fldChar w:fldCharType="begin"/>
      </w:r>
      <w:r w:rsidRPr="005F5640">
        <w:rPr>
          <w:lang w:val="en-US"/>
        </w:rPr>
        <w:instrText xml:space="preserve"> MACROBUTTON MTPlaceRef \* MERGEFORMAT </w:instrText>
      </w:r>
      <w:r>
        <w:fldChar w:fldCharType="begin"/>
      </w:r>
      <w:r w:rsidRPr="005F5640">
        <w:rPr>
          <w:lang w:val="en-US"/>
        </w:rPr>
        <w:instrText xml:space="preserve"> SEQ MTEqn \h \* MERGEFORMAT </w:instrText>
      </w:r>
      <w:r>
        <w:fldChar w:fldCharType="end"/>
      </w:r>
      <w:r w:rsidRPr="005F5640">
        <w:rPr>
          <w:lang w:val="en-US"/>
        </w:rPr>
        <w:instrText>(</w:instrText>
      </w:r>
      <w:fldSimple w:instr=" SEQ MTSec \c \* Arabic \* MERGEFORMAT ">
        <w:r w:rsidRPr="005F5640">
          <w:rPr>
            <w:noProof/>
            <w:lang w:val="en-US"/>
          </w:rPr>
          <w:instrText>1</w:instrText>
        </w:r>
      </w:fldSimple>
      <w:r w:rsidRPr="005F5640">
        <w:rPr>
          <w:lang w:val="en-US"/>
        </w:rPr>
        <w:instrText>.</w:instrText>
      </w:r>
      <w:fldSimple w:instr=" SEQ MTEqn \c \* Arabic \* MERGEFORMAT ">
        <w:r w:rsidRPr="005F5640">
          <w:rPr>
            <w:noProof/>
            <w:lang w:val="en-US"/>
          </w:rPr>
          <w:instrText>1</w:instrText>
        </w:r>
      </w:fldSimple>
      <w:r w:rsidRPr="005F5640">
        <w:rPr>
          <w:lang w:val="en-US"/>
        </w:rPr>
        <w:instrText>)</w:instrText>
      </w:r>
      <w:r>
        <w:fldChar w:fldCharType="end"/>
      </w:r>
    </w:p>
    <w:p w:rsidR="000303C9" w:rsidRPr="005F5640" w:rsidRDefault="000303C9" w:rsidP="000303C9">
      <w:pPr>
        <w:pStyle w:val="MTDisplayEquation"/>
        <w:rPr>
          <w:lang w:val="en-US"/>
        </w:rPr>
      </w:pPr>
      <w:r w:rsidRPr="005F5640">
        <w:rPr>
          <w:lang w:val="en-US"/>
        </w:rPr>
        <w:tab/>
      </w:r>
      <w:r w:rsidRPr="000E3366">
        <w:rPr>
          <w:position w:val="-30"/>
        </w:rPr>
        <w:object w:dxaOrig="1760" w:dyaOrig="680">
          <v:shape id="_x0000_i1026" type="#_x0000_t75" style="width:77.25pt;height:30pt" o:ole="">
            <v:imagedata r:id="rId11" o:title=""/>
          </v:shape>
          <o:OLEObject Type="Embed" ProgID="Equation.DSMT4" ShapeID="_x0000_i1026" DrawAspect="Content" ObjectID="_1482508585" r:id="rId12"/>
        </w:object>
      </w:r>
      <w:r w:rsidRPr="005F5640">
        <w:rPr>
          <w:lang w:val="en-US"/>
        </w:rPr>
        <w:t xml:space="preserve"> </w:t>
      </w:r>
      <w:r w:rsidRPr="005F5640">
        <w:rPr>
          <w:lang w:val="en-US"/>
        </w:rPr>
        <w:tab/>
      </w:r>
      <w:r>
        <w:fldChar w:fldCharType="begin"/>
      </w:r>
      <w:r w:rsidRPr="005F5640">
        <w:rPr>
          <w:lang w:val="en-US"/>
        </w:rPr>
        <w:instrText xml:space="preserve"> MACROBUTTON MTPlaceRef \* MERGEFORMAT </w:instrText>
      </w:r>
      <w:r>
        <w:fldChar w:fldCharType="begin"/>
      </w:r>
      <w:r w:rsidRPr="005F5640">
        <w:rPr>
          <w:lang w:val="en-US"/>
        </w:rPr>
        <w:instrText xml:space="preserve"> SEQ MTEqn \h \* MERGEFORMAT </w:instrText>
      </w:r>
      <w:r>
        <w:fldChar w:fldCharType="end"/>
      </w:r>
      <w:r w:rsidRPr="005F5640">
        <w:rPr>
          <w:lang w:val="en-US"/>
        </w:rPr>
        <w:instrText>(</w:instrText>
      </w:r>
      <w:fldSimple w:instr=" SEQ MTSec \c \* Arabic \* MERGEFORMAT ">
        <w:r w:rsidRPr="005F5640">
          <w:rPr>
            <w:noProof/>
            <w:lang w:val="en-US"/>
          </w:rPr>
          <w:instrText>1</w:instrText>
        </w:r>
      </w:fldSimple>
      <w:r w:rsidRPr="005F5640">
        <w:rPr>
          <w:lang w:val="en-US"/>
        </w:rPr>
        <w:instrText>.</w:instrText>
      </w:r>
      <w:fldSimple w:instr=" SEQ MTEqn \c \* Arabic \* MERGEFORMAT ">
        <w:r w:rsidRPr="005F5640">
          <w:rPr>
            <w:noProof/>
            <w:lang w:val="en-US"/>
          </w:rPr>
          <w:instrText>2</w:instrText>
        </w:r>
      </w:fldSimple>
      <w:r w:rsidRPr="005F5640">
        <w:rPr>
          <w:lang w:val="en-US"/>
        </w:rPr>
        <w:instrText>)</w:instrText>
      </w:r>
      <w:r>
        <w:fldChar w:fldCharType="end"/>
      </w:r>
    </w:p>
    <w:p w:rsidR="000303C9" w:rsidRPr="00693D9C" w:rsidRDefault="000303C9" w:rsidP="000303C9">
      <w:pPr>
        <w:pStyle w:val="Zv-bodyreportcont"/>
        <w:rPr>
          <w:lang w:val="en-US"/>
        </w:rPr>
      </w:pPr>
      <w:r>
        <w:rPr>
          <w:lang w:val="en-US"/>
        </w:rPr>
        <w:t>Where</w:t>
      </w:r>
      <w:r w:rsidRPr="00547285">
        <w:rPr>
          <w:lang w:val="en-US"/>
        </w:rPr>
        <w:t xml:space="preserve"> </w:t>
      </w:r>
      <w:r>
        <w:rPr>
          <w:lang w:val="en-US"/>
        </w:rPr>
        <w:t>N</w:t>
      </w:r>
      <w:r w:rsidRPr="00547285">
        <w:rPr>
          <w:lang w:val="en-US"/>
        </w:rPr>
        <w:t xml:space="preserve"> </w:t>
      </w:r>
      <w:r>
        <w:rPr>
          <w:lang w:val="en-US"/>
        </w:rPr>
        <w:t>is</w:t>
      </w:r>
      <w:r w:rsidRPr="00547285">
        <w:rPr>
          <w:lang w:val="en-US"/>
        </w:rPr>
        <w:t xml:space="preserve"> </w:t>
      </w:r>
      <w:r>
        <w:rPr>
          <w:lang w:val="en-US"/>
        </w:rPr>
        <w:t>ion</w:t>
      </w:r>
      <w:r w:rsidRPr="00547285">
        <w:rPr>
          <w:lang w:val="en-US"/>
        </w:rPr>
        <w:t xml:space="preserve"> </w:t>
      </w:r>
      <w:r>
        <w:rPr>
          <w:lang w:val="en-US"/>
        </w:rPr>
        <w:t>concentration</w:t>
      </w:r>
      <w:r w:rsidRPr="00547285">
        <w:rPr>
          <w:lang w:val="en-US"/>
        </w:rPr>
        <w:t xml:space="preserve">, </w:t>
      </w:r>
      <w:r>
        <w:rPr>
          <w:lang w:val="en-US"/>
        </w:rPr>
        <w:t>D</w:t>
      </w:r>
      <w:r w:rsidRPr="00547285">
        <w:rPr>
          <w:lang w:val="en-US"/>
        </w:rPr>
        <w:t xml:space="preserve"> </w:t>
      </w:r>
      <w:r>
        <w:rPr>
          <w:lang w:val="en-US"/>
        </w:rPr>
        <w:t>is</w:t>
      </w:r>
      <w:r w:rsidRPr="00547285">
        <w:rPr>
          <w:lang w:val="en-US"/>
        </w:rPr>
        <w:t xml:space="preserve"> </w:t>
      </w:r>
      <w:r>
        <w:rPr>
          <w:lang w:val="en-US"/>
        </w:rPr>
        <w:t>diffusion</w:t>
      </w:r>
      <w:r w:rsidRPr="00547285">
        <w:rPr>
          <w:lang w:val="en-US"/>
        </w:rPr>
        <w:t xml:space="preserve"> </w:t>
      </w:r>
      <w:r>
        <w:rPr>
          <w:lang w:val="en-US"/>
        </w:rPr>
        <w:t>coefficient</w:t>
      </w:r>
      <w:r w:rsidRPr="00547285">
        <w:rPr>
          <w:lang w:val="en-US"/>
        </w:rPr>
        <w:t xml:space="preserve">, </w:t>
      </w:r>
      <w:r>
        <w:rPr>
          <w:lang w:val="en-US"/>
        </w:rPr>
        <w:t>b</w:t>
      </w:r>
      <w:r w:rsidRPr="00547285">
        <w:rPr>
          <w:lang w:val="en-US"/>
        </w:rPr>
        <w:t xml:space="preserve"> </w:t>
      </w:r>
      <w:r>
        <w:rPr>
          <w:lang w:val="en-US"/>
        </w:rPr>
        <w:t>is migration</w:t>
      </w:r>
      <w:r w:rsidRPr="00547285">
        <w:rPr>
          <w:lang w:val="en-US"/>
        </w:rPr>
        <w:t xml:space="preserve">, </w:t>
      </w:r>
      <w:r>
        <w:rPr>
          <w:lang w:val="en-US"/>
        </w:rPr>
        <w:t>member</w:t>
      </w:r>
      <w:r w:rsidRPr="00547285">
        <w:rPr>
          <w:lang w:val="en-US"/>
        </w:rPr>
        <w:t xml:space="preserve"> </w:t>
      </w:r>
      <w:r>
        <w:rPr>
          <w:lang w:val="en-US"/>
        </w:rPr>
        <w:t>αN</w:t>
      </w:r>
      <w:r w:rsidRPr="00547285">
        <w:rPr>
          <w:lang w:val="en-US"/>
        </w:rPr>
        <w:t xml:space="preserve"> </w:t>
      </w:r>
      <w:r>
        <w:rPr>
          <w:lang w:val="en-US"/>
        </w:rPr>
        <w:t>represent the plasmochemical reactions</w:t>
      </w:r>
      <w:r w:rsidRPr="00547285">
        <w:rPr>
          <w:lang w:val="en-US"/>
        </w:rPr>
        <w:t xml:space="preserve">. </w:t>
      </w:r>
      <w:r>
        <w:rPr>
          <w:lang w:val="en-US"/>
        </w:rPr>
        <w:t>Atmosphere</w:t>
      </w:r>
      <w:r w:rsidRPr="00693D9C">
        <w:rPr>
          <w:lang w:val="en-US"/>
        </w:rPr>
        <w:t xml:space="preserve"> </w:t>
      </w:r>
      <w:r>
        <w:rPr>
          <w:lang w:val="en-US"/>
        </w:rPr>
        <w:t>electricity consists of two parts</w:t>
      </w:r>
      <w:r w:rsidRPr="00693D9C">
        <w:rPr>
          <w:lang w:val="en-US"/>
        </w:rPr>
        <w:t xml:space="preserve">: </w:t>
      </w:r>
      <w:r>
        <w:rPr>
          <w:lang w:val="en-US"/>
        </w:rPr>
        <w:t>E</w:t>
      </w:r>
      <w:r>
        <w:rPr>
          <w:vertAlign w:val="subscript"/>
          <w:lang w:val="en-US"/>
        </w:rPr>
        <w:t>atm</w:t>
      </w:r>
      <w:r w:rsidRPr="00693D9C">
        <w:rPr>
          <w:lang w:val="en-US"/>
        </w:rPr>
        <w:t xml:space="preserve"> – </w:t>
      </w:r>
      <w:r>
        <w:rPr>
          <w:lang w:val="en-US"/>
        </w:rPr>
        <w:t xml:space="preserve"> Earth’s natural electric field with a fine weather</w:t>
      </w:r>
      <w:r w:rsidRPr="00693D9C">
        <w:rPr>
          <w:lang w:val="en-US"/>
        </w:rPr>
        <w:t xml:space="preserve"> </w:t>
      </w:r>
      <w:r>
        <w:rPr>
          <w:lang w:val="en-US"/>
        </w:rPr>
        <w:t>and</w:t>
      </w:r>
      <w:r w:rsidRPr="00693D9C">
        <w:rPr>
          <w:lang w:val="en-US"/>
        </w:rPr>
        <w:t xml:space="preserve"> </w:t>
      </w:r>
      <w:r w:rsidRPr="000E3366">
        <w:rPr>
          <w:position w:val="-30"/>
        </w:rPr>
        <w:object w:dxaOrig="680" w:dyaOrig="680">
          <v:shape id="_x0000_i1027" type="#_x0000_t75" style="width:33.75pt;height:33.75pt" o:ole="">
            <v:imagedata r:id="rId13" o:title=""/>
          </v:shape>
          <o:OLEObject Type="Embed" ProgID="Equation.DSMT4" ShapeID="_x0000_i1027" DrawAspect="Content" ObjectID="_1482508586" r:id="rId14"/>
        </w:object>
      </w:r>
      <w:r w:rsidRPr="00693D9C">
        <w:rPr>
          <w:lang w:val="en-US"/>
        </w:rPr>
        <w:t xml:space="preserve"> - </w:t>
      </w:r>
      <w:r>
        <w:rPr>
          <w:lang w:val="en-US"/>
        </w:rPr>
        <w:t>ions input</w:t>
      </w:r>
      <w:r w:rsidRPr="00693D9C">
        <w:rPr>
          <w:lang w:val="en-US"/>
        </w:rPr>
        <w:t xml:space="preserve">. </w:t>
      </w:r>
    </w:p>
    <w:p w:rsidR="000303C9" w:rsidRPr="005F5640" w:rsidRDefault="000303C9" w:rsidP="000303C9">
      <w:pPr>
        <w:pStyle w:val="Zv-bodyreport"/>
        <w:rPr>
          <w:lang w:val="en-US"/>
        </w:rPr>
      </w:pPr>
      <w:r>
        <w:rPr>
          <w:lang w:val="en-US"/>
        </w:rPr>
        <w:t>Our calculations gives us ions distribution versus height (see Fig. 1) and electric field distribution versus height (see Fig. 2). Basing</w:t>
      </w:r>
      <w:r w:rsidRPr="00693D9C">
        <w:rPr>
          <w:lang w:val="en-US"/>
        </w:rPr>
        <w:t xml:space="preserve"> </w:t>
      </w:r>
      <w:r>
        <w:rPr>
          <w:lang w:val="en-US"/>
        </w:rPr>
        <w:t>on</w:t>
      </w:r>
      <w:r w:rsidRPr="00693D9C">
        <w:rPr>
          <w:lang w:val="en-US"/>
        </w:rPr>
        <w:t xml:space="preserve"> </w:t>
      </w:r>
      <w:r>
        <w:rPr>
          <w:lang w:val="en-US"/>
        </w:rPr>
        <w:t>this</w:t>
      </w:r>
      <w:r w:rsidRPr="00693D9C">
        <w:rPr>
          <w:lang w:val="en-US"/>
        </w:rPr>
        <w:t xml:space="preserve"> </w:t>
      </w:r>
      <w:r>
        <w:rPr>
          <w:lang w:val="en-US"/>
        </w:rPr>
        <w:t>results</w:t>
      </w:r>
      <w:r w:rsidRPr="00693D9C">
        <w:rPr>
          <w:lang w:val="en-US"/>
        </w:rPr>
        <w:t xml:space="preserve"> </w:t>
      </w:r>
      <w:r>
        <w:rPr>
          <w:lang w:val="en-US"/>
        </w:rPr>
        <w:t>we</w:t>
      </w:r>
      <w:r w:rsidRPr="00693D9C">
        <w:rPr>
          <w:lang w:val="en-US"/>
        </w:rPr>
        <w:t xml:space="preserve"> </w:t>
      </w:r>
      <w:r>
        <w:rPr>
          <w:lang w:val="en-US"/>
        </w:rPr>
        <w:t>will</w:t>
      </w:r>
      <w:r w:rsidRPr="00693D9C">
        <w:rPr>
          <w:lang w:val="en-US"/>
        </w:rPr>
        <w:t xml:space="preserve"> </w:t>
      </w:r>
      <w:r>
        <w:rPr>
          <w:lang w:val="en-US"/>
        </w:rPr>
        <w:t>make</w:t>
      </w:r>
      <w:r w:rsidRPr="00693D9C">
        <w:rPr>
          <w:lang w:val="en-US"/>
        </w:rPr>
        <w:t xml:space="preserve"> </w:t>
      </w:r>
      <w:r>
        <w:rPr>
          <w:lang w:val="en-US"/>
        </w:rPr>
        <w:t>conclusions</w:t>
      </w:r>
      <w:r w:rsidRPr="00693D9C">
        <w:rPr>
          <w:lang w:val="en-US"/>
        </w:rPr>
        <w:t xml:space="preserve"> </w:t>
      </w:r>
      <w:r>
        <w:rPr>
          <w:lang w:val="en-US"/>
        </w:rPr>
        <w:t>about</w:t>
      </w:r>
      <w:r w:rsidRPr="00693D9C">
        <w:rPr>
          <w:lang w:val="en-US"/>
        </w:rPr>
        <w:t xml:space="preserve"> </w:t>
      </w:r>
      <w:r>
        <w:rPr>
          <w:lang w:val="en-US"/>
        </w:rPr>
        <w:t>different</w:t>
      </w:r>
      <w:r w:rsidRPr="00693D9C">
        <w:rPr>
          <w:lang w:val="en-US"/>
        </w:rPr>
        <w:t xml:space="preserve"> </w:t>
      </w:r>
      <w:r>
        <w:rPr>
          <w:lang w:val="en-US"/>
        </w:rPr>
        <w:t>processes</w:t>
      </w:r>
      <w:r w:rsidRPr="00693D9C">
        <w:rPr>
          <w:lang w:val="en-US"/>
        </w:rPr>
        <w:t xml:space="preserve">’ </w:t>
      </w:r>
      <w:r>
        <w:rPr>
          <w:lang w:val="en-US"/>
        </w:rPr>
        <w:t xml:space="preserve">influence on ion transporting. </w:t>
      </w:r>
    </w:p>
    <w:p w:rsidR="000303C9" w:rsidRPr="000E3366" w:rsidRDefault="000303C9" w:rsidP="000303C9">
      <w:r>
        <w:object w:dxaOrig="5703" w:dyaOrig="4044">
          <v:shape id="_x0000_i1028" type="#_x0000_t75" style="width:224.25pt;height:165.75pt" o:ole="">
            <v:imagedata r:id="rId15" o:title="" croptop="5235f" cropbottom="5623f" cropleft="4691f" cropright="8416f"/>
          </v:shape>
          <o:OLEObject Type="Embed" ProgID="Origin50.Graph" ShapeID="_x0000_i1028" DrawAspect="Content" ObjectID="_1482508587" r:id="rId16"/>
        </w:object>
      </w:r>
      <w:r>
        <w:object w:dxaOrig="5538" w:dyaOrig="3879">
          <v:shape id="_x0000_i1029" type="#_x0000_t75" style="width:234pt;height:165pt" o:ole="">
            <v:imagedata r:id="rId17" o:title=""/>
          </v:shape>
          <o:OLEObject Type="Embed" ProgID="Origin50.Graph" ShapeID="_x0000_i1029" DrawAspect="Content" ObjectID="_1482508588" r:id="rId18"/>
        </w:object>
      </w:r>
    </w:p>
    <w:p w:rsidR="000303C9" w:rsidRPr="00F666E5" w:rsidRDefault="000303C9" w:rsidP="000303C9">
      <w:pPr>
        <w:pStyle w:val="Zv-Titlereport"/>
      </w:pPr>
    </w:p>
    <w:p w:rsidR="000303C9" w:rsidRDefault="000303C9" w:rsidP="000303C9">
      <w:pPr>
        <w:pStyle w:val="a6"/>
        <w:tabs>
          <w:tab w:val="left" w:pos="5812"/>
        </w:tabs>
        <w:ind w:left="567"/>
        <w:rPr>
          <w:lang w:val="en-US"/>
        </w:rPr>
      </w:pPr>
      <w:r>
        <w:rPr>
          <w:lang w:val="en-US"/>
        </w:rPr>
        <w:t>Fig</w:t>
      </w:r>
      <w:r w:rsidRPr="00784B39">
        <w:rPr>
          <w:lang w:val="en-US"/>
        </w:rPr>
        <w:t xml:space="preserve">. 1 </w:t>
      </w:r>
      <w:r>
        <w:t>а</w:t>
      </w:r>
      <w:r w:rsidRPr="00784B39">
        <w:rPr>
          <w:lang w:val="en-US"/>
        </w:rPr>
        <w:t xml:space="preserve"> </w:t>
      </w:r>
      <w:r>
        <w:rPr>
          <w:lang w:val="en-US"/>
        </w:rPr>
        <w:t>Electric</w:t>
      </w:r>
      <w:r w:rsidRPr="00784B39">
        <w:rPr>
          <w:lang w:val="en-US"/>
        </w:rPr>
        <w:t xml:space="preserve"> </w:t>
      </w:r>
      <w:r>
        <w:rPr>
          <w:lang w:val="en-US"/>
        </w:rPr>
        <w:t>field</w:t>
      </w:r>
      <w:r w:rsidRPr="00784B39">
        <w:rPr>
          <w:lang w:val="en-US"/>
        </w:rPr>
        <w:t xml:space="preserve"> </w:t>
      </w:r>
      <w:r>
        <w:rPr>
          <w:lang w:val="en-US"/>
        </w:rPr>
        <w:t>distribution</w:t>
      </w:r>
      <w:r w:rsidRPr="00784B39">
        <w:rPr>
          <w:lang w:val="en-US"/>
        </w:rPr>
        <w:t xml:space="preserve"> </w:t>
      </w:r>
      <w:r>
        <w:rPr>
          <w:lang w:val="en-US"/>
        </w:rPr>
        <w:t>over</w:t>
      </w:r>
      <w:r w:rsidRPr="00784B39">
        <w:rPr>
          <w:lang w:val="en-US"/>
        </w:rPr>
        <w:t xml:space="preserve"> </w:t>
      </w:r>
      <w:r>
        <w:rPr>
          <w:lang w:val="en-US"/>
        </w:rPr>
        <w:t>altitude</w:t>
      </w:r>
      <w:r w:rsidRPr="00784B39">
        <w:rPr>
          <w:lang w:val="en-US"/>
        </w:rPr>
        <w:t xml:space="preserve"> </w:t>
      </w:r>
      <w:r>
        <w:rPr>
          <w:lang w:val="en-US"/>
        </w:rPr>
        <w:tab/>
        <w:t>Fig</w:t>
      </w:r>
      <w:r w:rsidRPr="00784B39">
        <w:rPr>
          <w:lang w:val="en-US"/>
        </w:rPr>
        <w:t>.1</w:t>
      </w:r>
      <w:r>
        <w:rPr>
          <w:lang w:val="en-US"/>
        </w:rPr>
        <w:t>b</w:t>
      </w:r>
      <w:r w:rsidRPr="00784B39">
        <w:rPr>
          <w:lang w:val="en-US"/>
        </w:rPr>
        <w:t xml:space="preserve">  </w:t>
      </w:r>
      <w:r>
        <w:t>О</w:t>
      </w:r>
      <w:r w:rsidRPr="00784B39">
        <w:rPr>
          <w:vertAlign w:val="subscript"/>
          <w:lang w:val="en-US"/>
        </w:rPr>
        <w:t>3</w:t>
      </w:r>
      <w:r w:rsidRPr="00784B39">
        <w:rPr>
          <w:vertAlign w:val="superscript"/>
          <w:lang w:val="en-US"/>
        </w:rPr>
        <w:t xml:space="preserve">-  </w:t>
      </w:r>
      <w:r w:rsidRPr="00784B39">
        <w:rPr>
          <w:lang w:val="en-US"/>
        </w:rPr>
        <w:t>concentration</w:t>
      </w:r>
      <w:r w:rsidRPr="00784B39">
        <w:rPr>
          <w:vertAlign w:val="superscript"/>
          <w:lang w:val="en-US"/>
        </w:rPr>
        <w:t xml:space="preserve"> </w:t>
      </w:r>
      <w:r>
        <w:rPr>
          <w:vertAlign w:val="superscript"/>
          <w:lang w:val="en-US"/>
        </w:rPr>
        <w:t xml:space="preserve"> </w:t>
      </w:r>
      <w:r w:rsidRPr="00784B39">
        <w:rPr>
          <w:lang w:val="en-US"/>
        </w:rPr>
        <w:t>distribution</w:t>
      </w:r>
    </w:p>
    <w:p w:rsidR="000303C9" w:rsidRPr="00784B39" w:rsidRDefault="000303C9" w:rsidP="000303C9">
      <w:pPr>
        <w:pStyle w:val="a6"/>
        <w:ind w:left="6372"/>
        <w:rPr>
          <w:vertAlign w:val="superscript"/>
          <w:lang w:val="en-US"/>
        </w:rPr>
      </w:pPr>
      <w:r>
        <w:rPr>
          <w:vertAlign w:val="superscript"/>
          <w:lang w:val="en-US"/>
        </w:rPr>
        <w:t xml:space="preserve"> </w:t>
      </w:r>
      <w:r w:rsidRPr="00784B39">
        <w:rPr>
          <w:lang w:val="en-US"/>
        </w:rPr>
        <w:t xml:space="preserve">over </w:t>
      </w:r>
      <w:r>
        <w:rPr>
          <w:lang w:val="en-US"/>
        </w:rPr>
        <w:t>altitude</w:t>
      </w:r>
    </w:p>
    <w:p w:rsidR="000303C9" w:rsidRPr="00D0083E" w:rsidRDefault="000303C9" w:rsidP="000303C9">
      <w:pPr>
        <w:pStyle w:val="Zv-bodyreport"/>
        <w:rPr>
          <w:lang w:val="en-US"/>
        </w:rPr>
      </w:pPr>
      <w:r>
        <w:rPr>
          <w:lang w:val="en-US"/>
        </w:rPr>
        <w:t xml:space="preserve">The work was partially supported by the grant of </w:t>
      </w:r>
      <w:r w:rsidRPr="00D0083E">
        <w:rPr>
          <w:lang w:val="en-US"/>
        </w:rPr>
        <w:t xml:space="preserve"> </w:t>
      </w:r>
      <w:r>
        <w:rPr>
          <w:lang w:val="en-US"/>
        </w:rPr>
        <w:t>RFBR</w:t>
      </w:r>
      <w:r w:rsidRPr="00D0083E">
        <w:rPr>
          <w:lang w:val="en-US"/>
        </w:rPr>
        <w:t xml:space="preserve"> </w:t>
      </w:r>
      <w:r w:rsidRPr="00D0083E">
        <w:rPr>
          <w:color w:val="000000"/>
          <w:lang w:val="en-US"/>
        </w:rPr>
        <w:t>12-07-00654.</w:t>
      </w:r>
      <w:r w:rsidRPr="00D0083E">
        <w:rPr>
          <w:lang w:val="en-US"/>
        </w:rPr>
        <w:t xml:space="preserve"> </w:t>
      </w:r>
    </w:p>
    <w:sectPr w:rsidR="000303C9" w:rsidRPr="00D0083E" w:rsidSect="00F95123">
      <w:headerReference w:type="default" r:id="rId19"/>
      <w:footerReference w:type="even" r:id="rId20"/>
      <w:footerReference w:type="default" r:id="rId2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0A4" w:rsidRDefault="004D70A4">
      <w:r>
        <w:separator/>
      </w:r>
    </w:p>
  </w:endnote>
  <w:endnote w:type="continuationSeparator" w:id="0">
    <w:p w:rsidR="004D70A4" w:rsidRDefault="004D7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5585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5585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03C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0A4" w:rsidRDefault="004D70A4">
      <w:r>
        <w:separator/>
      </w:r>
    </w:p>
  </w:footnote>
  <w:footnote w:type="continuationSeparator" w:id="0">
    <w:p w:rsidR="004D70A4" w:rsidRDefault="004D7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25585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70A4"/>
    <w:rsid w:val="000303C9"/>
    <w:rsid w:val="00043701"/>
    <w:rsid w:val="000C657D"/>
    <w:rsid w:val="000C7078"/>
    <w:rsid w:val="000D76E9"/>
    <w:rsid w:val="000E495B"/>
    <w:rsid w:val="001C0CCB"/>
    <w:rsid w:val="00220629"/>
    <w:rsid w:val="00247225"/>
    <w:rsid w:val="00255854"/>
    <w:rsid w:val="003800F3"/>
    <w:rsid w:val="003A606B"/>
    <w:rsid w:val="003B5B93"/>
    <w:rsid w:val="003E0981"/>
    <w:rsid w:val="00401388"/>
    <w:rsid w:val="00446025"/>
    <w:rsid w:val="004A77D1"/>
    <w:rsid w:val="004B72AA"/>
    <w:rsid w:val="004D70A4"/>
    <w:rsid w:val="004F4E29"/>
    <w:rsid w:val="00567C6F"/>
    <w:rsid w:val="00573BAD"/>
    <w:rsid w:val="0058676C"/>
    <w:rsid w:val="00654A7B"/>
    <w:rsid w:val="00732A2E"/>
    <w:rsid w:val="007B6378"/>
    <w:rsid w:val="007E06CE"/>
    <w:rsid w:val="00802D35"/>
    <w:rsid w:val="008850EF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F07A9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3C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MTDisplayEquation">
    <w:name w:val="MTDisplayEquation"/>
    <w:basedOn w:val="Zv-bodyreport"/>
    <w:next w:val="a"/>
    <w:rsid w:val="000303C9"/>
    <w:pPr>
      <w:tabs>
        <w:tab w:val="center" w:pos="4820"/>
        <w:tab w:val="right" w:pos="9640"/>
      </w:tabs>
      <w:jc w:val="center"/>
    </w:pPr>
  </w:style>
  <w:style w:type="character" w:styleId="a7">
    <w:name w:val="Hyperlink"/>
    <w:basedOn w:val="a0"/>
    <w:rsid w:val="000303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c@cs.msu.r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bychvl@gmauil.com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 Сатунин</dc:creator>
  <cp:keywords/>
  <dc:description/>
  <cp:lastModifiedBy>Сергей Сатунин</cp:lastModifiedBy>
  <cp:revision>1</cp:revision>
  <cp:lastPrinted>1601-01-01T00:00:00Z</cp:lastPrinted>
  <dcterms:created xsi:type="dcterms:W3CDTF">2015-01-11T16:03:00Z</dcterms:created>
  <dcterms:modified xsi:type="dcterms:W3CDTF">2015-01-11T16:06:00Z</dcterms:modified>
</cp:coreProperties>
</file>