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25" w:rsidRPr="00EC7618" w:rsidRDefault="00322E25" w:rsidP="001C7824">
      <w:pPr>
        <w:pStyle w:val="Zv-Titlereport"/>
        <w:ind w:left="709" w:right="566"/>
        <w:rPr>
          <w:vertAlign w:val="superscript"/>
        </w:rPr>
      </w:pPr>
      <w:r>
        <w:t>Результаты диагностики доплеровской рефлектометрии на стеллараторе л-2м в режимах эц нагрева</w:t>
      </w:r>
    </w:p>
    <w:p w:rsidR="00322E25" w:rsidRPr="00920099" w:rsidRDefault="00322E25" w:rsidP="00322E25">
      <w:pPr>
        <w:pStyle w:val="Zv-Author"/>
      </w:pPr>
      <w:r w:rsidRPr="00B17A45">
        <w:rPr>
          <w:u w:val="single"/>
        </w:rPr>
        <w:t>А.А. Харчевский</w:t>
      </w:r>
      <w:r w:rsidRPr="00B17A45">
        <w:t xml:space="preserve">, </w:t>
      </w:r>
      <w:r>
        <w:t xml:space="preserve">Д.В. Малахов, </w:t>
      </w:r>
      <w:r w:rsidRPr="00322E25">
        <w:rPr>
          <w:vertAlign w:val="superscript"/>
        </w:rPr>
        <w:t>*</w:t>
      </w:r>
      <w:r>
        <w:t>В.А. Смирнов,</w:t>
      </w:r>
      <w:r w:rsidRPr="00CE02D5">
        <w:t xml:space="preserve"> </w:t>
      </w:r>
      <w:r>
        <w:t>Н.Н. Скворцова</w:t>
      </w:r>
    </w:p>
    <w:p w:rsidR="00322E25" w:rsidRPr="007966F3" w:rsidRDefault="00322E25" w:rsidP="00322E25">
      <w:pPr>
        <w:pStyle w:val="Zv-Organization"/>
      </w:pPr>
      <w:r>
        <w:t>Институт общей физики им. А.М. Прохорова РАН, Москва, Россия,</w:t>
      </w:r>
      <w:r w:rsidRPr="00322E25">
        <w:br/>
        <w:t xml:space="preserve">    </w:t>
      </w:r>
      <w:r>
        <w:t xml:space="preserve"> </w:t>
      </w:r>
      <w:hyperlink r:id="rId7" w:history="1">
        <w:r w:rsidRPr="00DE37D2">
          <w:rPr>
            <w:rStyle w:val="a7"/>
            <w:lang w:val="en-US"/>
          </w:rPr>
          <w:t>kharchevsky</w:t>
        </w:r>
        <w:r w:rsidRPr="00DE37D2">
          <w:rPr>
            <w:rStyle w:val="a7"/>
          </w:rPr>
          <w:t>@</w:t>
        </w:r>
        <w:r w:rsidRPr="00DE37D2">
          <w:rPr>
            <w:rStyle w:val="a7"/>
            <w:lang w:val="en-US"/>
          </w:rPr>
          <w:t>yandex</w:t>
        </w:r>
        <w:r w:rsidRPr="00DE37D2">
          <w:rPr>
            <w:rStyle w:val="a7"/>
          </w:rPr>
          <w:t>.</w:t>
        </w:r>
        <w:r w:rsidRPr="00DE37D2">
          <w:rPr>
            <w:rStyle w:val="a7"/>
            <w:lang w:val="en-US"/>
          </w:rPr>
          <w:t>ru</w:t>
        </w:r>
      </w:hyperlink>
      <w:r w:rsidRPr="00322E25">
        <w:br/>
      </w:r>
      <w:r w:rsidRPr="00322E25">
        <w:rPr>
          <w:vertAlign w:val="superscript"/>
        </w:rPr>
        <w:t>*</w:t>
      </w:r>
      <w:r w:rsidRPr="007966F3">
        <w:t>Московский государственный технический университет радиотехники электроники и</w:t>
      </w:r>
      <w:r w:rsidRPr="00322E25">
        <w:br/>
        <w:t xml:space="preserve">    </w:t>
      </w:r>
      <w:r w:rsidRPr="007966F3">
        <w:t xml:space="preserve"> автоматики, Москва, Россия</w:t>
      </w:r>
    </w:p>
    <w:p w:rsidR="00322E25" w:rsidRDefault="00322E25" w:rsidP="00322E25">
      <w:pPr>
        <w:pStyle w:val="Zv-bodyreport"/>
      </w:pPr>
      <w:r>
        <w:t>Доклад посвящен исследованию эволюции комплексных спектров  флуктуаций краевой плазмы в стеллараторе Л-2М в режиме ЭЦР нагрева при больших удельных энерговкладах (</w:t>
      </w:r>
      <w:r w:rsidRPr="00EB2DE9">
        <w:t>до 4</w:t>
      </w:r>
      <w:r>
        <w:rPr>
          <w:lang w:val="en-US"/>
        </w:rPr>
        <w:t> </w:t>
      </w:r>
      <w:r w:rsidRPr="00EB2DE9">
        <w:t>МВт/м</w:t>
      </w:r>
      <w:r w:rsidRPr="00EB2DE9">
        <w:rPr>
          <w:vertAlign w:val="superscript"/>
        </w:rPr>
        <w:t>3</w:t>
      </w:r>
      <w:r>
        <w:t xml:space="preserve">). Такие удельные энеговклады были достигнуты благодаря работе нового гиотронного комплекса МИГ-3 </w:t>
      </w:r>
      <w:r w:rsidRPr="00876C1B">
        <w:t>[</w:t>
      </w:r>
      <w:r>
        <w:t>1</w:t>
      </w:r>
      <w:r w:rsidRPr="00876C1B">
        <w:t>]</w:t>
      </w:r>
      <w:r>
        <w:t xml:space="preserve"> при суммарной работе двух гиротронов (суммарная СВЧ мощность до 1МВт). </w:t>
      </w:r>
    </w:p>
    <w:p w:rsidR="00322E25" w:rsidRDefault="00322E25" w:rsidP="00322E25">
      <w:pPr>
        <w:pStyle w:val="Zv-bodyreport"/>
      </w:pPr>
      <w:r>
        <w:t>Исследования краевой плазмы проводились оптимизированной диагностикой  доплеровской рефлектометрии [2,</w:t>
      </w:r>
      <w:r>
        <w:rPr>
          <w:lang w:val="en-US"/>
        </w:rPr>
        <w:t> </w:t>
      </w:r>
      <w:r>
        <w:t>3</w:t>
      </w:r>
      <w:r w:rsidRPr="00622ECD">
        <w:t>]</w:t>
      </w:r>
      <w:r>
        <w:t xml:space="preserve">. </w:t>
      </w:r>
      <w:r w:rsidRPr="00BC554A">
        <w:t xml:space="preserve">Диагностическое излучение вводилось в камеру стелларатора под углом 12º относительно тороидальной плоскости и различными углами в вертикальной плоскости относительно условной нормали к магнитной поверхности (от </w:t>
      </w:r>
      <w:r w:rsidRPr="00322E25">
        <w:t>–</w:t>
      </w:r>
      <w:r w:rsidRPr="00BC554A">
        <w:t>10º до 12º). Для зондирования были выбраны частоты 37,5 ГГц и</w:t>
      </w:r>
      <w:r w:rsidRPr="008A0D2A">
        <w:t xml:space="preserve"> 36,3 ГГц. Было установлено, что для устойчивого приёма отраженного электромагнитного излучения существующей системой рефлектометр</w:t>
      </w:r>
      <w:r>
        <w:t>а</w:t>
      </w:r>
      <w:r w:rsidRPr="008A0D2A">
        <w:t>, необходимо проводить измерения при превышении  средней плотности выше 1,8</w:t>
      </w:r>
      <w:r>
        <w:t> </w:t>
      </w:r>
      <w:r w:rsidRPr="008A0D2A">
        <w:t>∙</w:t>
      </w:r>
      <w:r>
        <w:t> </w:t>
      </w:r>
      <w:r w:rsidRPr="001F50CE">
        <w:t>10</w:t>
      </w:r>
      <w:r w:rsidRPr="001F50CE">
        <w:rPr>
          <w:vertAlign w:val="superscript"/>
        </w:rPr>
        <w:t>19</w:t>
      </w:r>
      <w:r>
        <w:t> </w:t>
      </w:r>
      <w:r w:rsidRPr="001F50CE">
        <w:t>м</w:t>
      </w:r>
      <w:r w:rsidRPr="00322E25">
        <w:rPr>
          <w:vertAlign w:val="superscript"/>
        </w:rPr>
        <w:t>–</w:t>
      </w:r>
      <w:r w:rsidRPr="008A0D2A">
        <w:rPr>
          <w:vertAlign w:val="superscript"/>
        </w:rPr>
        <w:t>3</w:t>
      </w:r>
      <w:r w:rsidRPr="008A0D2A">
        <w:t>. Для оцифровки аналоговых сигналов с детекторов применялись  АЦП с ча</w:t>
      </w:r>
      <w:r>
        <w:t xml:space="preserve">стотой дискретизации до 5МГц и </w:t>
      </w:r>
      <w:r w:rsidRPr="008A0D2A">
        <w:t>измерительная плата ЛА-н1</w:t>
      </w:r>
      <w:r>
        <w:t>0-12ETH (</w:t>
      </w:r>
      <w:r w:rsidRPr="00127584">
        <w:t>ЗАО "Руднев-Шиляев"</w:t>
      </w:r>
      <w:r>
        <w:t>), имеющая два синхронных</w:t>
      </w:r>
      <w:r w:rsidRPr="00127584">
        <w:t xml:space="preserve"> </w:t>
      </w:r>
      <w:r w:rsidRPr="008A0D2A">
        <w:t xml:space="preserve">12ти разрядных АЦП, </w:t>
      </w:r>
      <w:r>
        <w:t xml:space="preserve">с частотой оцифровки </w:t>
      </w:r>
      <w:r w:rsidRPr="008A0D2A">
        <w:t>до 100 МГц каждый.</w:t>
      </w:r>
      <w:r w:rsidRPr="00622ECD">
        <w:t xml:space="preserve"> </w:t>
      </w:r>
      <w:r>
        <w:t>Комплексные робастные спектры оценивались по временным выборкам во временных окнах 1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 w:rsidRPr="00322E25">
        <w:rPr>
          <w:rStyle w:val="apple-converted-space"/>
          <w:color w:val="222222"/>
          <w:shd w:val="clear" w:color="auto" w:fill="FFFFFF"/>
        </w:rPr>
        <w:t>–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t xml:space="preserve">2 мс в течение разряда стелларатора, что позволило наблюдать их эволюцию во времени  </w:t>
      </w:r>
      <w:r w:rsidRPr="008A0D2A">
        <w:t>[4].</w:t>
      </w:r>
    </w:p>
    <w:p w:rsidR="00322E25" w:rsidRDefault="00322E25" w:rsidP="00322E25">
      <w:pPr>
        <w:pStyle w:val="Zv-bodyreport"/>
      </w:pPr>
      <w:r>
        <w:t xml:space="preserve">В экспериментах мощность одного гиротрона варьировалась от 200 до 600 кВт, второго от </w:t>
      </w:r>
      <w:r w:rsidRPr="00EB2DE9">
        <w:t>200 до 400 кВт,</w:t>
      </w:r>
      <w:r>
        <w:t xml:space="preserve"> изменялись длительности импульсов СВЧ излучения от 4 до 12 мс, а так же относительное время включения двух гиротронов. По результатам доплеровского рефлектометра были построены изменяющиеся в течение разряда робастные  комплексные спектры флуктуаций плотности краевой плазмы для разных режимов удельных энерговкладов, показано изменение полуширин спектров и доплеровского сдвига частоты (определенного по максимуму спектров) как от уровня вводимой мощности, так и от режима последовательного включения гиротронов. </w:t>
      </w:r>
    </w:p>
    <w:p w:rsidR="00322E25" w:rsidRPr="00B97FB9" w:rsidRDefault="00322E25" w:rsidP="00322E25">
      <w:pPr>
        <w:pStyle w:val="Zv-TitleReferences-en"/>
      </w:pPr>
      <w:r w:rsidRPr="00B97FB9">
        <w:t>Литература</w:t>
      </w:r>
    </w:p>
    <w:p w:rsidR="00322E25" w:rsidRPr="001F50CE" w:rsidRDefault="00322E25" w:rsidP="00322E25">
      <w:pPr>
        <w:pStyle w:val="Zv-References-ru"/>
        <w:numPr>
          <w:ilvl w:val="0"/>
          <w:numId w:val="1"/>
        </w:numPr>
        <w:rPr>
          <w:szCs w:val="24"/>
        </w:rPr>
      </w:pPr>
      <w:r w:rsidRPr="001F50CE">
        <w:rPr>
          <w:szCs w:val="24"/>
        </w:rPr>
        <w:t>Г.М. Батанов, В.И.Белоусов, Ю.Ф. Бондарь, В.Д. Степахин и др. Прикладная физика, 2012. № 6, С. 79-87.</w:t>
      </w:r>
    </w:p>
    <w:p w:rsidR="00322E25" w:rsidRPr="001F50CE" w:rsidRDefault="00322E25" w:rsidP="00322E25">
      <w:pPr>
        <w:pStyle w:val="Zv-References-ru"/>
        <w:numPr>
          <w:ilvl w:val="0"/>
          <w:numId w:val="1"/>
        </w:numPr>
        <w:rPr>
          <w:szCs w:val="24"/>
        </w:rPr>
      </w:pPr>
      <w:r w:rsidRPr="001F50CE">
        <w:rPr>
          <w:szCs w:val="24"/>
        </w:rPr>
        <w:t xml:space="preserve">Пшеничников А.А., Терещенко М.А., Харчев Н.К. и др., Физика плазмы , 2005,  </w:t>
      </w:r>
      <w:r w:rsidRPr="001F50CE">
        <w:rPr>
          <w:szCs w:val="24"/>
        </w:rPr>
        <w:br/>
        <w:t>том 31, №7, с. 604-611</w:t>
      </w:r>
    </w:p>
    <w:p w:rsidR="00322E25" w:rsidRPr="001F50CE" w:rsidRDefault="00322E25" w:rsidP="00322E25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1F50CE">
        <w:rPr>
          <w:szCs w:val="24"/>
        </w:rPr>
        <w:t xml:space="preserve">Чернов Н.А., Пшеничников А.А., Малахов Д.В., Скворцова Н.Н. </w:t>
      </w:r>
      <w:r w:rsidRPr="001F50CE">
        <w:rPr>
          <w:szCs w:val="24"/>
          <w:lang w:val="en-US"/>
        </w:rPr>
        <w:t>XXXIX</w:t>
      </w:r>
      <w:r w:rsidRPr="001F50CE">
        <w:rPr>
          <w:szCs w:val="24"/>
        </w:rPr>
        <w:t xml:space="preserve"> Межд. (Звенигородская) конференция по физике плазмы и УТС. 2012. М68.</w:t>
      </w:r>
    </w:p>
    <w:p w:rsidR="00322E25" w:rsidRPr="001F50CE" w:rsidRDefault="00322E25" w:rsidP="00322E25">
      <w:pPr>
        <w:pStyle w:val="Zv-References-ru"/>
        <w:numPr>
          <w:ilvl w:val="0"/>
          <w:numId w:val="1"/>
        </w:numPr>
        <w:rPr>
          <w:szCs w:val="24"/>
        </w:rPr>
      </w:pPr>
      <w:r w:rsidRPr="001F50CE">
        <w:rPr>
          <w:szCs w:val="24"/>
        </w:rPr>
        <w:t>А.К. Горшенин, В.Ю. Королев, Д.В. Малахов, Н.Н. Скворцова. Свидетельство о государственной регистрации программ для ЭВМ  №2012610923 20 января 2012)</w:t>
      </w:r>
    </w:p>
    <w:p w:rsidR="004B72AA" w:rsidRPr="00322E25" w:rsidRDefault="004B72AA" w:rsidP="000D76E9"/>
    <w:sectPr w:rsidR="004B72AA" w:rsidRPr="00322E2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94" w:rsidRDefault="003B5F94">
      <w:r>
        <w:separator/>
      </w:r>
    </w:p>
  </w:endnote>
  <w:endnote w:type="continuationSeparator" w:id="0">
    <w:p w:rsidR="003B5F94" w:rsidRDefault="003B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82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94" w:rsidRDefault="003B5F94">
      <w:r>
        <w:separator/>
      </w:r>
    </w:p>
  </w:footnote>
  <w:footnote w:type="continuationSeparator" w:id="0">
    <w:p w:rsidR="003B5F94" w:rsidRDefault="003B5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7F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7824"/>
    <w:rsid w:val="0002206C"/>
    <w:rsid w:val="00043701"/>
    <w:rsid w:val="000C657D"/>
    <w:rsid w:val="000C7078"/>
    <w:rsid w:val="000D76E9"/>
    <w:rsid w:val="000E495B"/>
    <w:rsid w:val="001C0CCB"/>
    <w:rsid w:val="001C7824"/>
    <w:rsid w:val="00220629"/>
    <w:rsid w:val="00247225"/>
    <w:rsid w:val="00322E25"/>
    <w:rsid w:val="003800F3"/>
    <w:rsid w:val="003B5B93"/>
    <w:rsid w:val="003B5F94"/>
    <w:rsid w:val="00401388"/>
    <w:rsid w:val="00446025"/>
    <w:rsid w:val="004A374B"/>
    <w:rsid w:val="004A77D1"/>
    <w:rsid w:val="004B72AA"/>
    <w:rsid w:val="004D7F50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322E2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22E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rchevsky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ДИАГНОСТИКИ ДОПЛЕРОВСКОЙ РЕФЛЕКТОМЕТРИИ НА СТЕЛЛАРАТОРЕ Л-2М В РЕЖИМАХ ЭЦ НАГРЕВА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2015-01-18T21:40:00Z</dcterms:created>
  <dcterms:modified xsi:type="dcterms:W3CDTF">2015-01-18T21:45:00Z</dcterms:modified>
</cp:coreProperties>
</file>