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56" w:rsidRDefault="00420E56" w:rsidP="00420E56">
      <w:pPr>
        <w:pStyle w:val="Zv-Titlereport"/>
      </w:pPr>
      <w:r w:rsidRPr="007A2993">
        <w:t>Особенности динамики быстрого Z</w:t>
      </w:r>
      <w:r>
        <w:t xml:space="preserve"> </w:t>
      </w:r>
      <w:r w:rsidRPr="007A2993">
        <w:t>-</w:t>
      </w:r>
      <w:r>
        <w:t xml:space="preserve"> </w:t>
      </w:r>
      <w:r w:rsidRPr="007A2993">
        <w:t>пинча, обнаруженные при исследовании поляризации рентгеновского излучения МНОГОЗАРЯДНЫХ ИОНОВ И ТОРМОЗНОГО КОНТИНУУМА</w:t>
      </w:r>
    </w:p>
    <w:p w:rsidR="00420E56" w:rsidRDefault="00420E56" w:rsidP="00420E56">
      <w:pPr>
        <w:pStyle w:val="Zv-Author"/>
        <w:rPr>
          <w:u w:val="single"/>
        </w:rPr>
      </w:pPr>
      <w:r w:rsidRPr="000F15C1">
        <w:rPr>
          <w:szCs w:val="24"/>
        </w:rPr>
        <w:t>А.Н.</w:t>
      </w:r>
      <w:r w:rsidRPr="000F15C1">
        <w:t xml:space="preserve"> </w:t>
      </w:r>
      <w:r w:rsidRPr="000F15C1">
        <w:rPr>
          <w:szCs w:val="24"/>
        </w:rPr>
        <w:t xml:space="preserve">Долгов, </w:t>
      </w:r>
      <w:r w:rsidRPr="000F15C1">
        <w:rPr>
          <w:szCs w:val="24"/>
          <w:u w:val="single"/>
        </w:rPr>
        <w:t xml:space="preserve">Д.Е. </w:t>
      </w:r>
      <w:r w:rsidRPr="000F15C1">
        <w:rPr>
          <w:u w:val="single"/>
        </w:rPr>
        <w:t>Прохорович</w:t>
      </w:r>
    </w:p>
    <w:p w:rsidR="00420E56" w:rsidRDefault="00420E56" w:rsidP="00420E56">
      <w:pPr>
        <w:pStyle w:val="Zv-Organization"/>
      </w:pPr>
      <w:r w:rsidRPr="001256B3">
        <w:t>ФГУП «ВНИИА», Москва, РФ,</w:t>
      </w:r>
      <w:r>
        <w:t xml:space="preserve"> </w:t>
      </w:r>
      <w:hyperlink r:id="rId7" w:history="1">
        <w:r w:rsidRPr="001256B3">
          <w:rPr>
            <w:rStyle w:val="a7"/>
            <w:szCs w:val="24"/>
          </w:rPr>
          <w:t>vniia4@vniia.ru</w:t>
        </w:r>
      </w:hyperlink>
    </w:p>
    <w:p w:rsidR="00420E56" w:rsidRDefault="00420E56" w:rsidP="00420E56">
      <w:pPr>
        <w:pStyle w:val="Zv-bodyreport"/>
        <w:rPr>
          <w:rFonts w:eastAsia="TimesNewRomanPSMT"/>
        </w:rPr>
      </w:pPr>
      <w:r w:rsidRPr="009D4D04">
        <w:rPr>
          <w:rFonts w:eastAsia="TimesNewRomanPSMT"/>
        </w:rPr>
        <w:t>Быстрый Z-пинч в среде</w:t>
      </w:r>
      <w:r>
        <w:rPr>
          <w:rFonts w:eastAsia="TimesNewRomanPSMT"/>
        </w:rPr>
        <w:t xml:space="preserve"> </w:t>
      </w:r>
      <w:r w:rsidRPr="009D4D04">
        <w:rPr>
          <w:rFonts w:eastAsia="TimesNewRomanPSMT"/>
        </w:rPr>
        <w:t xml:space="preserve">тяжелых элементов представляет </w:t>
      </w:r>
      <w:r>
        <w:rPr>
          <w:rFonts w:eastAsia="TimesNewRomanPSMT"/>
        </w:rPr>
        <w:t>интерес для изучения экстремаль</w:t>
      </w:r>
      <w:r w:rsidRPr="009D4D04">
        <w:rPr>
          <w:rFonts w:eastAsia="TimesNewRomanPSMT"/>
        </w:rPr>
        <w:t>ных состояний вещества и привлека</w:t>
      </w:r>
      <w:r>
        <w:rPr>
          <w:rFonts w:eastAsia="TimesNewRomanPSMT"/>
        </w:rPr>
        <w:t>телен</w:t>
      </w:r>
      <w:r w:rsidRPr="009D4D04">
        <w:rPr>
          <w:rFonts w:eastAsia="TimesNewRomanPSMT"/>
        </w:rPr>
        <w:t xml:space="preserve"> в</w:t>
      </w:r>
      <w:r>
        <w:rPr>
          <w:rFonts w:eastAsia="TimesNewRomanPSMT"/>
        </w:rPr>
        <w:t xml:space="preserve"> </w:t>
      </w:r>
      <w:r w:rsidRPr="00BC55F7">
        <w:rPr>
          <w:rFonts w:eastAsia="TimesNewRomanPSMT"/>
        </w:rPr>
        <w:t>качестве высокоэффективного источника коротковолнового излучения</w:t>
      </w:r>
      <w:r>
        <w:rPr>
          <w:rFonts w:eastAsia="TimesNewRomanPSMT"/>
        </w:rPr>
        <w:t xml:space="preserve"> </w:t>
      </w:r>
      <w:r w:rsidRPr="00BC55F7">
        <w:rPr>
          <w:rFonts w:eastAsia="TimesNewRomanPSMT"/>
        </w:rPr>
        <w:t>для рентгенолитографи</w:t>
      </w:r>
      <w:r>
        <w:rPr>
          <w:rFonts w:eastAsia="TimesNewRomanPSMT"/>
        </w:rPr>
        <w:t>и</w:t>
      </w:r>
      <w:r w:rsidRPr="00BC55F7">
        <w:rPr>
          <w:rFonts w:eastAsia="TimesNewRomanPSMT"/>
        </w:rPr>
        <w:t>, рентгеновск</w:t>
      </w:r>
      <w:r>
        <w:rPr>
          <w:rFonts w:eastAsia="TimesNewRomanPSMT"/>
        </w:rPr>
        <w:t xml:space="preserve">ой </w:t>
      </w:r>
      <w:r w:rsidRPr="00BC55F7">
        <w:rPr>
          <w:rFonts w:eastAsia="TimesNewRomanPSMT"/>
        </w:rPr>
        <w:t>микроскопи</w:t>
      </w:r>
      <w:r>
        <w:rPr>
          <w:rFonts w:eastAsia="TimesNewRomanPSMT"/>
        </w:rPr>
        <w:t>и</w:t>
      </w:r>
      <w:r w:rsidRPr="00BC55F7">
        <w:rPr>
          <w:rFonts w:eastAsia="TimesNewRomanPSMT"/>
        </w:rPr>
        <w:t xml:space="preserve"> биологических объектов, управляем</w:t>
      </w:r>
      <w:r>
        <w:rPr>
          <w:rFonts w:eastAsia="TimesNewRomanPSMT"/>
        </w:rPr>
        <w:t>ого</w:t>
      </w:r>
      <w:r w:rsidRPr="00BC55F7">
        <w:rPr>
          <w:rFonts w:eastAsia="TimesNewRomanPSMT"/>
        </w:rPr>
        <w:t xml:space="preserve"> термоядерн</w:t>
      </w:r>
      <w:r>
        <w:rPr>
          <w:rFonts w:eastAsia="TimesNewRomanPSMT"/>
        </w:rPr>
        <w:t xml:space="preserve">ого </w:t>
      </w:r>
      <w:r w:rsidRPr="00BC55F7">
        <w:rPr>
          <w:rFonts w:eastAsia="TimesNewRomanPSMT"/>
        </w:rPr>
        <w:t>синтез</w:t>
      </w:r>
      <w:r>
        <w:rPr>
          <w:rFonts w:eastAsia="TimesNewRomanPSMT"/>
        </w:rPr>
        <w:t>а</w:t>
      </w:r>
      <w:r w:rsidRPr="00BC55F7">
        <w:rPr>
          <w:rFonts w:eastAsia="TimesNewRomanPSMT"/>
        </w:rPr>
        <w:t>.</w:t>
      </w:r>
    </w:p>
    <w:p w:rsidR="00420E56" w:rsidRDefault="00420E56" w:rsidP="00420E56">
      <w:pPr>
        <w:pStyle w:val="Zv-bodyreport"/>
      </w:pPr>
      <w:r w:rsidRPr="00F0331E">
        <w:rPr>
          <w:rFonts w:eastAsia="TimesNewRomanPSMT"/>
        </w:rPr>
        <w:t xml:space="preserve">В </w:t>
      </w:r>
      <w:r>
        <w:rPr>
          <w:rFonts w:eastAsia="TimesNewRomanPSMT"/>
        </w:rPr>
        <w:t xml:space="preserve">работе </w:t>
      </w:r>
      <w:r w:rsidRPr="00F0331E">
        <w:rPr>
          <w:rFonts w:eastAsia="TimesNewRomanPSMT"/>
        </w:rPr>
        <w:t>представл</w:t>
      </w:r>
      <w:r>
        <w:rPr>
          <w:rFonts w:eastAsia="TimesNewRomanPSMT"/>
        </w:rPr>
        <w:t>ены результаты спектрополяриметри</w:t>
      </w:r>
      <w:r w:rsidRPr="00F0331E">
        <w:rPr>
          <w:rFonts w:eastAsia="TimesNewRomanPSMT"/>
        </w:rPr>
        <w:t>ческо</w:t>
      </w:r>
      <w:r>
        <w:rPr>
          <w:rFonts w:eastAsia="TimesNewRomanPSMT"/>
        </w:rPr>
        <w:t>го</w:t>
      </w:r>
      <w:r w:rsidRPr="00F0331E">
        <w:rPr>
          <w:rFonts w:eastAsia="TimesNewRomanPSMT"/>
        </w:rPr>
        <w:t xml:space="preserve"> исследовани</w:t>
      </w:r>
      <w:r>
        <w:rPr>
          <w:rFonts w:eastAsia="TimesNewRomanPSMT"/>
        </w:rPr>
        <w:t>я</w:t>
      </w:r>
      <w:r w:rsidRPr="00F0331E">
        <w:rPr>
          <w:rFonts w:eastAsia="TimesNewRomanPSMT"/>
        </w:rPr>
        <w:t xml:space="preserve"> рентгеновского излучения быстрого Z-пинча в</w:t>
      </w:r>
      <w:r>
        <w:rPr>
          <w:rFonts w:eastAsia="TimesNewRomanPSMT"/>
        </w:rPr>
        <w:t xml:space="preserve"> </w:t>
      </w:r>
      <w:r w:rsidRPr="00F0331E">
        <w:rPr>
          <w:rFonts w:eastAsia="TimesNewRomanPSMT"/>
        </w:rPr>
        <w:t>среде тяжелых элементов в области характеристического спектра</w:t>
      </w:r>
      <w:r>
        <w:rPr>
          <w:rFonts w:eastAsia="TimesNewRomanPSMT"/>
        </w:rPr>
        <w:t xml:space="preserve"> </w:t>
      </w:r>
      <w:r w:rsidRPr="00F0331E">
        <w:rPr>
          <w:rFonts w:eastAsia="TimesNewRomanPSMT"/>
        </w:rPr>
        <w:t>плазмообразующего элемента</w:t>
      </w:r>
      <w:r>
        <w:rPr>
          <w:rFonts w:eastAsia="TimesNewRomanPSMT"/>
        </w:rPr>
        <w:t xml:space="preserve"> (железа)</w:t>
      </w:r>
      <w:r w:rsidRPr="00F0331E">
        <w:rPr>
          <w:rFonts w:eastAsia="TimesNewRomanPSMT"/>
        </w:rPr>
        <w:t>.</w:t>
      </w:r>
      <w:r>
        <w:rPr>
          <w:rFonts w:eastAsia="TimesNewRomanPSMT"/>
        </w:rPr>
        <w:t xml:space="preserve"> В</w:t>
      </w:r>
      <w:r>
        <w:t xml:space="preserve"> устройстве типа низкоиндуктивной вакуумной искры реализован</w:t>
      </w:r>
      <w:r w:rsidRPr="00E62FCF">
        <w:t xml:space="preserve"> </w:t>
      </w:r>
      <w:r>
        <w:t xml:space="preserve">разряд в режиме микропинчевания </w:t>
      </w:r>
      <w:r>
        <w:sym w:font="Symbol" w:char="F05B"/>
      </w:r>
      <w:r w:rsidRPr="00035085">
        <w:t>1</w:t>
      </w:r>
      <w:r w:rsidRPr="006654F6">
        <w:t>]</w:t>
      </w:r>
      <w:r>
        <w:t>,</w:t>
      </w:r>
      <w:r w:rsidRPr="006654F6">
        <w:t xml:space="preserve"> [</w:t>
      </w:r>
      <w:r>
        <w:t>2</w:t>
      </w:r>
      <w:r w:rsidRPr="00035085">
        <w:sym w:font="Symbol" w:char="F05D"/>
      </w:r>
      <w:r>
        <w:t>. Длительность радиационного сжатия в стадии микропинчевания, в котором доминируют лучистые потери энергии составляет порядка 10</w:t>
      </w:r>
      <w:r>
        <w:rPr>
          <w:vertAlign w:val="superscript"/>
        </w:rPr>
        <w:t>-10</w:t>
      </w:r>
      <w:r>
        <w:t xml:space="preserve"> с, что делает проведение измерений с соответствующим временным разрешением технически сложной задачей [3</w:t>
      </w:r>
      <w:r w:rsidRPr="006654F6">
        <w:t>]</w:t>
      </w:r>
      <w:r>
        <w:t xml:space="preserve">, </w:t>
      </w:r>
      <w:r w:rsidRPr="006654F6">
        <w:t>[</w:t>
      </w:r>
      <w:r>
        <w:t>4].</w:t>
      </w:r>
    </w:p>
    <w:p w:rsidR="00420E56" w:rsidRDefault="00420E56" w:rsidP="00420E56">
      <w:pPr>
        <w:pStyle w:val="Zv-bodyreport"/>
      </w:pPr>
      <w:r>
        <w:t>Для исследования поляризации рентгеновского излучения использовалась методика брэгговского отражения излучения от анализирующего кристалла под углами, близкими к углу Брюстера. Характер поляризации тормозного континуума и линейчатого излучения ионов низкой кратности при его анализе свидетельствует о том, что в плазме перетяжки, образующейся в результате первого (так называемого МГД) сжатия, развивается процесс ускорения электронов в осевом направлении под действием электростатического поля резистивной природы. Протекание второго (радиационного) сжатия сопровождается раскачкой поперечных колебаний плазмы и возникновением сильных поперечных электрических микрополей, оказывающих влияние на поляризацию излучения ионов FeXVIII−FeXXV. Завершение сжатия и разлет плазмы перетяжки в дальнейшем на фоне продолжающегося разогрева под действием аномального сопротивления ведет к затуханию колебаний при соблюдении условия для существования продольного электрического поля. Следствием указанного обстоятельства является выраженная продольная ориентация электрического поля волны в излучении иона FeXXVI.</w:t>
      </w:r>
    </w:p>
    <w:p w:rsidR="00420E56" w:rsidRDefault="00420E56" w:rsidP="00420E56">
      <w:pPr>
        <w:pStyle w:val="Zv-TitleReferences-ru"/>
      </w:pPr>
      <w:r w:rsidRPr="008E79CB">
        <w:t>Литература</w:t>
      </w:r>
    </w:p>
    <w:p w:rsidR="00420E56" w:rsidRPr="00673F5D" w:rsidRDefault="00420E56" w:rsidP="00420E56">
      <w:pPr>
        <w:pStyle w:val="Zv-References-ru"/>
        <w:numPr>
          <w:ilvl w:val="0"/>
          <w:numId w:val="1"/>
        </w:numPr>
      </w:pPr>
      <w:r w:rsidRPr="00673F5D">
        <w:t>Бурцев В.А., Грибков В.А., Филиппова Т.И. Высокотемпературные пинчевые образования // Итоги науки и техники. Серия «Физика плазмы». Т. 2. М., 1981. С. 80 – 137.</w:t>
      </w:r>
    </w:p>
    <w:p w:rsidR="00420E56" w:rsidRPr="00673F5D" w:rsidRDefault="00420E56" w:rsidP="00420E56">
      <w:pPr>
        <w:pStyle w:val="Zv-References-ru"/>
        <w:numPr>
          <w:ilvl w:val="0"/>
          <w:numId w:val="1"/>
        </w:numPr>
      </w:pPr>
      <w:r w:rsidRPr="00673F5D">
        <w:t>Вихрев В.В., Иванов В.В., Кошелев К.Н. Формирование и развитие микропинчевой области в вакуумной искре // Физика плазмы. 1982. Т. 8. № 6. С. 1211 – 1219.</w:t>
      </w:r>
    </w:p>
    <w:p w:rsidR="00420E56" w:rsidRPr="00673F5D" w:rsidRDefault="00420E56" w:rsidP="00420E56">
      <w:pPr>
        <w:pStyle w:val="Zv-References-ru"/>
        <w:numPr>
          <w:ilvl w:val="0"/>
          <w:numId w:val="1"/>
        </w:numPr>
        <w:rPr>
          <w:lang w:val="en-US"/>
        </w:rPr>
      </w:pPr>
      <w:r w:rsidRPr="00673F5D">
        <w:rPr>
          <w:lang w:val="en-US"/>
        </w:rPr>
        <w:t>Erbert Ch.K., Koshelev K.N., Kunze H.-J. Time development of Mg micropinches in a low-inductance vacuum spark discharge // J. Quantitative Spectroscopy and Radiative Transfer. 2000. V. 65. P. 195 – 206.</w:t>
      </w:r>
    </w:p>
    <w:p w:rsidR="00420E56" w:rsidRDefault="00420E56" w:rsidP="00420E56">
      <w:pPr>
        <w:pStyle w:val="Zv-References-ru"/>
        <w:numPr>
          <w:ilvl w:val="0"/>
          <w:numId w:val="1"/>
        </w:numPr>
      </w:pPr>
      <w:r w:rsidRPr="00673F5D">
        <w:rPr>
          <w:lang w:val="en-US"/>
        </w:rPr>
        <w:t xml:space="preserve">Sinars D.B., Pikuz S.A., Shelkovenko T.A., Chandler K.M., Hammer D.A. Temporal parameters of the X-pinch X-ray source // Rev. Sci. </w:t>
      </w:r>
      <w:r w:rsidRPr="00673F5D">
        <w:t>Instrum. 2001. V. 72. № 7. Р. 2948 – 2956.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27" w:rsidRDefault="003F6F27">
      <w:r>
        <w:separator/>
      </w:r>
    </w:p>
  </w:endnote>
  <w:endnote w:type="continuationSeparator" w:id="0">
    <w:p w:rsidR="003F6F27" w:rsidRDefault="003F6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E5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27" w:rsidRDefault="003F6F27">
      <w:r>
        <w:separator/>
      </w:r>
    </w:p>
  </w:footnote>
  <w:footnote w:type="continuationSeparator" w:id="0">
    <w:p w:rsidR="003F6F27" w:rsidRDefault="003F6F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C36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F2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F6F27"/>
    <w:rsid w:val="00401388"/>
    <w:rsid w:val="00420E56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C36D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20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niia4@vnii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ДИНАМИКИ БЫСТРОГО Z - ПИНЧА, ОБНАРУЖЕННЫЕ ПРИ ИССЛЕДОВАНИИ ПОЛЯРИЗАЦИИ РЕНТГЕНОВСКОГО ИЗЛУЧЕНИЯ МНОГОЗАРЯДНЫХ ИОНОВ И ТОРМОЗНОГО КОНТИНУУМА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2015-01-23T13:08:00Z</dcterms:created>
  <dcterms:modified xsi:type="dcterms:W3CDTF">2015-01-23T13:10:00Z</dcterms:modified>
</cp:coreProperties>
</file>