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10" w:rsidRPr="00262310" w:rsidRDefault="00262310" w:rsidP="00262310">
      <w:pPr>
        <w:pStyle w:val="Zv-Titlereport"/>
      </w:pPr>
      <w:r w:rsidRPr="00262310">
        <w:t>Влияние газообразных продуктов плазмоокислительной деструкции полиэтиленовой плёнки на параметры плазмы воздуха</w:t>
      </w:r>
    </w:p>
    <w:p w:rsidR="00262310" w:rsidRPr="00302B6D" w:rsidRDefault="00262310" w:rsidP="00262310">
      <w:pPr>
        <w:pStyle w:val="Zv-Author"/>
      </w:pPr>
      <w:r w:rsidRPr="00302B6D">
        <w:rPr>
          <w:u w:val="single"/>
        </w:rPr>
        <w:t>Д.В. Кадников</w:t>
      </w:r>
      <w:r w:rsidRPr="00302B6D">
        <w:t xml:space="preserve">, </w:t>
      </w:r>
      <w:r>
        <w:t>С.А. Смирнов</w:t>
      </w:r>
    </w:p>
    <w:p w:rsidR="00262310" w:rsidRPr="00262310" w:rsidRDefault="00262310" w:rsidP="00262310">
      <w:pPr>
        <w:pStyle w:val="Zv-Organization"/>
      </w:pPr>
      <w:r w:rsidRPr="00262310">
        <w:t>Ивановский</w:t>
      </w:r>
      <w:r>
        <w:t xml:space="preserve"> г</w:t>
      </w:r>
      <w:r w:rsidRPr="00323267">
        <w:t>осударственный хим</w:t>
      </w:r>
      <w:r>
        <w:t>ико-технологический университет, Иваново, Россия,</w:t>
      </w:r>
      <w:r w:rsidRPr="00E26E79">
        <w:t xml:space="preserve"> </w:t>
      </w:r>
      <w:hyperlink r:id="rId7" w:history="1">
        <w:r w:rsidRPr="00A577B3">
          <w:rPr>
            <w:rStyle w:val="a7"/>
            <w:lang w:val="en-US"/>
          </w:rPr>
          <w:t>dkadnikov</w:t>
        </w:r>
        <w:r w:rsidRPr="00A577B3">
          <w:rPr>
            <w:rStyle w:val="a7"/>
          </w:rPr>
          <w:t>@</w:t>
        </w:r>
        <w:r w:rsidRPr="00A577B3">
          <w:rPr>
            <w:rStyle w:val="a7"/>
            <w:lang w:val="en-US"/>
          </w:rPr>
          <w:t>rocketmail</w:t>
        </w:r>
        <w:r w:rsidRPr="00A577B3">
          <w:rPr>
            <w:rStyle w:val="a7"/>
          </w:rPr>
          <w:t>.</w:t>
        </w:r>
        <w:r w:rsidRPr="00A577B3">
          <w:rPr>
            <w:rStyle w:val="a7"/>
            <w:lang w:val="en-US"/>
          </w:rPr>
          <w:t>com</w:t>
        </w:r>
      </w:hyperlink>
    </w:p>
    <w:p w:rsidR="00262310" w:rsidRPr="00262310" w:rsidRDefault="00262310" w:rsidP="00262310">
      <w:pPr>
        <w:pStyle w:val="Zv-bodyreport"/>
      </w:pPr>
      <w:r w:rsidRPr="00262310">
        <w:t>Свойства плазмы пониженного давления, граничащей с химически реагирующей поверхностью, зависят от степени загрузки реактора обрабатываемым материалом. Учет такой зависимости необходим как для понимания механизмов плазмохимических реакций, так и для прогнозирования параметров работы промышленных реакторов. При плазмохимическом травлении полимерных материалов наблюдается уменьшение удельной скорости плазмохимической деструкции с увеличением количества полимера в реакторе, связанное с появлением газообразных продуктов гетерогенных реакций и изменением граничных условий для активных частиц. В результате меняются физические параметры плазмы, скорости генерации активных частиц и, как следствие, скорость целевого процесса.</w:t>
      </w:r>
    </w:p>
    <w:p w:rsidR="00262310" w:rsidRPr="00262310" w:rsidRDefault="00262310" w:rsidP="00262310">
      <w:pPr>
        <w:pStyle w:val="Zv-bodyreport"/>
      </w:pPr>
      <w:r w:rsidRPr="00262310">
        <w:t>Целью настоящей работы было исследование кинетики травления плёнки полиэтилена (ПЭ) и влияния её плазмоокислительной деструкции на параметры плазмы воздуха.</w:t>
      </w:r>
    </w:p>
    <w:p w:rsidR="00262310" w:rsidRPr="00262310" w:rsidRDefault="00262310" w:rsidP="00262310">
      <w:pPr>
        <w:pStyle w:val="Zv-bodyreport"/>
      </w:pPr>
      <w:r w:rsidRPr="00262310">
        <w:t xml:space="preserve">Разряд постоянного тока возбуждали в цилиндрическом проточном стеклянном реакторе из стекла диаметром </w:t>
      </w:r>
      <w:smartTag w:uri="urn:schemas-microsoft-com:office:smarttags" w:element="metricconverter">
        <w:smartTagPr>
          <w:attr w:name="ProductID" w:val="3 см"/>
        </w:smartTagPr>
        <w:r w:rsidRPr="00262310">
          <w:t>3 см</w:t>
        </w:r>
      </w:smartTag>
      <w:r w:rsidRPr="00262310">
        <w:t xml:space="preserve"> в диапазоне давлений 50-300 Па и токов разряда 20-110 мА. Скорость потока газа меняли в интервале 15-80 см/с при нормальных условиях. Образцы промышленных пленок полиэтилена высокого давления (ГОСТ 10354-82) толщиной 110 мкм размещали в виде нескольких цилиндров на термостатируемой стенке реактора в области положительного столба. Длину общей образующей нескольких полимерных цилиндров изменяли в пределах от 1.5 до </w:t>
      </w:r>
      <w:smartTag w:uri="urn:schemas-microsoft-com:office:smarttags" w:element="metricconverter">
        <w:smartTagPr>
          <w:attr w:name="ProductID" w:val="13.5 см"/>
        </w:smartTagPr>
        <w:r w:rsidRPr="00262310">
          <w:t>13.5 см</w:t>
        </w:r>
      </w:smartTag>
      <w:r w:rsidRPr="00262310">
        <w:t xml:space="preserve">. При этом положение крайнего образца оставалось неизменным, а доля внутренней поверхности реактора, закрытая полимером, увеличивалась от 4.3 до 38 %. Состав стабильных продуктов в газовой фазе определяли методом масс-спектрометрии. При всех параметрах разряда и степени загрузки реактора газообразными продуктами плазменного воздействия являлись молекулы CO2, CO, H2O и H2, в то время, как из газовой фазы расходовался лишь кислород. Скорость убыли массы образцов определяли путем контрольного взвешивания образцов на аналитических весах. Скорость травления растет с увеличением тока разряда, при прочих неизменных условиях. Увеличение скорости потока газа сопровождается ростом скорости убыли массы. Температуру поверхности пленки измеряли остеклованной термопарой медь-константан. При росте температуры полимерной плёнки от 281 до 338 К скорость травления увеличивается с 4,8 ×10-8 до </w:t>
      </w:r>
      <w:r w:rsidRPr="00262310">
        <w:br/>
        <w:t>1,18×10-7 г·см-2·с-1. Скорость убыли массы плёнки уменьшается на 40% с ростом степени загрузки реактора полиэтиленом в указанном диапазоне.</w:t>
      </w:r>
    </w:p>
    <w:p w:rsidR="00262310" w:rsidRPr="00262310" w:rsidRDefault="00262310" w:rsidP="00262310">
      <w:pPr>
        <w:pStyle w:val="Zv-bodyreport"/>
      </w:pPr>
      <w:r w:rsidRPr="00262310">
        <w:t>Из электрофизических параметров плазмы в зависимости от загрузки измерялись: напряженность продольного электрического поля, которая изменялась в пределах от 11,37 до 20,47 В/см; вращательная температура N2(C3</w:t>
      </w:r>
      <w:r w:rsidRPr="00262310">
        <w:t>u) менялась в диапазоне от 380 до 530 К; эффективная колебательная температура N2(C3</w:t>
      </w:r>
      <w:r w:rsidRPr="00262310">
        <w:t>u) лежала в диапазоне от 3800 до 5400 К; п</w:t>
      </w:r>
      <w:r w:rsidRPr="00262310">
        <w:rPr>
          <w:szCs w:val="22"/>
        </w:rPr>
        <w:t>риведенная напряженность электрического поля в плазме воздуха, реагирующей с ПЭ уменьшается от</w:t>
      </w:r>
      <w:r w:rsidRPr="00262310">
        <w:t xml:space="preserve"> </w:t>
      </w:r>
      <w:r w:rsidRPr="00262310">
        <w:rPr>
          <w:szCs w:val="22"/>
        </w:rPr>
        <w:t xml:space="preserve">1,2·10-15 </w:t>
      </w:r>
      <w:r w:rsidRPr="00262310">
        <w:t xml:space="preserve">до </w:t>
      </w:r>
      <w:r w:rsidRPr="00262310">
        <w:rPr>
          <w:szCs w:val="22"/>
        </w:rPr>
        <w:t>4.7·10-16 В·см2.</w:t>
      </w:r>
    </w:p>
    <w:p w:rsidR="00262310" w:rsidRPr="00262310" w:rsidRDefault="00262310" w:rsidP="00262310">
      <w:pPr>
        <w:pStyle w:val="Zv-bodyreport"/>
      </w:pPr>
      <w:r w:rsidRPr="00262310">
        <w:t>Представленные данные показывают, что при условиях, характерных для плазменного модифицирования пленочных материалов и тканей, не учитывать влияние гетерогенных процессов на свойства плазмы и, следовательно, на кинетику химических взаимодействий нельзя в принципе.</w:t>
      </w:r>
    </w:p>
    <w:p w:rsidR="004B72AA" w:rsidRPr="00262310" w:rsidRDefault="004B72AA" w:rsidP="000D76E9"/>
    <w:sectPr w:rsidR="004B72AA" w:rsidRPr="0026231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2D" w:rsidRDefault="00C9142D">
      <w:r>
        <w:separator/>
      </w:r>
    </w:p>
  </w:endnote>
  <w:endnote w:type="continuationSeparator" w:id="0">
    <w:p w:rsidR="00C9142D" w:rsidRDefault="00C9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3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2D" w:rsidRDefault="00C9142D">
      <w:r>
        <w:separator/>
      </w:r>
    </w:p>
  </w:footnote>
  <w:footnote w:type="continuationSeparator" w:id="0">
    <w:p w:rsidR="00C9142D" w:rsidRDefault="00C91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4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142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6231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4D67"/>
    <w:rsid w:val="00B622ED"/>
    <w:rsid w:val="00B9584E"/>
    <w:rsid w:val="00BC1716"/>
    <w:rsid w:val="00C103CD"/>
    <w:rsid w:val="00C232A0"/>
    <w:rsid w:val="00C9142D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2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adnikov@rocke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ГАЗООБРАЗНЫХ ПРОДУКТОВ ПЛАЗМООКИСЛИТЕЛЬНОЙ ДЕСТРУКЦИИ ПОЛИЭТИЛЕНОВОЙ ПЛЁНКИ НА ПАРАМЕТРЫ ПЛАЗМЫ ВОЗДУХА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2015-01-22T22:31:00Z</dcterms:created>
  <dcterms:modified xsi:type="dcterms:W3CDTF">2015-01-22T22:33:00Z</dcterms:modified>
</cp:coreProperties>
</file>